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BB8" w:rsidRPr="004E6828" w:rsidRDefault="00220BB8" w:rsidP="00DD66E5">
      <w:pPr>
        <w:autoSpaceDE w:val="0"/>
        <w:rPr>
          <w:rFonts w:eastAsia="Lucida Sans Unicode"/>
          <w:color w:val="C00000"/>
          <w:sz w:val="26"/>
          <w:szCs w:val="26"/>
        </w:rPr>
      </w:pPr>
    </w:p>
    <w:p w:rsidR="00DD66E5" w:rsidRPr="006950AA" w:rsidRDefault="006950AA" w:rsidP="00DD66E5">
      <w:pPr>
        <w:jc w:val="both"/>
        <w:rPr>
          <w:b/>
          <w:bCs/>
          <w:sz w:val="32"/>
          <w:szCs w:val="32"/>
        </w:rPr>
      </w:pPr>
      <w:r>
        <w:rPr>
          <w:b/>
          <w:bCs/>
          <w:sz w:val="32"/>
          <w:szCs w:val="32"/>
        </w:rPr>
        <w:t>PFU: b</w:t>
      </w:r>
      <w:r w:rsidR="00DD66E5" w:rsidRPr="006950AA">
        <w:rPr>
          <w:b/>
          <w:bCs/>
          <w:sz w:val="32"/>
          <w:szCs w:val="32"/>
        </w:rPr>
        <w:t>ranża sanitarna.</w:t>
      </w:r>
    </w:p>
    <w:p w:rsidR="00DD66E5" w:rsidRPr="00D7263F" w:rsidRDefault="00DD66E5" w:rsidP="00DD66E5">
      <w:pPr>
        <w:jc w:val="both"/>
        <w:rPr>
          <w:b/>
          <w:bCs/>
        </w:rPr>
      </w:pPr>
    </w:p>
    <w:p w:rsidR="00512FB3" w:rsidRPr="006950AA" w:rsidRDefault="00DD66E5" w:rsidP="00DD66E5">
      <w:pPr>
        <w:pStyle w:val="Nagwek1"/>
        <w:numPr>
          <w:ilvl w:val="0"/>
          <w:numId w:val="21"/>
        </w:numPr>
        <w:spacing w:line="240" w:lineRule="auto"/>
        <w:jc w:val="left"/>
        <w:rPr>
          <w:rFonts w:cs="Times New Roman"/>
          <w:sz w:val="32"/>
          <w:szCs w:val="32"/>
        </w:rPr>
      </w:pPr>
      <w:r w:rsidRPr="006950AA">
        <w:rPr>
          <w:rFonts w:cs="Times New Roman"/>
          <w:sz w:val="32"/>
          <w:szCs w:val="32"/>
        </w:rPr>
        <w:t>Wentylacja i klimatyzacja</w:t>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r w:rsidR="00F26188" w:rsidRPr="006950AA">
        <w:rPr>
          <w:rFonts w:cs="Times New Roman"/>
          <w:sz w:val="32"/>
          <w:szCs w:val="32"/>
        </w:rPr>
        <w:softHyphen/>
      </w:r>
    </w:p>
    <w:p w:rsidR="00DD66E5" w:rsidRPr="006950AA" w:rsidRDefault="00DF10E8" w:rsidP="00DD66E5">
      <w:pPr>
        <w:pStyle w:val="Nagwek2"/>
        <w:numPr>
          <w:ilvl w:val="1"/>
          <w:numId w:val="21"/>
        </w:numPr>
        <w:spacing w:line="240" w:lineRule="auto"/>
        <w:rPr>
          <w:rFonts w:cs="Times New Roman"/>
          <w:sz w:val="28"/>
          <w:szCs w:val="28"/>
        </w:rPr>
      </w:pPr>
      <w:bookmarkStart w:id="0" w:name="_Toc66964664"/>
      <w:bookmarkStart w:id="1" w:name="_Toc87631107"/>
      <w:bookmarkStart w:id="2" w:name="_Toc7434669"/>
      <w:bookmarkStart w:id="3" w:name="_Toc27644952"/>
      <w:r w:rsidRPr="006950AA">
        <w:rPr>
          <w:rFonts w:cs="Times New Roman"/>
          <w:sz w:val="28"/>
          <w:szCs w:val="28"/>
        </w:rPr>
        <w:t xml:space="preserve">Wentylacja </w:t>
      </w:r>
      <w:r w:rsidR="00A270B0" w:rsidRPr="006950AA">
        <w:rPr>
          <w:rFonts w:cs="Times New Roman"/>
          <w:sz w:val="28"/>
          <w:szCs w:val="28"/>
        </w:rPr>
        <w:t>garażu podziemnego</w:t>
      </w:r>
      <w:bookmarkEnd w:id="0"/>
      <w:bookmarkEnd w:id="1"/>
      <w:r w:rsidR="00586A35" w:rsidRPr="006950AA">
        <w:rPr>
          <w:rFonts w:cs="Times New Roman"/>
          <w:sz w:val="28"/>
          <w:szCs w:val="28"/>
        </w:rPr>
        <w:t xml:space="preserve"> [pom. -1.01]</w:t>
      </w:r>
    </w:p>
    <w:p w:rsidR="00A270B0" w:rsidRPr="00D7263F" w:rsidRDefault="006A3476" w:rsidP="00DD66E5">
      <w:pPr>
        <w:ind w:firstLine="709"/>
        <w:jc w:val="both"/>
      </w:pPr>
      <w:r w:rsidRPr="00D7263F">
        <w:t xml:space="preserve">Wytyczne </w:t>
      </w:r>
      <w:r w:rsidR="00A270B0" w:rsidRPr="00D7263F">
        <w:t>iloś</w:t>
      </w:r>
      <w:r w:rsidRPr="00D7263F">
        <w:t>ci</w:t>
      </w:r>
      <w:r w:rsidR="00A270B0" w:rsidRPr="00D7263F">
        <w:t xml:space="preserve"> powietrza dostarczanego i odprowadzanego  zużytego powietrza z </w:t>
      </w:r>
      <w:r w:rsidR="006F755E" w:rsidRPr="00D7263F">
        <w:t>p</w:t>
      </w:r>
      <w:r w:rsidR="00A270B0" w:rsidRPr="00D7263F">
        <w:t>omieszczenia garażu na kondygnacji piwnicznej.</w:t>
      </w:r>
    </w:p>
    <w:p w:rsidR="00A270B0" w:rsidRPr="002F0C54" w:rsidRDefault="00A270B0" w:rsidP="002F0C54">
      <w:pPr>
        <w:suppressAutoHyphens w:val="0"/>
        <w:autoSpaceDE w:val="0"/>
        <w:autoSpaceDN w:val="0"/>
        <w:adjustRightInd w:val="0"/>
        <w:jc w:val="center"/>
        <w:rPr>
          <w:b/>
          <w:iCs/>
        </w:rPr>
      </w:pPr>
      <w:r w:rsidRPr="002F0C54">
        <w:rPr>
          <w:b/>
          <w:iCs/>
        </w:rPr>
        <w:t>Założenia do obliczeń:</w:t>
      </w:r>
    </w:p>
    <w:p w:rsidR="00A270B0" w:rsidRPr="00D7263F" w:rsidRDefault="00A270B0" w:rsidP="00DD66E5">
      <w:pPr>
        <w:suppressAutoHyphens w:val="0"/>
        <w:autoSpaceDE w:val="0"/>
        <w:autoSpaceDN w:val="0"/>
        <w:adjustRightInd w:val="0"/>
      </w:pPr>
      <w:r w:rsidRPr="00D7263F">
        <w:t xml:space="preserve">- Ilość stanowisk garażowych: - </w:t>
      </w:r>
      <w:r w:rsidR="004E6828" w:rsidRPr="00D7263F">
        <w:t>19</w:t>
      </w:r>
    </w:p>
    <w:p w:rsidR="00A270B0" w:rsidRPr="00D7263F" w:rsidRDefault="00A270B0" w:rsidP="00DD66E5">
      <w:pPr>
        <w:suppressAutoHyphens w:val="0"/>
        <w:autoSpaceDE w:val="0"/>
        <w:autoSpaceDN w:val="0"/>
        <w:adjustRightInd w:val="0"/>
      </w:pPr>
      <w:r w:rsidRPr="00D7263F">
        <w:t>- Czas pracy silnika (cykl-bieg jałowy, wyjazd lub wjazd i manewry) – 1,5 min. z tego:</w:t>
      </w:r>
    </w:p>
    <w:p w:rsidR="00A270B0" w:rsidRPr="00D7263F" w:rsidRDefault="00A270B0" w:rsidP="00DD66E5">
      <w:pPr>
        <w:suppressAutoHyphens w:val="0"/>
        <w:autoSpaceDE w:val="0"/>
        <w:autoSpaceDN w:val="0"/>
        <w:adjustRightInd w:val="0"/>
        <w:ind w:left="426"/>
      </w:pPr>
      <w:r w:rsidRPr="00D7263F">
        <w:t>a) bieg jałowy lub manewry – 1,0 min,</w:t>
      </w:r>
    </w:p>
    <w:p w:rsidR="00A270B0" w:rsidRPr="00D7263F" w:rsidRDefault="00A270B0" w:rsidP="00DD66E5">
      <w:pPr>
        <w:suppressAutoHyphens w:val="0"/>
        <w:autoSpaceDE w:val="0"/>
        <w:autoSpaceDN w:val="0"/>
        <w:adjustRightInd w:val="0"/>
        <w:ind w:left="426"/>
      </w:pPr>
      <w:r w:rsidRPr="00D7263F">
        <w:t>b) jazda z prędkością 10 km/h – 0,5 min.</w:t>
      </w:r>
    </w:p>
    <w:p w:rsidR="00A270B0" w:rsidRPr="00D7263F" w:rsidRDefault="00A270B0" w:rsidP="00DD66E5">
      <w:pPr>
        <w:suppressAutoHyphens w:val="0"/>
        <w:autoSpaceDE w:val="0"/>
        <w:autoSpaceDN w:val="0"/>
        <w:adjustRightInd w:val="0"/>
      </w:pPr>
      <w:r w:rsidRPr="00D7263F">
        <w:t>- Rodzaj samochodów – osobowe o napędzie mieszanym tzw. „</w:t>
      </w:r>
      <w:proofErr w:type="spellStart"/>
      <w:r w:rsidRPr="00D7263F">
        <w:t>średniobenzynowe</w:t>
      </w:r>
      <w:proofErr w:type="spellEnd"/>
      <w:r w:rsidRPr="00D7263F">
        <w:t>”</w:t>
      </w:r>
    </w:p>
    <w:p w:rsidR="00A270B0" w:rsidRPr="00D7263F" w:rsidRDefault="00A270B0" w:rsidP="00DD66E5">
      <w:pPr>
        <w:suppressAutoHyphens w:val="0"/>
        <w:autoSpaceDE w:val="0"/>
        <w:autoSpaceDN w:val="0"/>
        <w:adjustRightInd w:val="0"/>
      </w:pPr>
      <w:r w:rsidRPr="00D7263F">
        <w:t>Przyjęto jednokrotny wyjazd i powrót wszystkich samochodów w ciągu doby (16 godzin).</w:t>
      </w:r>
      <w:r w:rsidR="00DF10E8" w:rsidRPr="00D7263F">
        <w:t xml:space="preserve"> </w:t>
      </w:r>
      <w:r w:rsidRPr="00D7263F">
        <w:t>Najbardziej niekorzystny okres</w:t>
      </w:r>
      <w:r w:rsidR="004E6828" w:rsidRPr="00D7263F">
        <w:t xml:space="preserve">: </w:t>
      </w:r>
      <w:r w:rsidRPr="00D7263F">
        <w:t>7</w:t>
      </w:r>
      <w:r w:rsidR="004E6828" w:rsidRPr="00D7263F">
        <w:t>:00</w:t>
      </w:r>
      <w:r w:rsidRPr="00D7263F">
        <w:t>-9</w:t>
      </w:r>
      <w:r w:rsidR="004E6828" w:rsidRPr="00D7263F">
        <w:t>:00 i 15</w:t>
      </w:r>
      <w:r w:rsidRPr="00D7263F">
        <w:t>-1</w:t>
      </w:r>
      <w:r w:rsidR="004E6828" w:rsidRPr="00D7263F">
        <w:t>7</w:t>
      </w:r>
      <w:r w:rsidRPr="00D7263F">
        <w:t xml:space="preserve"> – </w:t>
      </w:r>
      <w:r w:rsidR="00DF10E8" w:rsidRPr="00D7263F">
        <w:t xml:space="preserve">wjazd i </w:t>
      </w:r>
      <w:r w:rsidRPr="00D7263F">
        <w:t xml:space="preserve">wyjazd </w:t>
      </w:r>
      <w:r w:rsidR="00DF10E8" w:rsidRPr="00D7263F">
        <w:t>80</w:t>
      </w:r>
      <w:r w:rsidRPr="00D7263F">
        <w:t>% wszystkich samochodów:</w:t>
      </w:r>
    </w:p>
    <w:p w:rsidR="00A270B0" w:rsidRPr="00D7263F" w:rsidRDefault="00DF10E8" w:rsidP="00DD66E5">
      <w:pPr>
        <w:suppressAutoHyphens w:val="0"/>
        <w:autoSpaceDE w:val="0"/>
        <w:autoSpaceDN w:val="0"/>
        <w:adjustRightInd w:val="0"/>
      </w:pPr>
      <w:r w:rsidRPr="00D7263F">
        <w:t>0,8</w:t>
      </w:r>
      <w:r w:rsidR="00A270B0" w:rsidRPr="00D7263F">
        <w:t>*</w:t>
      </w:r>
      <w:r w:rsidR="004E6828" w:rsidRPr="00D7263F">
        <w:t>19</w:t>
      </w:r>
      <w:r w:rsidR="00A270B0" w:rsidRPr="00D7263F">
        <w:t>=</w:t>
      </w:r>
      <w:r w:rsidR="004E6828" w:rsidRPr="00D7263F">
        <w:t>15,2</w:t>
      </w:r>
      <w:r w:rsidR="00A270B0" w:rsidRPr="00D7263F">
        <w:t xml:space="preserve">– przyjęto </w:t>
      </w:r>
      <w:r w:rsidR="004E6828" w:rsidRPr="00D7263F">
        <w:t>16</w:t>
      </w:r>
      <w:r w:rsidR="00A270B0" w:rsidRPr="00D7263F">
        <w:t xml:space="preserve"> sam/h.</w:t>
      </w:r>
    </w:p>
    <w:p w:rsidR="00A270B0" w:rsidRPr="00D7263F" w:rsidRDefault="00A270B0" w:rsidP="00DD66E5">
      <w:pPr>
        <w:suppressAutoHyphens w:val="0"/>
        <w:autoSpaceDE w:val="0"/>
        <w:autoSpaceDN w:val="0"/>
        <w:adjustRightInd w:val="0"/>
      </w:pPr>
      <w:r w:rsidRPr="00D7263F">
        <w:t>Kubatura garażu V=</w:t>
      </w:r>
      <w:r w:rsidR="004E6828" w:rsidRPr="00D7263F">
        <w:t>1435,1</w:t>
      </w:r>
      <w:r w:rsidRPr="00D7263F">
        <w:t xml:space="preserve"> m</w:t>
      </w:r>
      <w:r w:rsidRPr="00D7263F">
        <w:rPr>
          <w:vertAlign w:val="superscript"/>
        </w:rPr>
        <w:t>3</w:t>
      </w:r>
    </w:p>
    <w:p w:rsidR="00A270B0" w:rsidRPr="00D7263F" w:rsidRDefault="00A270B0" w:rsidP="00DD66E5">
      <w:pPr>
        <w:suppressAutoHyphens w:val="0"/>
        <w:autoSpaceDE w:val="0"/>
        <w:autoSpaceDN w:val="0"/>
        <w:adjustRightInd w:val="0"/>
        <w:rPr>
          <w:b/>
          <w:i/>
        </w:rPr>
      </w:pPr>
      <w:r w:rsidRPr="00D7263F">
        <w:rPr>
          <w:b/>
          <w:i/>
        </w:rPr>
        <w:t>Obliczenia podstawowe:</w:t>
      </w:r>
    </w:p>
    <w:p w:rsidR="00A270B0" w:rsidRPr="00D7263F" w:rsidRDefault="00A270B0" w:rsidP="00DD66E5">
      <w:pPr>
        <w:suppressAutoHyphens w:val="0"/>
        <w:autoSpaceDE w:val="0"/>
        <w:autoSpaceDN w:val="0"/>
        <w:adjustRightInd w:val="0"/>
      </w:pPr>
      <w:r w:rsidRPr="00D7263F">
        <w:t xml:space="preserve">Sumaryczny czas pracy w ciągu doby (16 godzin) </w:t>
      </w:r>
      <w:proofErr w:type="spellStart"/>
      <w:r w:rsidRPr="00D7263F">
        <w:t>T</w:t>
      </w:r>
      <w:r w:rsidRPr="00D7263F">
        <w:rPr>
          <w:vertAlign w:val="subscript"/>
        </w:rPr>
        <w:t>d</w:t>
      </w:r>
      <w:proofErr w:type="spellEnd"/>
      <w:r w:rsidRPr="00D7263F">
        <w:t xml:space="preserve"> = </w:t>
      </w:r>
      <w:r w:rsidR="004E6828" w:rsidRPr="00D7263F">
        <w:t>16</w:t>
      </w:r>
      <w:r w:rsidRPr="00D7263F">
        <w:t>*2*1,5=</w:t>
      </w:r>
      <w:r w:rsidR="004E6828" w:rsidRPr="00D7263F">
        <w:t xml:space="preserve">48 </w:t>
      </w:r>
      <w:r w:rsidRPr="00D7263F">
        <w:t>min/</w:t>
      </w:r>
      <w:proofErr w:type="spellStart"/>
      <w:r w:rsidRPr="00D7263F">
        <w:t>db</w:t>
      </w:r>
      <w:proofErr w:type="spellEnd"/>
    </w:p>
    <w:p w:rsidR="00A270B0" w:rsidRPr="00D7263F" w:rsidRDefault="00A270B0" w:rsidP="00DD66E5">
      <w:pPr>
        <w:suppressAutoHyphens w:val="0"/>
        <w:autoSpaceDE w:val="0"/>
        <w:autoSpaceDN w:val="0"/>
        <w:adjustRightInd w:val="0"/>
      </w:pPr>
      <w:r w:rsidRPr="00D7263F">
        <w:t>z tego:</w:t>
      </w:r>
    </w:p>
    <w:p w:rsidR="00A270B0" w:rsidRPr="00D7263F" w:rsidRDefault="00A270B0" w:rsidP="00DD66E5">
      <w:pPr>
        <w:numPr>
          <w:ilvl w:val="0"/>
          <w:numId w:val="15"/>
        </w:numPr>
        <w:suppressAutoHyphens w:val="0"/>
        <w:autoSpaceDE w:val="0"/>
        <w:autoSpaceDN w:val="0"/>
        <w:adjustRightInd w:val="0"/>
      </w:pPr>
      <w:r w:rsidRPr="00D7263F">
        <w:t xml:space="preserve">bieg jałowy – </w:t>
      </w:r>
      <w:r w:rsidR="004E6828" w:rsidRPr="00D7263F">
        <w:t>32</w:t>
      </w:r>
      <w:r w:rsidRPr="00D7263F">
        <w:t xml:space="preserve"> minut</w:t>
      </w:r>
    </w:p>
    <w:p w:rsidR="00A270B0" w:rsidRPr="00D7263F" w:rsidRDefault="00A270B0" w:rsidP="00DD66E5">
      <w:pPr>
        <w:numPr>
          <w:ilvl w:val="0"/>
          <w:numId w:val="15"/>
        </w:numPr>
        <w:suppressAutoHyphens w:val="0"/>
        <w:autoSpaceDE w:val="0"/>
        <w:autoSpaceDN w:val="0"/>
        <w:adjustRightInd w:val="0"/>
      </w:pPr>
      <w:r w:rsidRPr="00D7263F">
        <w:t xml:space="preserve">jazda – </w:t>
      </w:r>
      <w:r w:rsidR="004E6828" w:rsidRPr="00D7263F">
        <w:t>16</w:t>
      </w:r>
      <w:r w:rsidRPr="00D7263F">
        <w:t xml:space="preserve"> minut</w:t>
      </w:r>
    </w:p>
    <w:p w:rsidR="00A270B0" w:rsidRPr="00D7263F" w:rsidRDefault="00A270B0" w:rsidP="00DD66E5">
      <w:pPr>
        <w:suppressAutoHyphens w:val="0"/>
        <w:autoSpaceDE w:val="0"/>
        <w:autoSpaceDN w:val="0"/>
        <w:adjustRightInd w:val="0"/>
      </w:pPr>
      <w:r w:rsidRPr="00D7263F">
        <w:t>Sumaryczny najbardziej niekorzystny czas pracy T</w:t>
      </w:r>
      <w:r w:rsidRPr="00D7263F">
        <w:rPr>
          <w:vertAlign w:val="subscript"/>
        </w:rPr>
        <w:t>h</w:t>
      </w:r>
      <w:r w:rsidRPr="00D7263F">
        <w:t>=</w:t>
      </w:r>
      <w:r w:rsidR="004E6828" w:rsidRPr="00D7263F">
        <w:t>16</w:t>
      </w:r>
      <w:r w:rsidRPr="00D7263F">
        <w:t>*1,5=</w:t>
      </w:r>
      <w:r w:rsidR="004E6828" w:rsidRPr="00D7263F">
        <w:t>24</w:t>
      </w:r>
      <w:r w:rsidRPr="00D7263F">
        <w:t xml:space="preserve"> min/h</w:t>
      </w:r>
    </w:p>
    <w:p w:rsidR="00A270B0" w:rsidRPr="00D7263F" w:rsidRDefault="00A270B0" w:rsidP="00DD66E5">
      <w:pPr>
        <w:suppressAutoHyphens w:val="0"/>
        <w:autoSpaceDE w:val="0"/>
        <w:autoSpaceDN w:val="0"/>
        <w:adjustRightInd w:val="0"/>
      </w:pPr>
      <w:r w:rsidRPr="00D7263F">
        <w:t>z tego:</w:t>
      </w:r>
    </w:p>
    <w:p w:rsidR="00A270B0" w:rsidRPr="00D7263F" w:rsidRDefault="00A270B0" w:rsidP="00DD66E5">
      <w:pPr>
        <w:numPr>
          <w:ilvl w:val="0"/>
          <w:numId w:val="16"/>
        </w:numPr>
        <w:suppressAutoHyphens w:val="0"/>
        <w:autoSpaceDE w:val="0"/>
        <w:autoSpaceDN w:val="0"/>
        <w:adjustRightInd w:val="0"/>
      </w:pPr>
      <w:r w:rsidRPr="00D7263F">
        <w:t xml:space="preserve">bieg jałowy – </w:t>
      </w:r>
      <w:r w:rsidR="004E6828" w:rsidRPr="00D7263F">
        <w:t>16</w:t>
      </w:r>
      <w:r w:rsidRPr="00D7263F">
        <w:t xml:space="preserve"> min/h</w:t>
      </w:r>
    </w:p>
    <w:p w:rsidR="00A270B0" w:rsidRPr="00D7263F" w:rsidRDefault="00A270B0" w:rsidP="00DD66E5">
      <w:pPr>
        <w:numPr>
          <w:ilvl w:val="0"/>
          <w:numId w:val="16"/>
        </w:numPr>
        <w:suppressAutoHyphens w:val="0"/>
        <w:autoSpaceDE w:val="0"/>
        <w:autoSpaceDN w:val="0"/>
        <w:adjustRightInd w:val="0"/>
      </w:pPr>
      <w:r w:rsidRPr="00D7263F">
        <w:t xml:space="preserve">czas jazdy – </w:t>
      </w:r>
      <w:r w:rsidR="004E6828" w:rsidRPr="00D7263F">
        <w:t>8</w:t>
      </w:r>
      <w:r w:rsidRPr="00D7263F">
        <w:t xml:space="preserve"> min/h</w:t>
      </w:r>
    </w:p>
    <w:p w:rsidR="00A270B0" w:rsidRPr="00D7263F" w:rsidRDefault="00A270B0" w:rsidP="00DD66E5">
      <w:pPr>
        <w:suppressAutoHyphens w:val="0"/>
        <w:autoSpaceDE w:val="0"/>
        <w:autoSpaceDN w:val="0"/>
        <w:adjustRightInd w:val="0"/>
      </w:pPr>
      <w:r w:rsidRPr="00D7263F">
        <w:t>Ilość wydzielonego CO:</w:t>
      </w:r>
    </w:p>
    <w:p w:rsidR="00A270B0" w:rsidRPr="00D7263F" w:rsidRDefault="00A270B0" w:rsidP="00DD66E5">
      <w:pPr>
        <w:numPr>
          <w:ilvl w:val="0"/>
          <w:numId w:val="17"/>
        </w:numPr>
        <w:suppressAutoHyphens w:val="0"/>
        <w:autoSpaceDE w:val="0"/>
        <w:autoSpaceDN w:val="0"/>
        <w:adjustRightInd w:val="0"/>
      </w:pPr>
      <w:r w:rsidRPr="00D7263F">
        <w:t>praca silnika na biegu jałowym - przyjęto V</w:t>
      </w:r>
      <w:r w:rsidRPr="00D7263F">
        <w:rPr>
          <w:vertAlign w:val="subscript"/>
        </w:rPr>
        <w:t>1co</w:t>
      </w:r>
      <w:r w:rsidRPr="00D7263F">
        <w:t>= 0,55 m</w:t>
      </w:r>
      <w:r w:rsidRPr="00D7263F">
        <w:rPr>
          <w:vertAlign w:val="superscript"/>
        </w:rPr>
        <w:t>3</w:t>
      </w:r>
      <w:r w:rsidRPr="00D7263F">
        <w:t>/h CO,</w:t>
      </w:r>
    </w:p>
    <w:p w:rsidR="00A270B0" w:rsidRPr="00D7263F" w:rsidRDefault="00A270B0" w:rsidP="00DD66E5">
      <w:pPr>
        <w:numPr>
          <w:ilvl w:val="0"/>
          <w:numId w:val="17"/>
        </w:numPr>
        <w:suppressAutoHyphens w:val="0"/>
        <w:autoSpaceDE w:val="0"/>
        <w:autoSpaceDN w:val="0"/>
        <w:adjustRightInd w:val="0"/>
      </w:pPr>
      <w:r w:rsidRPr="00D7263F">
        <w:t>praca silnika w czasie jazdy - przyjęto V</w:t>
      </w:r>
      <w:r w:rsidRPr="00D7263F">
        <w:rPr>
          <w:vertAlign w:val="subscript"/>
        </w:rPr>
        <w:t>2co</w:t>
      </w:r>
      <w:r w:rsidRPr="00D7263F">
        <w:t>= 1,04 m</w:t>
      </w:r>
      <w:r w:rsidRPr="00D7263F">
        <w:rPr>
          <w:vertAlign w:val="superscript"/>
        </w:rPr>
        <w:t>3</w:t>
      </w:r>
      <w:r w:rsidRPr="00D7263F">
        <w:t>/h CO.</w:t>
      </w:r>
    </w:p>
    <w:p w:rsidR="00A270B0" w:rsidRPr="00D7263F" w:rsidRDefault="00A270B0" w:rsidP="00DD66E5">
      <w:pPr>
        <w:suppressAutoHyphens w:val="0"/>
        <w:autoSpaceDE w:val="0"/>
        <w:autoSpaceDN w:val="0"/>
        <w:adjustRightInd w:val="0"/>
        <w:rPr>
          <w:iCs/>
        </w:rPr>
      </w:pPr>
      <w:r w:rsidRPr="00D7263F">
        <w:rPr>
          <w:iCs/>
        </w:rPr>
        <w:t>Ilość powietrza wentylacyjnego w czasie pracy</w:t>
      </w:r>
    </w:p>
    <w:p w:rsidR="00A270B0" w:rsidRPr="00D7263F" w:rsidRDefault="00A270B0" w:rsidP="00DD66E5">
      <w:pPr>
        <w:numPr>
          <w:ilvl w:val="0"/>
          <w:numId w:val="18"/>
        </w:numPr>
        <w:suppressAutoHyphens w:val="0"/>
        <w:autoSpaceDE w:val="0"/>
        <w:autoSpaceDN w:val="0"/>
        <w:adjustRightInd w:val="0"/>
      </w:pPr>
      <w:r w:rsidRPr="00D7263F">
        <w:t>na biegu jałowym V</w:t>
      </w:r>
      <w:r w:rsidRPr="00D7263F">
        <w:rPr>
          <w:vertAlign w:val="subscript"/>
        </w:rPr>
        <w:t>1</w:t>
      </w:r>
      <w:r w:rsidRPr="00D7263F">
        <w:t>=[0,55/((100-5)*10</w:t>
      </w:r>
      <w:r w:rsidRPr="00D7263F">
        <w:rPr>
          <w:vertAlign w:val="superscript"/>
        </w:rPr>
        <w:t>-6</w:t>
      </w:r>
      <w:r w:rsidRPr="00D7263F">
        <w:t>)]=5790m</w:t>
      </w:r>
      <w:r w:rsidRPr="00D7263F">
        <w:rPr>
          <w:vertAlign w:val="superscript"/>
        </w:rPr>
        <w:t>3</w:t>
      </w:r>
      <w:r w:rsidRPr="00D7263F">
        <w:t>/h</w:t>
      </w:r>
    </w:p>
    <w:p w:rsidR="00A270B0" w:rsidRPr="00D7263F" w:rsidRDefault="00A270B0" w:rsidP="00DD66E5">
      <w:pPr>
        <w:numPr>
          <w:ilvl w:val="0"/>
          <w:numId w:val="18"/>
        </w:numPr>
        <w:suppressAutoHyphens w:val="0"/>
        <w:autoSpaceDE w:val="0"/>
        <w:autoSpaceDN w:val="0"/>
        <w:adjustRightInd w:val="0"/>
      </w:pPr>
      <w:r w:rsidRPr="00D7263F">
        <w:t>w czasie jazdy V</w:t>
      </w:r>
      <w:r w:rsidRPr="00D7263F">
        <w:rPr>
          <w:vertAlign w:val="subscript"/>
        </w:rPr>
        <w:t>2</w:t>
      </w:r>
      <w:r w:rsidRPr="00D7263F">
        <w:t>=[1,04/((100-5)*10</w:t>
      </w:r>
      <w:r w:rsidRPr="00D7263F">
        <w:rPr>
          <w:vertAlign w:val="superscript"/>
        </w:rPr>
        <w:t>-6</w:t>
      </w:r>
      <w:r w:rsidRPr="00D7263F">
        <w:t>)]=10950m</w:t>
      </w:r>
      <w:r w:rsidRPr="00D7263F">
        <w:rPr>
          <w:vertAlign w:val="superscript"/>
        </w:rPr>
        <w:t>3</w:t>
      </w:r>
      <w:r w:rsidRPr="00D7263F">
        <w:t>/h</w:t>
      </w:r>
    </w:p>
    <w:p w:rsidR="00A270B0" w:rsidRPr="00D7263F" w:rsidRDefault="00DD66E5" w:rsidP="00DD66E5">
      <w:pPr>
        <w:suppressAutoHyphens w:val="0"/>
        <w:autoSpaceDE w:val="0"/>
        <w:autoSpaceDN w:val="0"/>
        <w:adjustRightInd w:val="0"/>
      </w:pPr>
      <w:r w:rsidRPr="00D7263F">
        <w:t>Ś</w:t>
      </w:r>
      <w:r w:rsidR="00A270B0" w:rsidRPr="00D7263F">
        <w:t xml:space="preserve">rednia godzinowa w ciągu 16 godzin </w:t>
      </w:r>
    </w:p>
    <w:p w:rsidR="00A270B0" w:rsidRPr="00D7263F" w:rsidRDefault="00A270B0" w:rsidP="00DD66E5">
      <w:pPr>
        <w:suppressAutoHyphens w:val="0"/>
        <w:autoSpaceDE w:val="0"/>
        <w:autoSpaceDN w:val="0"/>
        <w:adjustRightInd w:val="0"/>
      </w:pPr>
      <w:proofErr w:type="spellStart"/>
      <w:r w:rsidRPr="00D7263F">
        <w:t>V</w:t>
      </w:r>
      <w:r w:rsidRPr="00D7263F">
        <w:rPr>
          <w:vertAlign w:val="subscript"/>
        </w:rPr>
        <w:t>śr</w:t>
      </w:r>
      <w:proofErr w:type="spellEnd"/>
      <w:r w:rsidRPr="00D7263F">
        <w:t>=(</w:t>
      </w:r>
      <w:r w:rsidR="004E6828" w:rsidRPr="00D7263F">
        <w:t>32</w:t>
      </w:r>
      <w:r w:rsidRPr="00D7263F">
        <w:t xml:space="preserve"> min/60)*(5790/16)+(</w:t>
      </w:r>
      <w:r w:rsidR="004E6828" w:rsidRPr="00D7263F">
        <w:t>16</w:t>
      </w:r>
      <w:r w:rsidRPr="00D7263F">
        <w:t>min/60)*(10950/16)=940 m</w:t>
      </w:r>
      <w:r w:rsidRPr="00D7263F">
        <w:rPr>
          <w:vertAlign w:val="superscript"/>
        </w:rPr>
        <w:t>3</w:t>
      </w:r>
      <w:r w:rsidRPr="00D7263F">
        <w:t>/h</w:t>
      </w:r>
      <w:r w:rsidR="00DD66E5" w:rsidRPr="00D7263F">
        <w:t xml:space="preserve"> </w:t>
      </w:r>
      <w:r w:rsidRPr="00D7263F">
        <w:t>w najbardziej niekorzystnej godzinie</w:t>
      </w:r>
    </w:p>
    <w:p w:rsidR="00A270B0" w:rsidRPr="00D7263F" w:rsidRDefault="00A270B0" w:rsidP="00DD66E5">
      <w:pPr>
        <w:suppressAutoHyphens w:val="0"/>
        <w:autoSpaceDE w:val="0"/>
        <w:autoSpaceDN w:val="0"/>
        <w:adjustRightInd w:val="0"/>
        <w:rPr>
          <w:b/>
          <w:u w:val="single"/>
        </w:rPr>
      </w:pPr>
      <w:proofErr w:type="spellStart"/>
      <w:r w:rsidRPr="00D7263F">
        <w:rPr>
          <w:b/>
          <w:u w:val="single"/>
        </w:rPr>
        <w:t>V</w:t>
      </w:r>
      <w:r w:rsidRPr="00D7263F">
        <w:rPr>
          <w:b/>
          <w:u w:val="single"/>
          <w:vertAlign w:val="subscript"/>
        </w:rPr>
        <w:t>max</w:t>
      </w:r>
      <w:proofErr w:type="spellEnd"/>
      <w:r w:rsidRPr="00D7263F">
        <w:rPr>
          <w:b/>
          <w:u w:val="single"/>
        </w:rPr>
        <w:t>=(</w:t>
      </w:r>
      <w:r w:rsidR="007728D5" w:rsidRPr="00D7263F">
        <w:rPr>
          <w:b/>
          <w:u w:val="single"/>
        </w:rPr>
        <w:t>16</w:t>
      </w:r>
      <w:r w:rsidRPr="00D7263F">
        <w:rPr>
          <w:b/>
          <w:u w:val="single"/>
        </w:rPr>
        <w:t>/60)*</w:t>
      </w:r>
      <w:r w:rsidR="007728D5" w:rsidRPr="00D7263F">
        <w:rPr>
          <w:b/>
          <w:u w:val="single"/>
        </w:rPr>
        <w:t>5790</w:t>
      </w:r>
      <w:r w:rsidRPr="00D7263F">
        <w:rPr>
          <w:b/>
          <w:u w:val="single"/>
        </w:rPr>
        <w:t>+(</w:t>
      </w:r>
      <w:r w:rsidR="007728D5" w:rsidRPr="00D7263F">
        <w:rPr>
          <w:b/>
          <w:u w:val="single"/>
        </w:rPr>
        <w:t>8</w:t>
      </w:r>
      <w:r w:rsidRPr="00D7263F">
        <w:rPr>
          <w:b/>
          <w:u w:val="single"/>
        </w:rPr>
        <w:t>/60)*</w:t>
      </w:r>
      <w:r w:rsidR="007728D5" w:rsidRPr="00D7263F">
        <w:rPr>
          <w:b/>
          <w:u w:val="single"/>
        </w:rPr>
        <w:t>10950</w:t>
      </w:r>
      <w:r w:rsidRPr="00D7263F">
        <w:rPr>
          <w:b/>
          <w:u w:val="single"/>
        </w:rPr>
        <w:t>=</w:t>
      </w:r>
      <w:r w:rsidR="006A3476" w:rsidRPr="00D7263F">
        <w:rPr>
          <w:b/>
          <w:u w:val="single"/>
        </w:rPr>
        <w:t>1460</w:t>
      </w:r>
      <w:r w:rsidRPr="00D7263F">
        <w:rPr>
          <w:b/>
          <w:u w:val="single"/>
        </w:rPr>
        <w:t xml:space="preserve"> m</w:t>
      </w:r>
      <w:r w:rsidRPr="00D7263F">
        <w:rPr>
          <w:b/>
          <w:u w:val="single"/>
          <w:vertAlign w:val="superscript"/>
        </w:rPr>
        <w:t>3</w:t>
      </w:r>
      <w:r w:rsidRPr="00D7263F">
        <w:rPr>
          <w:b/>
          <w:u w:val="single"/>
        </w:rPr>
        <w:t>/h</w:t>
      </w:r>
    </w:p>
    <w:p w:rsidR="00A270B0" w:rsidRPr="00D7263F" w:rsidRDefault="00A270B0" w:rsidP="00DD66E5">
      <w:pPr>
        <w:suppressAutoHyphens w:val="0"/>
        <w:autoSpaceDE w:val="0"/>
        <w:autoSpaceDN w:val="0"/>
        <w:adjustRightInd w:val="0"/>
      </w:pPr>
      <w:r w:rsidRPr="00D7263F">
        <w:t>Ilość powietrza wentylacyjnego dla jednego samochodu (1 cykl) uruchomienie, rozgrzanie, wyjazd, przyjazd:</w:t>
      </w:r>
    </w:p>
    <w:p w:rsidR="00A270B0" w:rsidRPr="00D7263F" w:rsidRDefault="00A270B0" w:rsidP="00DD66E5">
      <w:pPr>
        <w:suppressAutoHyphens w:val="0"/>
        <w:autoSpaceDE w:val="0"/>
        <w:autoSpaceDN w:val="0"/>
        <w:adjustRightInd w:val="0"/>
      </w:pPr>
      <w:r w:rsidRPr="00D7263F">
        <w:t>V=(1/60)*5790+(0,5/60)*10950=188 m</w:t>
      </w:r>
      <w:r w:rsidRPr="00D7263F">
        <w:rPr>
          <w:vertAlign w:val="superscript"/>
        </w:rPr>
        <w:t>3</w:t>
      </w:r>
      <w:r w:rsidRPr="00D7263F">
        <w:t>/h , przyjęto 200 m</w:t>
      </w:r>
      <w:r w:rsidRPr="00D7263F">
        <w:rPr>
          <w:vertAlign w:val="superscript"/>
        </w:rPr>
        <w:t>3</w:t>
      </w:r>
      <w:r w:rsidRPr="00D7263F">
        <w:t>/h.</w:t>
      </w:r>
    </w:p>
    <w:p w:rsidR="00A270B0" w:rsidRPr="00D7263F" w:rsidRDefault="00A270B0" w:rsidP="00DD66E5">
      <w:pPr>
        <w:suppressAutoHyphens w:val="0"/>
        <w:autoSpaceDE w:val="0"/>
        <w:autoSpaceDN w:val="0"/>
        <w:adjustRightInd w:val="0"/>
        <w:rPr>
          <w:iCs/>
        </w:rPr>
      </w:pPr>
      <w:r w:rsidRPr="00D7263F">
        <w:rPr>
          <w:iCs/>
        </w:rPr>
        <w:t>Ilość powietrza dla wentylacji ogólnej :</w:t>
      </w:r>
    </w:p>
    <w:p w:rsidR="00A270B0" w:rsidRPr="00D7263F" w:rsidRDefault="00A270B0" w:rsidP="00DD66E5">
      <w:pPr>
        <w:suppressAutoHyphens w:val="0"/>
        <w:autoSpaceDE w:val="0"/>
        <w:autoSpaceDN w:val="0"/>
        <w:adjustRightInd w:val="0"/>
      </w:pPr>
      <w:r w:rsidRPr="00D7263F">
        <w:t>V</w:t>
      </w:r>
      <w:r w:rsidRPr="00D7263F">
        <w:rPr>
          <w:vertAlign w:val="subscript"/>
        </w:rPr>
        <w:t>o</w:t>
      </w:r>
      <w:r w:rsidRPr="00D7263F">
        <w:t>=0,5*</w:t>
      </w:r>
      <w:r w:rsidR="006A3476" w:rsidRPr="00D7263F">
        <w:t>1435,1</w:t>
      </w:r>
      <w:r w:rsidRPr="00D7263F">
        <w:t xml:space="preserve">= </w:t>
      </w:r>
      <w:r w:rsidR="006A3476" w:rsidRPr="00D7263F">
        <w:rPr>
          <w:b/>
        </w:rPr>
        <w:t>718</w:t>
      </w:r>
      <w:r w:rsidRPr="00D7263F">
        <w:rPr>
          <w:b/>
        </w:rPr>
        <w:t xml:space="preserve"> m</w:t>
      </w:r>
      <w:r w:rsidRPr="00D7263F">
        <w:rPr>
          <w:b/>
          <w:vertAlign w:val="superscript"/>
        </w:rPr>
        <w:t>3</w:t>
      </w:r>
      <w:r w:rsidRPr="00D7263F">
        <w:rPr>
          <w:b/>
        </w:rPr>
        <w:t>/h</w:t>
      </w:r>
    </w:p>
    <w:p w:rsidR="00A270B0" w:rsidRPr="00D7263F" w:rsidRDefault="00A270B0" w:rsidP="00DD66E5">
      <w:pPr>
        <w:suppressAutoHyphens w:val="0"/>
        <w:autoSpaceDE w:val="0"/>
        <w:autoSpaceDN w:val="0"/>
        <w:adjustRightInd w:val="0"/>
      </w:pPr>
      <w:r w:rsidRPr="00D7263F">
        <w:t>Dla potrzeb wentylacji mechanicznej przyjęto następujące ilości powietrza</w:t>
      </w:r>
    </w:p>
    <w:p w:rsidR="00A270B0" w:rsidRPr="00D7263F" w:rsidRDefault="00A270B0" w:rsidP="00DD66E5">
      <w:pPr>
        <w:suppressAutoHyphens w:val="0"/>
        <w:autoSpaceDE w:val="0"/>
        <w:autoSpaceDN w:val="0"/>
        <w:adjustRightInd w:val="0"/>
      </w:pPr>
      <w:r w:rsidRPr="00D7263F">
        <w:t>wentylacyjnego:</w:t>
      </w:r>
    </w:p>
    <w:p w:rsidR="00A270B0" w:rsidRPr="00D7263F" w:rsidRDefault="00A270B0" w:rsidP="00DD66E5">
      <w:pPr>
        <w:suppressAutoHyphens w:val="0"/>
        <w:autoSpaceDE w:val="0"/>
        <w:autoSpaceDN w:val="0"/>
        <w:adjustRightInd w:val="0"/>
      </w:pPr>
      <w:r w:rsidRPr="00D7263F">
        <w:t>V</w:t>
      </w:r>
      <w:r w:rsidRPr="00D7263F">
        <w:rPr>
          <w:vertAlign w:val="subscript"/>
        </w:rPr>
        <w:t>I</w:t>
      </w:r>
      <w:r w:rsidRPr="00D7263F">
        <w:t>=25%*</w:t>
      </w:r>
      <w:r w:rsidR="006A3476" w:rsidRPr="00D7263F">
        <w:t>19</w:t>
      </w:r>
      <w:r w:rsidRPr="00D7263F">
        <w:t>*200=</w:t>
      </w:r>
      <w:r w:rsidR="006A3476" w:rsidRPr="00D7263F">
        <w:rPr>
          <w:b/>
        </w:rPr>
        <w:t>950</w:t>
      </w:r>
      <w:r w:rsidRPr="00D7263F">
        <w:rPr>
          <w:b/>
        </w:rPr>
        <w:t xml:space="preserve"> m</w:t>
      </w:r>
      <w:r w:rsidRPr="00D7263F">
        <w:rPr>
          <w:b/>
          <w:vertAlign w:val="superscript"/>
        </w:rPr>
        <w:t>3</w:t>
      </w:r>
      <w:r w:rsidRPr="00D7263F">
        <w:rPr>
          <w:b/>
        </w:rPr>
        <w:t>/h</w:t>
      </w:r>
    </w:p>
    <w:p w:rsidR="00A270B0" w:rsidRPr="00D7263F" w:rsidRDefault="00A270B0" w:rsidP="00DD66E5">
      <w:pPr>
        <w:suppressAutoHyphens w:val="0"/>
        <w:autoSpaceDE w:val="0"/>
        <w:autoSpaceDN w:val="0"/>
        <w:adjustRightInd w:val="0"/>
      </w:pPr>
      <w:r w:rsidRPr="00D7263F">
        <w:t xml:space="preserve">zakładana minimalna ilość wyjeżdżających lub wjeżdżających samochodów w czasie 1godziny </w:t>
      </w:r>
    </w:p>
    <w:p w:rsidR="00A270B0" w:rsidRPr="00D7263F" w:rsidRDefault="00A270B0" w:rsidP="00DD66E5">
      <w:pPr>
        <w:suppressAutoHyphens w:val="0"/>
        <w:autoSpaceDE w:val="0"/>
        <w:autoSpaceDN w:val="0"/>
        <w:adjustRightInd w:val="0"/>
      </w:pPr>
      <w:r w:rsidRPr="00D7263F">
        <w:t>(I bieg wentylatora).</w:t>
      </w:r>
    </w:p>
    <w:p w:rsidR="00A270B0" w:rsidRPr="00D7263F" w:rsidRDefault="00A270B0" w:rsidP="00DD66E5">
      <w:pPr>
        <w:suppressAutoHyphens w:val="0"/>
        <w:autoSpaceDE w:val="0"/>
        <w:autoSpaceDN w:val="0"/>
        <w:adjustRightInd w:val="0"/>
      </w:pPr>
      <w:r w:rsidRPr="00D7263F">
        <w:t>V</w:t>
      </w:r>
      <w:r w:rsidRPr="00D7263F">
        <w:rPr>
          <w:vertAlign w:val="subscript"/>
        </w:rPr>
        <w:t>II</w:t>
      </w:r>
      <w:r w:rsidRPr="00D7263F">
        <w:t>=</w:t>
      </w:r>
      <w:r w:rsidR="006A3476" w:rsidRPr="00D7263F">
        <w:t>19</w:t>
      </w:r>
      <w:r w:rsidRPr="00D7263F">
        <w:t xml:space="preserve">*200 = </w:t>
      </w:r>
      <w:r w:rsidR="006A3476" w:rsidRPr="00D7263F">
        <w:rPr>
          <w:b/>
        </w:rPr>
        <w:t>3800</w:t>
      </w:r>
      <w:r w:rsidRPr="00D7263F">
        <w:rPr>
          <w:b/>
        </w:rPr>
        <w:t xml:space="preserve"> m</w:t>
      </w:r>
      <w:r w:rsidRPr="00D7263F">
        <w:rPr>
          <w:b/>
          <w:vertAlign w:val="superscript"/>
        </w:rPr>
        <w:t>3</w:t>
      </w:r>
      <w:r w:rsidRPr="00D7263F">
        <w:rPr>
          <w:b/>
        </w:rPr>
        <w:t>/h</w:t>
      </w:r>
    </w:p>
    <w:p w:rsidR="00A270B0" w:rsidRPr="00D7263F" w:rsidRDefault="00A270B0" w:rsidP="00DD66E5">
      <w:pPr>
        <w:suppressAutoHyphens w:val="0"/>
        <w:autoSpaceDE w:val="0"/>
        <w:autoSpaceDN w:val="0"/>
        <w:adjustRightInd w:val="0"/>
      </w:pPr>
      <w:r w:rsidRPr="00D7263F">
        <w:t xml:space="preserve">zakładana maksymalna ilość wyjeżdżających lub wjeżdżających samochodów w czasie 1 godziny </w:t>
      </w:r>
    </w:p>
    <w:p w:rsidR="00A270B0" w:rsidRPr="00D7263F" w:rsidRDefault="00A270B0" w:rsidP="00DD66E5">
      <w:pPr>
        <w:suppressAutoHyphens w:val="0"/>
        <w:autoSpaceDE w:val="0"/>
        <w:autoSpaceDN w:val="0"/>
        <w:adjustRightInd w:val="0"/>
      </w:pPr>
      <w:r w:rsidRPr="00D7263F">
        <w:lastRenderedPageBreak/>
        <w:t>(II bieg wentylatora).</w:t>
      </w:r>
    </w:p>
    <w:p w:rsidR="00DD66E5" w:rsidRPr="00D7263F" w:rsidRDefault="00DD66E5" w:rsidP="00DD66E5">
      <w:pPr>
        <w:suppressAutoHyphens w:val="0"/>
        <w:autoSpaceDE w:val="0"/>
        <w:autoSpaceDN w:val="0"/>
        <w:adjustRightInd w:val="0"/>
        <w:rPr>
          <w:b/>
          <w:i/>
        </w:rPr>
      </w:pPr>
    </w:p>
    <w:p w:rsidR="00A270B0" w:rsidRPr="00D7263F" w:rsidRDefault="00A270B0" w:rsidP="00DD66E5">
      <w:pPr>
        <w:suppressAutoHyphens w:val="0"/>
        <w:autoSpaceDE w:val="0"/>
        <w:autoSpaceDN w:val="0"/>
        <w:adjustRightInd w:val="0"/>
        <w:rPr>
          <w:b/>
          <w:iCs/>
        </w:rPr>
      </w:pPr>
      <w:r w:rsidRPr="00D7263F">
        <w:rPr>
          <w:b/>
          <w:iCs/>
        </w:rPr>
        <w:t xml:space="preserve">Wentylacja nawiewna </w:t>
      </w:r>
    </w:p>
    <w:p w:rsidR="00A270B0" w:rsidRPr="00D7263F" w:rsidRDefault="00A270B0" w:rsidP="00DD66E5">
      <w:pPr>
        <w:suppressAutoHyphens w:val="0"/>
        <w:autoSpaceDE w:val="0"/>
        <w:autoSpaceDN w:val="0"/>
        <w:adjustRightInd w:val="0"/>
        <w:rPr>
          <w:iCs/>
        </w:rPr>
      </w:pPr>
      <w:r w:rsidRPr="00D7263F">
        <w:rPr>
          <w:iCs/>
        </w:rPr>
        <w:t>Otwory nawiewne :</w:t>
      </w:r>
    </w:p>
    <w:p w:rsidR="00A270B0" w:rsidRPr="00D7263F" w:rsidRDefault="00A270B0" w:rsidP="00DD66E5">
      <w:pPr>
        <w:suppressAutoHyphens w:val="0"/>
        <w:autoSpaceDE w:val="0"/>
        <w:autoSpaceDN w:val="0"/>
        <w:adjustRightInd w:val="0"/>
      </w:pPr>
      <w:r w:rsidRPr="00D7263F">
        <w:t>Dane ogólne :</w:t>
      </w:r>
    </w:p>
    <w:p w:rsidR="00A270B0" w:rsidRPr="00D7263F" w:rsidRDefault="00A270B0" w:rsidP="00DD66E5">
      <w:pPr>
        <w:suppressAutoHyphens w:val="0"/>
        <w:autoSpaceDE w:val="0"/>
        <w:autoSpaceDN w:val="0"/>
        <w:adjustRightInd w:val="0"/>
      </w:pPr>
      <w:r w:rsidRPr="00D7263F">
        <w:t>Ilość powietrza V=</w:t>
      </w:r>
      <w:r w:rsidR="006A3476" w:rsidRPr="00D7263F">
        <w:t>3800</w:t>
      </w:r>
      <w:r w:rsidRPr="00D7263F">
        <w:t>m</w:t>
      </w:r>
      <w:r w:rsidRPr="00D7263F">
        <w:rPr>
          <w:vertAlign w:val="superscript"/>
        </w:rPr>
        <w:t>3</w:t>
      </w:r>
      <w:r w:rsidRPr="00D7263F">
        <w:t xml:space="preserve"> /h</w:t>
      </w:r>
    </w:p>
    <w:p w:rsidR="00A270B0" w:rsidRPr="00D7263F" w:rsidRDefault="00A270B0" w:rsidP="00DD66E5">
      <w:pPr>
        <w:suppressAutoHyphens w:val="0"/>
        <w:autoSpaceDE w:val="0"/>
        <w:autoSpaceDN w:val="0"/>
        <w:adjustRightInd w:val="0"/>
        <w:rPr>
          <w:i/>
        </w:rPr>
      </w:pPr>
      <w:r w:rsidRPr="00D7263F">
        <w:rPr>
          <w:i/>
        </w:rPr>
        <w:t>Dobór otworów</w:t>
      </w:r>
    </w:p>
    <w:p w:rsidR="00A270B0" w:rsidRPr="00D7263F" w:rsidRDefault="00A270B0" w:rsidP="00DD66E5">
      <w:pPr>
        <w:suppressAutoHyphens w:val="0"/>
        <w:autoSpaceDE w:val="0"/>
        <w:autoSpaceDN w:val="0"/>
        <w:adjustRightInd w:val="0"/>
      </w:pPr>
      <w:r w:rsidRPr="00D7263F">
        <w:t xml:space="preserve">Zakładana prędkość maksymalna v=1,0 m/s stąd </w:t>
      </w:r>
    </w:p>
    <w:p w:rsidR="00A270B0" w:rsidRPr="00D7263F" w:rsidRDefault="00A270B0" w:rsidP="00DD66E5">
      <w:pPr>
        <w:suppressAutoHyphens w:val="0"/>
        <w:autoSpaceDE w:val="0"/>
        <w:autoSpaceDN w:val="0"/>
        <w:adjustRightInd w:val="0"/>
      </w:pPr>
      <w:r w:rsidRPr="00D7263F">
        <w:t xml:space="preserve">Sumaryczna powierzchnia otworów </w:t>
      </w:r>
    </w:p>
    <w:p w:rsidR="00A270B0" w:rsidRPr="00D7263F" w:rsidRDefault="00A270B0" w:rsidP="00DD66E5">
      <w:pPr>
        <w:suppressAutoHyphens w:val="0"/>
        <w:autoSpaceDE w:val="0"/>
        <w:autoSpaceDN w:val="0"/>
        <w:adjustRightInd w:val="0"/>
      </w:pPr>
      <w:proofErr w:type="spellStart"/>
      <w:r w:rsidRPr="00D7263F">
        <w:t>F</w:t>
      </w:r>
      <w:r w:rsidRPr="00D7263F">
        <w:rPr>
          <w:vertAlign w:val="subscript"/>
        </w:rPr>
        <w:t>netto</w:t>
      </w:r>
      <w:proofErr w:type="spellEnd"/>
      <w:r w:rsidRPr="00D7263F">
        <w:rPr>
          <w:vertAlign w:val="subscript"/>
        </w:rPr>
        <w:t xml:space="preserve"> </w:t>
      </w:r>
      <w:r w:rsidRPr="00D7263F">
        <w:t xml:space="preserve">= </w:t>
      </w:r>
      <w:r w:rsidR="006A3476" w:rsidRPr="00D7263F">
        <w:t>3800</w:t>
      </w:r>
      <w:r w:rsidRPr="00D7263F">
        <w:t>/1,0*3600 = 2,7m</w:t>
      </w:r>
      <w:r w:rsidRPr="00D7263F">
        <w:rPr>
          <w:vertAlign w:val="superscript"/>
        </w:rPr>
        <w:t>2</w:t>
      </w:r>
    </w:p>
    <w:p w:rsidR="00A270B0" w:rsidRPr="00D7263F" w:rsidRDefault="00DD66E5" w:rsidP="00DD66E5">
      <w:pPr>
        <w:suppressAutoHyphens w:val="0"/>
        <w:autoSpaceDE w:val="0"/>
        <w:autoSpaceDN w:val="0"/>
        <w:adjustRightInd w:val="0"/>
        <w:jc w:val="both"/>
      </w:pPr>
      <w:r w:rsidRPr="00D7263F">
        <w:t xml:space="preserve">Łączna powierzchnia netto otworów powinna wynosić </w:t>
      </w:r>
      <w:r w:rsidR="00A270B0" w:rsidRPr="00D7263F">
        <w:t>P</w:t>
      </w:r>
      <w:r w:rsidR="00A270B0" w:rsidRPr="00D7263F">
        <w:rPr>
          <w:vertAlign w:val="subscript"/>
        </w:rPr>
        <w:t>min</w:t>
      </w:r>
      <w:r w:rsidR="00A270B0" w:rsidRPr="00D7263F">
        <w:t>=</w:t>
      </w:r>
      <w:r w:rsidR="006A3476" w:rsidRPr="00D7263F">
        <w:t xml:space="preserve">1,1 </w:t>
      </w:r>
      <w:r w:rsidR="00A270B0" w:rsidRPr="00D7263F">
        <w:t>m</w:t>
      </w:r>
      <w:r w:rsidR="00A270B0" w:rsidRPr="00D7263F">
        <w:rPr>
          <w:vertAlign w:val="superscript"/>
        </w:rPr>
        <w:t>2</w:t>
      </w:r>
      <w:r w:rsidRPr="00D7263F">
        <w:t>.</w:t>
      </w:r>
    </w:p>
    <w:p w:rsidR="00A270B0" w:rsidRPr="00D7263F" w:rsidRDefault="00DF10E8" w:rsidP="00DD66E5">
      <w:pPr>
        <w:jc w:val="both"/>
        <w:rPr>
          <w:lang w:eastAsia="en-US"/>
        </w:rPr>
      </w:pPr>
      <w:r w:rsidRPr="00D7263F">
        <w:t>S</w:t>
      </w:r>
      <w:r w:rsidR="00A270B0" w:rsidRPr="00D7263F">
        <w:t xml:space="preserve">ystem wentylacji garażu poprzez </w:t>
      </w:r>
      <w:r w:rsidRPr="00D7263F">
        <w:t xml:space="preserve">pracę </w:t>
      </w:r>
      <w:r w:rsidR="00A270B0" w:rsidRPr="00D7263F">
        <w:t>wentylator</w:t>
      </w:r>
      <w:r w:rsidRPr="00D7263F">
        <w:t>ów</w:t>
      </w:r>
      <w:r w:rsidR="00A270B0" w:rsidRPr="00D7263F">
        <w:t xml:space="preserve"> podstropow</w:t>
      </w:r>
      <w:r w:rsidRPr="00D7263F">
        <w:t xml:space="preserve">ych </w:t>
      </w:r>
      <w:r w:rsidR="00A270B0" w:rsidRPr="00D7263F">
        <w:t>oraz wentylatora dachowego. Sterowanie pracą wentylatorów na wyższych biegach poprzez czujniki na obecność dwutlenku węgla i LPG. Nawiew powietrza poprzez ażurowe otwory w bramie garażowej i elewacji. Na dachu przewody zakończyć wentylator</w:t>
      </w:r>
      <w:r w:rsidR="002141EA" w:rsidRPr="00D7263F">
        <w:t>em</w:t>
      </w:r>
      <w:r w:rsidR="00A270B0" w:rsidRPr="00D7263F">
        <w:t xml:space="preserve"> dachowym i wyrzutnią. Wentylator zamontować w poziomie. Wentylatory </w:t>
      </w:r>
      <w:r w:rsidRPr="00D7263F">
        <w:t>podstropowe</w:t>
      </w:r>
      <w:r w:rsidR="00A270B0" w:rsidRPr="00D7263F">
        <w:t xml:space="preserve"> montować zachowując minimalną wysokość w garażu do wentylacji. Przewody i kształtki prostokątne wykonać zgodnie z PN-B-03434 o połączeniach kołnierzowych z blachy stalowej ocynkowanej. Dobór otworów oraz dane wyjściowe zgodnie z zamieszczonymi wyżej obliczeniami. Przejścia przez strefy pożarowe zabezpieczyć klapami ppoż.</w:t>
      </w:r>
      <w:r w:rsidR="002141EA" w:rsidRPr="00D7263F">
        <w:t xml:space="preserve"> </w:t>
      </w:r>
      <w:r w:rsidR="00A270B0" w:rsidRPr="00D7263F">
        <w:t>Sterowanie pracą wentylatorów na wyższych biegach poprzez czujniki na obecność dwutlenku węgla</w:t>
      </w:r>
      <w:r w:rsidRPr="00D7263F">
        <w:t xml:space="preserve"> i LPG</w:t>
      </w:r>
      <w:r w:rsidR="00BC578D" w:rsidRPr="00D7263F">
        <w:t>. W hali zamontować tablice ostrzegawcze a przed wejściem i wjazdem tablice rozbudowane o sygnalizator optyczno-dźwiękowy.</w:t>
      </w:r>
      <w:r w:rsidR="004F20EE" w:rsidRPr="00D7263F">
        <w:t xml:space="preserve"> Sygnalizacja i wykrywanie przekroczonych stężeń gazów w garażu – zgodnie z opracowaniem branży teletechnicznej.</w:t>
      </w:r>
      <w:r w:rsidRPr="00D7263F">
        <w:t xml:space="preserve"> </w:t>
      </w:r>
      <w:r w:rsidR="00AE74F5" w:rsidRPr="00D7263F">
        <w:rPr>
          <w:lang w:eastAsia="en-US"/>
        </w:rPr>
        <w:t>Instalacje elektryczne należy dostosować do zaprojektowanych instalacji sanitarnych.</w:t>
      </w:r>
    </w:p>
    <w:p w:rsidR="00DD66E5" w:rsidRPr="00D7263F" w:rsidRDefault="00DD66E5" w:rsidP="00DD66E5">
      <w:pPr>
        <w:jc w:val="both"/>
      </w:pPr>
    </w:p>
    <w:p w:rsidR="00586A35" w:rsidRPr="006950AA" w:rsidRDefault="00621FDE" w:rsidP="00DD66E5">
      <w:pPr>
        <w:pStyle w:val="Nagwek2"/>
        <w:numPr>
          <w:ilvl w:val="1"/>
          <w:numId w:val="21"/>
        </w:numPr>
        <w:spacing w:line="240" w:lineRule="auto"/>
        <w:rPr>
          <w:rFonts w:cs="Times New Roman"/>
          <w:sz w:val="28"/>
          <w:szCs w:val="28"/>
        </w:rPr>
      </w:pPr>
      <w:r>
        <w:rPr>
          <w:rFonts w:cs="Times New Roman"/>
          <w:sz w:val="28"/>
          <w:szCs w:val="28"/>
        </w:rPr>
        <w:t xml:space="preserve"> </w:t>
      </w:r>
      <w:r w:rsidR="00586A35" w:rsidRPr="006950AA">
        <w:rPr>
          <w:rFonts w:cs="Times New Roman"/>
          <w:sz w:val="28"/>
          <w:szCs w:val="28"/>
        </w:rPr>
        <w:t>Wen</w:t>
      </w:r>
      <w:r w:rsidR="00DD66E5" w:rsidRPr="006950AA">
        <w:rPr>
          <w:rFonts w:cs="Times New Roman"/>
          <w:sz w:val="28"/>
          <w:szCs w:val="28"/>
        </w:rPr>
        <w:t>t</w:t>
      </w:r>
      <w:r w:rsidR="00586A35" w:rsidRPr="006950AA">
        <w:rPr>
          <w:rFonts w:cs="Times New Roman"/>
          <w:sz w:val="28"/>
          <w:szCs w:val="28"/>
        </w:rPr>
        <w:t>ylacja Sali wykładowej [pom. 0.14]</w:t>
      </w:r>
    </w:p>
    <w:p w:rsidR="00CB66ED" w:rsidRPr="00D7263F" w:rsidRDefault="00CB66ED" w:rsidP="007450AF">
      <w:pPr>
        <w:jc w:val="both"/>
        <w:rPr>
          <w:u w:val="single"/>
        </w:rPr>
      </w:pPr>
      <w:r w:rsidRPr="00D7263F">
        <w:t xml:space="preserve">Dla pomieszczenia </w:t>
      </w:r>
      <w:r w:rsidR="007450AF" w:rsidRPr="00D7263F">
        <w:t>S</w:t>
      </w:r>
      <w:r w:rsidRPr="00D7263F">
        <w:t>ali wykładowej należy zaprojektować jeden układ wentylacji mechanicznej nawiewno – wywiewnej z odzyskiem ciepła i klimatyzacją. Jako zespół wentylacji nawiewno – wywiewny planuje się  jedną centralę o wydajności ca. 4500 m</w:t>
      </w:r>
      <w:r w:rsidRPr="00D7263F">
        <w:rPr>
          <w:vertAlign w:val="superscript"/>
        </w:rPr>
        <w:t>3</w:t>
      </w:r>
      <w:r w:rsidRPr="00D7263F">
        <w:t>/h,  którą należy zamontować na stropodachu zgodnie z częścią rysunkową w wytycznych architektonicznych.</w:t>
      </w:r>
    </w:p>
    <w:p w:rsidR="00CB66ED" w:rsidRPr="00D7263F" w:rsidRDefault="00DD66E5" w:rsidP="007450AF">
      <w:pPr>
        <w:suppressAutoHyphens w:val="0"/>
        <w:autoSpaceDE w:val="0"/>
        <w:autoSpaceDN w:val="0"/>
        <w:adjustRightInd w:val="0"/>
        <w:jc w:val="center"/>
        <w:rPr>
          <w:b/>
          <w:iCs/>
        </w:rPr>
      </w:pPr>
      <w:r w:rsidRPr="00D7263F">
        <w:rPr>
          <w:b/>
          <w:iCs/>
        </w:rPr>
        <w:t>Wymogi dotyczące centrali wentylacyjnej</w:t>
      </w:r>
    </w:p>
    <w:p w:rsidR="00CB66ED" w:rsidRPr="00D7263F" w:rsidRDefault="00CB66ED" w:rsidP="00DD66E5">
      <w:pPr>
        <w:jc w:val="both"/>
      </w:pPr>
      <w:r w:rsidRPr="00D7263F">
        <w:t xml:space="preserve">Centrala nawiewno-wywiewna z rotacyjnym wymiennikiem do odzysku ciepła i chłodu z powłoką sorpcyjną oraz wbudowanym fabrycznie układem sterowania, kompletnie okablowana. Układ sterowania montowany fabrycznie. Okablowanie centrali wykonane fabrycznie. Dostawca centrali jest odpowiedzialny za sprawdzenie działania centrali i układu sterowania oraz przeprowadzenie testów kontrolno-pomiarowych centrali przed dostawą. </w:t>
      </w:r>
    </w:p>
    <w:p w:rsidR="00CB66ED" w:rsidRPr="00D7263F" w:rsidRDefault="00CB66ED" w:rsidP="00DD66E5">
      <w:pPr>
        <w:jc w:val="both"/>
      </w:pPr>
      <w:r w:rsidRPr="00D7263F">
        <w:t>Pomiar poziomu mocy akustycznej w kanale mierzone i prezentowane wg ISO 5136</w:t>
      </w:r>
    </w:p>
    <w:p w:rsidR="00CB66ED" w:rsidRPr="00D7263F" w:rsidRDefault="00CB66ED" w:rsidP="00DD66E5">
      <w:pPr>
        <w:jc w:val="both"/>
      </w:pPr>
      <w:r w:rsidRPr="00D7263F">
        <w:t>Pomiar poziomu mocy akustycznej w otoczeniu mierzone i prezentowane wg ISO 374</w:t>
      </w:r>
    </w:p>
    <w:p w:rsidR="00CB66ED" w:rsidRPr="00D7263F" w:rsidRDefault="00CB66ED" w:rsidP="00DD66E5">
      <w:pPr>
        <w:jc w:val="both"/>
      </w:pPr>
      <w:r w:rsidRPr="00D7263F">
        <w:t>Centrala wentylacyjna spełnia wymagania ErP2016</w:t>
      </w:r>
    </w:p>
    <w:p w:rsidR="00CB66ED" w:rsidRPr="00D7263F" w:rsidRDefault="00CB66ED" w:rsidP="00DD66E5">
      <w:pPr>
        <w:jc w:val="both"/>
      </w:pPr>
      <w:r w:rsidRPr="00D7263F">
        <w:t>Centrala wentylacyjna spełnia wymagania ErP2018</w:t>
      </w:r>
    </w:p>
    <w:p w:rsidR="007450AF" w:rsidRPr="00D7263F" w:rsidRDefault="007450AF" w:rsidP="00DD66E5">
      <w:pPr>
        <w:jc w:val="both"/>
        <w:rPr>
          <w:b/>
        </w:rPr>
      </w:pPr>
    </w:p>
    <w:p w:rsidR="00CB66ED" w:rsidRPr="00D7263F" w:rsidRDefault="00CB66ED" w:rsidP="007450AF">
      <w:pPr>
        <w:suppressAutoHyphens w:val="0"/>
        <w:autoSpaceDE w:val="0"/>
        <w:autoSpaceDN w:val="0"/>
        <w:adjustRightInd w:val="0"/>
        <w:jc w:val="center"/>
        <w:rPr>
          <w:b/>
          <w:iCs/>
        </w:rPr>
      </w:pPr>
      <w:r w:rsidRPr="00D7263F">
        <w:rPr>
          <w:b/>
          <w:iCs/>
        </w:rPr>
        <w:t>Wymogi dotyczące certyfikatów producenta</w:t>
      </w:r>
    </w:p>
    <w:p w:rsidR="00CB66ED" w:rsidRPr="00D7263F" w:rsidRDefault="00CB66ED" w:rsidP="00DD66E5">
      <w:r w:rsidRPr="00D7263F">
        <w:t>Pomiar poziomu mocy akustycznej w kanale wg ISO 5136</w:t>
      </w:r>
    </w:p>
    <w:p w:rsidR="00CB66ED" w:rsidRPr="00D7263F" w:rsidRDefault="00CB66ED" w:rsidP="00DD66E5">
      <w:r w:rsidRPr="00D7263F">
        <w:t>Pomiar poziomu mocy akustycznej w otoczeniu wg ISO 374</w:t>
      </w:r>
    </w:p>
    <w:p w:rsidR="007450AF" w:rsidRPr="00D7263F" w:rsidRDefault="007450AF" w:rsidP="00DD66E5"/>
    <w:p w:rsidR="00CB66ED" w:rsidRPr="00D7263F" w:rsidRDefault="00CB66ED" w:rsidP="007450AF">
      <w:pPr>
        <w:suppressAutoHyphens w:val="0"/>
        <w:autoSpaceDE w:val="0"/>
        <w:autoSpaceDN w:val="0"/>
        <w:adjustRightInd w:val="0"/>
        <w:jc w:val="center"/>
        <w:rPr>
          <w:b/>
          <w:iCs/>
        </w:rPr>
      </w:pPr>
      <w:r w:rsidRPr="00D7263F">
        <w:rPr>
          <w:b/>
          <w:iCs/>
        </w:rPr>
        <w:t>Wymogi dotyczące certyfikatów</w:t>
      </w:r>
    </w:p>
    <w:p w:rsidR="00CB66ED" w:rsidRPr="00D7263F" w:rsidRDefault="00CB66ED" w:rsidP="00DD66E5">
      <w:r w:rsidRPr="00D7263F">
        <w:t xml:space="preserve">Spełnienie wymagań </w:t>
      </w:r>
      <w:proofErr w:type="spellStart"/>
      <w:r w:rsidRPr="00D7263F">
        <w:t>ekodyrektywy</w:t>
      </w:r>
      <w:proofErr w:type="spellEnd"/>
      <w:r w:rsidRPr="00D7263F">
        <w:t xml:space="preserve"> 2016 i 2018 (Nr 1253/2014)</w:t>
      </w:r>
    </w:p>
    <w:p w:rsidR="00CB66ED" w:rsidRPr="00D7263F" w:rsidRDefault="00CB66ED" w:rsidP="00DD66E5">
      <w:r w:rsidRPr="00D7263F">
        <w:t>Certyfikat jakości ISO 9001</w:t>
      </w:r>
    </w:p>
    <w:p w:rsidR="00CB66ED" w:rsidRPr="00D7263F" w:rsidRDefault="00CB66ED" w:rsidP="00DD66E5">
      <w:r w:rsidRPr="00D7263F">
        <w:t>Certyfikat środowiskowy ISO 14001</w:t>
      </w:r>
    </w:p>
    <w:p w:rsidR="00CB66ED" w:rsidRPr="00D7263F" w:rsidRDefault="00CB66ED" w:rsidP="00DD66E5">
      <w:r w:rsidRPr="00D7263F">
        <w:t>Oznaczenie CE zgodnie z EN 61000-6-2 i EN 61000-6-3</w:t>
      </w:r>
    </w:p>
    <w:p w:rsidR="00CB66ED" w:rsidRPr="00D7263F" w:rsidRDefault="00CB66ED" w:rsidP="00DD66E5">
      <w:r w:rsidRPr="00D7263F">
        <w:lastRenderedPageBreak/>
        <w:t xml:space="preserve">Certyfikat EUROVENT  </w:t>
      </w:r>
    </w:p>
    <w:p w:rsidR="00CB66ED" w:rsidRPr="00D7263F" w:rsidRDefault="00CB66ED" w:rsidP="007450AF">
      <w:pPr>
        <w:suppressAutoHyphens w:val="0"/>
        <w:autoSpaceDE w:val="0"/>
        <w:autoSpaceDN w:val="0"/>
        <w:adjustRightInd w:val="0"/>
        <w:jc w:val="center"/>
        <w:rPr>
          <w:b/>
          <w:iCs/>
        </w:rPr>
      </w:pPr>
      <w:r w:rsidRPr="00D7263F">
        <w:rPr>
          <w:b/>
          <w:iCs/>
        </w:rPr>
        <w:t>Wymogi dotyczące obudowy centrali</w:t>
      </w:r>
    </w:p>
    <w:p w:rsidR="00CB66ED" w:rsidRPr="00D7263F" w:rsidRDefault="00CB66ED" w:rsidP="00DD66E5">
      <w:pPr>
        <w:jc w:val="both"/>
      </w:pPr>
      <w:r w:rsidRPr="00D7263F">
        <w:t>Obudowa wykonana z paneli składających się z dwóch warstw blachy ocynkowanej zewnętrznej i wewnętrznej oraz z izolacji wykonanej z niepalnej wełny mineralnej o grubości 50 mm. Obudowa centrali jest bezszkieletowa co zapobiega budowaniu mostków cieplnych. Zewnętrzna blacha obudowy pokryta w całości powłoką ochronną z poliestru oraz dodatkową plastikową warstwą ochronną zapobiegającą uszkodzeniu w czasie produkcji transportu płyt. Drzwi inspekcyjne centrali zawieszone na zawiasach. Klamki ze względów bezpieczeństwa posiadają otwieranie dwustopniowe (wyrównanie ciśnienia podczas otwarcia centrali podczas jej pracy). Drzwi inspekcyjne sekcji wentylatora wyposażone w zamek z kluczem.</w:t>
      </w:r>
    </w:p>
    <w:p w:rsidR="00CB66ED" w:rsidRPr="00D7263F" w:rsidRDefault="00CB66ED" w:rsidP="00DD66E5">
      <w:pPr>
        <w:jc w:val="both"/>
      </w:pPr>
      <w:r w:rsidRPr="00D7263F">
        <w:t>Centrala na czas transportu pokryta dodatkową ochronną folią plastikową.</w:t>
      </w:r>
    </w:p>
    <w:p w:rsidR="00CB66ED" w:rsidRPr="00D7263F" w:rsidRDefault="00CB66ED" w:rsidP="00DD66E5">
      <w:pPr>
        <w:jc w:val="both"/>
      </w:pPr>
      <w:r w:rsidRPr="00D7263F">
        <w:t>Klasa środowiskowa odporności korozyjnej (EN ISO 12944-2)</w:t>
      </w:r>
      <w:r w:rsidRPr="00D7263F">
        <w:tab/>
        <w:t>C4</w:t>
      </w:r>
    </w:p>
    <w:p w:rsidR="00CB66ED" w:rsidRPr="00D7263F" w:rsidRDefault="00CB66ED" w:rsidP="00DD66E5">
      <w:pPr>
        <w:jc w:val="both"/>
      </w:pPr>
      <w:r w:rsidRPr="00D7263F">
        <w:t>Wytrzymałość obudowy (EN 1886:2002)</w:t>
      </w:r>
      <w:r w:rsidRPr="00D7263F">
        <w:tab/>
        <w:t>D2</w:t>
      </w:r>
    </w:p>
    <w:p w:rsidR="00CB66ED" w:rsidRPr="00D7263F" w:rsidRDefault="00CB66ED" w:rsidP="00DD66E5">
      <w:pPr>
        <w:jc w:val="both"/>
      </w:pPr>
      <w:r w:rsidRPr="00D7263F">
        <w:t>Klasa szczelności (EN 1886:2002)</w:t>
      </w:r>
      <w:r w:rsidRPr="00D7263F">
        <w:tab/>
        <w:t>L1</w:t>
      </w:r>
    </w:p>
    <w:p w:rsidR="00CB66ED" w:rsidRPr="00D7263F" w:rsidRDefault="00CB66ED" w:rsidP="00DD66E5">
      <w:pPr>
        <w:jc w:val="both"/>
      </w:pPr>
      <w:r w:rsidRPr="00D7263F">
        <w:t>Współczynnik przenikania ciepła (EN 1886:2002)</w:t>
      </w:r>
      <w:r w:rsidRPr="00D7263F">
        <w:tab/>
        <w:t>T2</w:t>
      </w:r>
    </w:p>
    <w:p w:rsidR="00CB66ED" w:rsidRPr="00D7263F" w:rsidRDefault="00CB66ED" w:rsidP="00DD66E5">
      <w:pPr>
        <w:jc w:val="both"/>
      </w:pPr>
      <w:r w:rsidRPr="00D7263F">
        <w:t>Współczynnik wpływu mostków cieplnych (EN 1886:2002)</w:t>
      </w:r>
      <w:r w:rsidRPr="00D7263F">
        <w:tab/>
        <w:t>TB2</w:t>
      </w:r>
    </w:p>
    <w:p w:rsidR="00CB66ED" w:rsidRPr="00D7263F" w:rsidRDefault="00CB66ED" w:rsidP="00DD66E5">
      <w:pPr>
        <w:jc w:val="both"/>
      </w:pPr>
      <w:r w:rsidRPr="00D7263F">
        <w:t>Stopień ochrony</w:t>
      </w:r>
      <w:r w:rsidRPr="00D7263F">
        <w:tab/>
        <w:t>IP 54</w:t>
      </w:r>
    </w:p>
    <w:p w:rsidR="00CB66ED" w:rsidRPr="00D7263F" w:rsidRDefault="00CB66ED" w:rsidP="00DD66E5">
      <w:r w:rsidRPr="00D7263F">
        <w:t xml:space="preserve">Tłumienie obudowy w </w:t>
      </w:r>
      <w:proofErr w:type="spellStart"/>
      <w:r w:rsidRPr="00D7263F">
        <w:t>dB</w:t>
      </w:r>
      <w:proofErr w:type="spellEnd"/>
    </w:p>
    <w:tbl>
      <w:tblPr>
        <w:tblW w:w="0" w:type="auto"/>
        <w:tblInd w:w="-10" w:type="dxa"/>
        <w:tblLayout w:type="fixed"/>
        <w:tblLook w:val="0000"/>
      </w:tblPr>
      <w:tblGrid>
        <w:gridCol w:w="1316"/>
        <w:gridCol w:w="1316"/>
        <w:gridCol w:w="1316"/>
        <w:gridCol w:w="1316"/>
        <w:gridCol w:w="1316"/>
        <w:gridCol w:w="1316"/>
        <w:gridCol w:w="1336"/>
      </w:tblGrid>
      <w:tr w:rsidR="00CB66ED" w:rsidRPr="00D7263F" w:rsidTr="00C621FE">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125 Hz</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250 Hz</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500 Hz</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1000 Hz</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2000 Hz</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4000 Hz</w:t>
            </w:r>
          </w:p>
        </w:tc>
        <w:tc>
          <w:tcPr>
            <w:tcW w:w="1336" w:type="dxa"/>
            <w:tcBorders>
              <w:top w:val="single" w:sz="4" w:space="0" w:color="000000"/>
              <w:left w:val="single" w:sz="4" w:space="0" w:color="000000"/>
              <w:bottom w:val="single" w:sz="4" w:space="0" w:color="000000"/>
              <w:right w:val="single" w:sz="4" w:space="0" w:color="000000"/>
            </w:tcBorders>
          </w:tcPr>
          <w:p w:rsidR="00CB66ED" w:rsidRPr="00D7263F" w:rsidRDefault="00CB66ED" w:rsidP="00DD66E5">
            <w:r w:rsidRPr="00D7263F">
              <w:t>8000 Hz</w:t>
            </w:r>
          </w:p>
        </w:tc>
      </w:tr>
      <w:tr w:rsidR="00CB66ED" w:rsidRPr="00D7263F" w:rsidTr="00C621FE">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13</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22</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30</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30</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29</w:t>
            </w:r>
          </w:p>
        </w:tc>
        <w:tc>
          <w:tcPr>
            <w:tcW w:w="1316" w:type="dxa"/>
            <w:tcBorders>
              <w:top w:val="single" w:sz="4" w:space="0" w:color="000000"/>
              <w:left w:val="single" w:sz="4" w:space="0" w:color="000000"/>
              <w:bottom w:val="single" w:sz="4" w:space="0" w:color="000000"/>
            </w:tcBorders>
          </w:tcPr>
          <w:p w:rsidR="00CB66ED" w:rsidRPr="00D7263F" w:rsidRDefault="00CB66ED" w:rsidP="00DD66E5">
            <w:r w:rsidRPr="00D7263F">
              <w:t>36</w:t>
            </w:r>
          </w:p>
        </w:tc>
        <w:tc>
          <w:tcPr>
            <w:tcW w:w="1336" w:type="dxa"/>
            <w:tcBorders>
              <w:top w:val="single" w:sz="4" w:space="0" w:color="000000"/>
              <w:left w:val="single" w:sz="4" w:space="0" w:color="000000"/>
              <w:bottom w:val="single" w:sz="4" w:space="0" w:color="000000"/>
              <w:right w:val="single" w:sz="4" w:space="0" w:color="000000"/>
            </w:tcBorders>
          </w:tcPr>
          <w:p w:rsidR="00CB66ED" w:rsidRPr="00D7263F" w:rsidRDefault="00CB66ED" w:rsidP="00DD66E5">
            <w:r w:rsidRPr="00D7263F">
              <w:t>38</w:t>
            </w:r>
          </w:p>
        </w:tc>
      </w:tr>
    </w:tbl>
    <w:p w:rsidR="00CB66ED" w:rsidRPr="00D7263F" w:rsidRDefault="00CB66ED" w:rsidP="00DD66E5"/>
    <w:p w:rsidR="00CB66ED" w:rsidRPr="00D7263F" w:rsidRDefault="00CB66ED" w:rsidP="007450AF">
      <w:pPr>
        <w:suppressAutoHyphens w:val="0"/>
        <w:autoSpaceDE w:val="0"/>
        <w:autoSpaceDN w:val="0"/>
        <w:adjustRightInd w:val="0"/>
        <w:jc w:val="center"/>
        <w:rPr>
          <w:b/>
          <w:iCs/>
        </w:rPr>
      </w:pPr>
      <w:r w:rsidRPr="00D7263F">
        <w:rPr>
          <w:b/>
          <w:iCs/>
        </w:rPr>
        <w:t>Wymogi dotyczące wentylatorów</w:t>
      </w:r>
    </w:p>
    <w:p w:rsidR="00CB66ED" w:rsidRPr="00D7263F" w:rsidRDefault="00CB66ED" w:rsidP="00DD66E5">
      <w:pPr>
        <w:jc w:val="both"/>
      </w:pPr>
      <w:r w:rsidRPr="00D7263F">
        <w:t>Wentylatory promieniowo-osiowe z napędem bezpośrednim.</w:t>
      </w:r>
      <w:r w:rsidR="00DD66E5" w:rsidRPr="00D7263F">
        <w:t xml:space="preserve"> </w:t>
      </w:r>
      <w:r w:rsidRPr="00D7263F">
        <w:t xml:space="preserve">Ciśnienie dynamiczne na wylocie z wentylatora nie może przekraczać 10 </w:t>
      </w:r>
      <w:proofErr w:type="spellStart"/>
      <w:r w:rsidRPr="00D7263F">
        <w:t>Pa.Wentylatory</w:t>
      </w:r>
      <w:proofErr w:type="spellEnd"/>
      <w:r w:rsidRPr="00D7263F">
        <w:t xml:space="preserve"> posadowione na </w:t>
      </w:r>
      <w:proofErr w:type="spellStart"/>
      <w:r w:rsidRPr="00D7263F">
        <w:t>wibroizolatorach</w:t>
      </w:r>
      <w:proofErr w:type="spellEnd"/>
      <w:r w:rsidR="00DD66E5" w:rsidRPr="00D7263F">
        <w:t xml:space="preserve">. </w:t>
      </w:r>
      <w:r w:rsidRPr="00D7263F">
        <w:t>Wentylatory połączone z obudową za pomocą króćców elastycznych</w:t>
      </w:r>
      <w:r w:rsidR="00403F8E" w:rsidRPr="00D7263F">
        <w:t xml:space="preserve"> </w:t>
      </w:r>
      <w:r w:rsidRPr="00D7263F">
        <w:t>(nie ma konieczności stosowania zewnętrznych króćców elastycznych generujących hałas do otoczenia)</w:t>
      </w:r>
      <w:r w:rsidR="00403F8E" w:rsidRPr="00D7263F">
        <w:t xml:space="preserve">. </w:t>
      </w:r>
      <w:r w:rsidRPr="00D7263F">
        <w:t xml:space="preserve">Wentylatory </w:t>
      </w:r>
      <w:r w:rsidR="00403F8E" w:rsidRPr="00D7263F">
        <w:t xml:space="preserve">powinny posiadać </w:t>
      </w:r>
      <w:r w:rsidRPr="00D7263F">
        <w:t>sondy pomiarowe i przewody impulsowe do pomiaru przepływu powietrza.</w:t>
      </w:r>
    </w:p>
    <w:p w:rsidR="00CB66ED" w:rsidRPr="00D7263F" w:rsidRDefault="00CB66ED" w:rsidP="00DD66E5">
      <w:pPr>
        <w:jc w:val="both"/>
      </w:pPr>
      <w:r w:rsidRPr="00D7263F">
        <w:t xml:space="preserve">Sposób montażu wentylatorów oraz zastosowanie </w:t>
      </w:r>
      <w:proofErr w:type="spellStart"/>
      <w:r w:rsidRPr="00D7263F">
        <w:t>szybkozłączek</w:t>
      </w:r>
      <w:proofErr w:type="spellEnd"/>
      <w:r w:rsidRPr="00D7263F">
        <w:t xml:space="preserve"> do połączeń elektrycznych, umożliwia ich szybki demontaż i montaż w momencie transportu wewnętrznego i serwisowania.</w:t>
      </w:r>
    </w:p>
    <w:p w:rsidR="00CB66ED" w:rsidRPr="00D7263F" w:rsidRDefault="00CB66ED" w:rsidP="00DD66E5">
      <w:pPr>
        <w:jc w:val="both"/>
      </w:pPr>
      <w:r w:rsidRPr="00D7263F">
        <w:t xml:space="preserve">Silnik </w:t>
      </w:r>
      <w:proofErr w:type="spellStart"/>
      <w:r w:rsidRPr="00D7263F">
        <w:t>wysokoenergooszczędny</w:t>
      </w:r>
      <w:proofErr w:type="spellEnd"/>
      <w:r w:rsidRPr="00D7263F">
        <w:t xml:space="preserve"> typu EC (z płynną regulacją prędkości obrotowej)</w:t>
      </w:r>
    </w:p>
    <w:p w:rsidR="00CB66ED" w:rsidRPr="00D7263F" w:rsidRDefault="00CB66ED" w:rsidP="00DD66E5">
      <w:pPr>
        <w:jc w:val="both"/>
      </w:pPr>
      <w:r w:rsidRPr="00D7263F">
        <w:t>Silnik EC jest silnikiem synchronicznym z wirnikiem w postaci magnesu trwałego umieszczonego w wirującej obudowie z wbudowanym elektronicznym układem przełączającym (komutującym) regulującym prędkość obrotową silnika.</w:t>
      </w:r>
    </w:p>
    <w:p w:rsidR="007450AF" w:rsidRPr="00D7263F" w:rsidRDefault="007450AF" w:rsidP="007450AF">
      <w:pPr>
        <w:jc w:val="center"/>
        <w:rPr>
          <w:b/>
        </w:rPr>
      </w:pPr>
    </w:p>
    <w:p w:rsidR="00CB66ED" w:rsidRPr="00D7263F" w:rsidRDefault="00CB66ED" w:rsidP="007450AF">
      <w:pPr>
        <w:jc w:val="center"/>
        <w:rPr>
          <w:b/>
        </w:rPr>
      </w:pPr>
      <w:r w:rsidRPr="00D7263F">
        <w:rPr>
          <w:b/>
        </w:rPr>
        <w:t>Wymogi dotyczące wymiennika odzysku ciepła</w:t>
      </w:r>
    </w:p>
    <w:p w:rsidR="00CB66ED" w:rsidRPr="00D7263F" w:rsidRDefault="00CB66ED" w:rsidP="00DD66E5">
      <w:pPr>
        <w:rPr>
          <w:bCs/>
        </w:rPr>
      </w:pPr>
      <w:r w:rsidRPr="00D7263F">
        <w:rPr>
          <w:bCs/>
        </w:rPr>
        <w:t>Wymiennik rotacyjny:</w:t>
      </w:r>
    </w:p>
    <w:p w:rsidR="00CB66ED" w:rsidRPr="00D7263F" w:rsidRDefault="00CB66ED" w:rsidP="00DD66E5">
      <w:pPr>
        <w:tabs>
          <w:tab w:val="left" w:pos="7200"/>
        </w:tabs>
        <w:rPr>
          <w:color w:val="000000" w:themeColor="text1"/>
        </w:rPr>
      </w:pPr>
      <w:r w:rsidRPr="00D7263F">
        <w:rPr>
          <w:color w:val="000000" w:themeColor="text1"/>
        </w:rPr>
        <w:t>Aluminiowy wymiennik rotacyjny z powłoką sorpcyjną (rotor sorpcyjny).</w:t>
      </w:r>
    </w:p>
    <w:p w:rsidR="00CB66ED" w:rsidRPr="00D7263F" w:rsidRDefault="00CB66ED" w:rsidP="00DD66E5">
      <w:pPr>
        <w:tabs>
          <w:tab w:val="left" w:pos="7200"/>
        </w:tabs>
        <w:rPr>
          <w:color w:val="000000" w:themeColor="text1"/>
        </w:rPr>
      </w:pPr>
      <w:r w:rsidRPr="00D7263F">
        <w:rPr>
          <w:color w:val="000000" w:themeColor="text1"/>
        </w:rPr>
        <w:t>Wymiennik wyposażony w sektor czyszczący z układem regulacji zapewniającym odpowiedni kierunek przecieku do powietrza wywiewanego.</w:t>
      </w:r>
    </w:p>
    <w:p w:rsidR="00CB66ED" w:rsidRPr="00D7263F" w:rsidRDefault="00CB66ED" w:rsidP="00DD66E5">
      <w:pPr>
        <w:tabs>
          <w:tab w:val="left" w:pos="7200"/>
        </w:tabs>
        <w:rPr>
          <w:color w:val="000000" w:themeColor="text1"/>
        </w:rPr>
      </w:pPr>
      <w:r w:rsidRPr="00D7263F">
        <w:rPr>
          <w:color w:val="000000" w:themeColor="text1"/>
        </w:rPr>
        <w:t>Napęd wymiennika posiada płynną regulacje prędkości obrotowej i czujnik obrotów.</w:t>
      </w:r>
    </w:p>
    <w:p w:rsidR="00CB66ED" w:rsidRPr="00D7263F" w:rsidRDefault="00CB66ED" w:rsidP="00DD66E5">
      <w:pPr>
        <w:tabs>
          <w:tab w:val="left" w:pos="7200"/>
        </w:tabs>
        <w:rPr>
          <w:color w:val="000000" w:themeColor="text1"/>
        </w:rPr>
      </w:pPr>
      <w:r w:rsidRPr="00D7263F">
        <w:rPr>
          <w:color w:val="000000" w:themeColor="text1"/>
        </w:rPr>
        <w:t>Minimalna sprawność temperaturowa dla równych ilości powietrza nawiewanego</w:t>
      </w:r>
      <w:r w:rsidRPr="00D7263F">
        <w:rPr>
          <w:color w:val="000000" w:themeColor="text1"/>
        </w:rPr>
        <w:br/>
        <w:t>i wywiewanego</w:t>
      </w:r>
      <w:r w:rsidRPr="00D7263F">
        <w:rPr>
          <w:color w:val="000000" w:themeColor="text1"/>
        </w:rPr>
        <w:tab/>
        <w:t>80,5%</w:t>
      </w:r>
    </w:p>
    <w:p w:rsidR="00CB66ED" w:rsidRPr="00D7263F" w:rsidRDefault="00CB66ED" w:rsidP="00DD66E5">
      <w:pPr>
        <w:tabs>
          <w:tab w:val="left" w:pos="7200"/>
        </w:tabs>
        <w:rPr>
          <w:color w:val="000000" w:themeColor="text1"/>
        </w:rPr>
      </w:pPr>
      <w:r w:rsidRPr="00D7263F">
        <w:rPr>
          <w:color w:val="000000" w:themeColor="text1"/>
        </w:rPr>
        <w:t>Minimalna sprawność odzysku wilgotności (rotor sorpcyjny) dla równych ilości powietrza nawiewanego i wywiewanego</w:t>
      </w:r>
      <w:r w:rsidRPr="00D7263F">
        <w:rPr>
          <w:color w:val="000000" w:themeColor="text1"/>
        </w:rPr>
        <w:tab/>
        <w:t>79,5%</w:t>
      </w:r>
    </w:p>
    <w:p w:rsidR="00CB66ED" w:rsidRPr="00D7263F" w:rsidRDefault="00CB66ED" w:rsidP="00DD66E5">
      <w:pPr>
        <w:tabs>
          <w:tab w:val="left" w:pos="7200"/>
        </w:tabs>
        <w:rPr>
          <w:color w:val="000000" w:themeColor="text1"/>
        </w:rPr>
      </w:pPr>
    </w:p>
    <w:p w:rsidR="00CB66ED" w:rsidRPr="00D7263F" w:rsidRDefault="00CB66ED" w:rsidP="007450AF">
      <w:pPr>
        <w:tabs>
          <w:tab w:val="left" w:pos="7200"/>
        </w:tabs>
        <w:jc w:val="center"/>
        <w:rPr>
          <w:b/>
          <w:bCs/>
          <w:color w:val="000000" w:themeColor="text1"/>
        </w:rPr>
      </w:pPr>
      <w:r w:rsidRPr="00D7263F">
        <w:rPr>
          <w:b/>
          <w:bCs/>
          <w:color w:val="000000" w:themeColor="text1"/>
        </w:rPr>
        <w:t>Wymogi dotyczące filtrów</w:t>
      </w:r>
    </w:p>
    <w:p w:rsidR="00CB66ED" w:rsidRPr="00D7263F" w:rsidRDefault="00CB66ED" w:rsidP="00DD66E5">
      <w:pPr>
        <w:tabs>
          <w:tab w:val="left" w:pos="7200"/>
        </w:tabs>
        <w:rPr>
          <w:color w:val="000000" w:themeColor="text1"/>
        </w:rPr>
      </w:pPr>
      <w:r w:rsidRPr="00D7263F">
        <w:rPr>
          <w:color w:val="000000" w:themeColor="text1"/>
        </w:rPr>
        <w:t>Kasa filtra nawiewu</w:t>
      </w:r>
      <w:r w:rsidRPr="00D7263F">
        <w:rPr>
          <w:color w:val="000000" w:themeColor="text1"/>
        </w:rPr>
        <w:tab/>
        <w:t>F7</w:t>
      </w:r>
    </w:p>
    <w:p w:rsidR="00CB66ED" w:rsidRPr="00D7263F" w:rsidRDefault="00CB66ED" w:rsidP="00DD66E5">
      <w:pPr>
        <w:tabs>
          <w:tab w:val="left" w:pos="7200"/>
        </w:tabs>
        <w:rPr>
          <w:color w:val="000000" w:themeColor="text1"/>
        </w:rPr>
      </w:pPr>
      <w:r w:rsidRPr="00D7263F">
        <w:rPr>
          <w:color w:val="000000" w:themeColor="text1"/>
        </w:rPr>
        <w:t>Klasa filtra wywiewu</w:t>
      </w:r>
      <w:r w:rsidRPr="00D7263F">
        <w:rPr>
          <w:color w:val="000000" w:themeColor="text1"/>
        </w:rPr>
        <w:tab/>
        <w:t>F5</w:t>
      </w:r>
    </w:p>
    <w:p w:rsidR="00CB66ED" w:rsidRPr="00D7263F" w:rsidRDefault="00CB66ED" w:rsidP="00DD66E5">
      <w:pPr>
        <w:tabs>
          <w:tab w:val="left" w:pos="7200"/>
        </w:tabs>
        <w:rPr>
          <w:color w:val="000000" w:themeColor="text1"/>
        </w:rPr>
      </w:pPr>
      <w:r w:rsidRPr="00D7263F">
        <w:rPr>
          <w:color w:val="000000" w:themeColor="text1"/>
        </w:rPr>
        <w:t>Sekcja filtra powinna być wyposażona w szyny montażowe wyposażone w zaciski sprężynowe pozwalające na efektywne uszczelnienie.</w:t>
      </w:r>
    </w:p>
    <w:p w:rsidR="00CB66ED" w:rsidRPr="00D7263F" w:rsidRDefault="00CB66ED" w:rsidP="00DD66E5">
      <w:pPr>
        <w:tabs>
          <w:tab w:val="left" w:pos="7200"/>
        </w:tabs>
        <w:rPr>
          <w:color w:val="000000" w:themeColor="text1"/>
        </w:rPr>
      </w:pPr>
      <w:r w:rsidRPr="00D7263F">
        <w:rPr>
          <w:color w:val="000000" w:themeColor="text1"/>
        </w:rPr>
        <w:t>Między drzwiami inspekcyjnymi i ramkami filtra powinna być dodatkowa uszczelka.</w:t>
      </w:r>
    </w:p>
    <w:p w:rsidR="00CB66ED" w:rsidRPr="00D7263F" w:rsidRDefault="00CB66ED" w:rsidP="00DD66E5">
      <w:pPr>
        <w:tabs>
          <w:tab w:val="left" w:pos="7200"/>
        </w:tabs>
        <w:rPr>
          <w:color w:val="000000" w:themeColor="text1"/>
        </w:rPr>
      </w:pPr>
      <w:r w:rsidRPr="00D7263F">
        <w:rPr>
          <w:color w:val="000000" w:themeColor="text1"/>
        </w:rPr>
        <w:t>Sekcja filtracji wyposażona w zamontowane fabrycznie sondy pomiarowe, przewody impulsowe i czujniki ciśnienia pozwalające na kontrolę spadku ciśnienia w filtrze w trybie ciągłym.</w:t>
      </w:r>
    </w:p>
    <w:p w:rsidR="00CB66ED" w:rsidRPr="00D7263F" w:rsidRDefault="00CB66ED" w:rsidP="00DD66E5">
      <w:pPr>
        <w:tabs>
          <w:tab w:val="left" w:pos="7200"/>
        </w:tabs>
        <w:rPr>
          <w:color w:val="000000" w:themeColor="text1"/>
        </w:rPr>
      </w:pPr>
    </w:p>
    <w:p w:rsidR="00CB66ED" w:rsidRPr="00D7263F" w:rsidRDefault="00CB66ED" w:rsidP="00DD66E5">
      <w:pPr>
        <w:tabs>
          <w:tab w:val="left" w:pos="7200"/>
        </w:tabs>
        <w:jc w:val="center"/>
        <w:rPr>
          <w:b/>
          <w:bCs/>
          <w:color w:val="000000" w:themeColor="text1"/>
        </w:rPr>
      </w:pPr>
      <w:r w:rsidRPr="00D7263F">
        <w:rPr>
          <w:b/>
          <w:bCs/>
          <w:color w:val="000000" w:themeColor="text1"/>
        </w:rPr>
        <w:t>WYMOGI DOTYCZĄCE UKŁADU STEROWANIA</w:t>
      </w:r>
    </w:p>
    <w:p w:rsidR="00CB66ED" w:rsidRPr="00D7263F" w:rsidRDefault="00CB66ED" w:rsidP="00DD66E5">
      <w:pPr>
        <w:tabs>
          <w:tab w:val="left" w:pos="7200"/>
        </w:tabs>
        <w:rPr>
          <w:color w:val="000000" w:themeColor="text1"/>
        </w:rPr>
      </w:pPr>
    </w:p>
    <w:p w:rsidR="00CB66ED" w:rsidRPr="00D7263F" w:rsidRDefault="00CB66ED" w:rsidP="00DD66E5">
      <w:pPr>
        <w:tabs>
          <w:tab w:val="left" w:pos="7200"/>
        </w:tabs>
        <w:rPr>
          <w:b/>
          <w:color w:val="000000" w:themeColor="text1"/>
        </w:rPr>
      </w:pPr>
      <w:r w:rsidRPr="00D7263F">
        <w:rPr>
          <w:b/>
          <w:color w:val="000000" w:themeColor="text1"/>
        </w:rPr>
        <w:t>Opis ogólny</w:t>
      </w:r>
    </w:p>
    <w:p w:rsidR="00CB66ED" w:rsidRPr="00D7263F" w:rsidRDefault="00CB66ED" w:rsidP="00DD66E5">
      <w:pPr>
        <w:tabs>
          <w:tab w:val="left" w:pos="7200"/>
        </w:tabs>
        <w:rPr>
          <w:color w:val="000000" w:themeColor="text1"/>
        </w:rPr>
      </w:pPr>
      <w:r w:rsidRPr="00D7263F">
        <w:rPr>
          <w:color w:val="000000" w:themeColor="text1"/>
        </w:rPr>
        <w:t>Układ sterowania jest zintegrowany z centralą.</w:t>
      </w:r>
    </w:p>
    <w:p w:rsidR="00CB66ED" w:rsidRPr="00D7263F" w:rsidRDefault="00CB66ED" w:rsidP="00DD66E5">
      <w:pPr>
        <w:tabs>
          <w:tab w:val="left" w:pos="6120"/>
        </w:tabs>
        <w:rPr>
          <w:color w:val="000000" w:themeColor="text1"/>
        </w:rPr>
      </w:pPr>
      <w:r w:rsidRPr="00D7263F">
        <w:rPr>
          <w:color w:val="000000" w:themeColor="text1"/>
        </w:rPr>
        <w:t>Układ sterowania montowany fabrycznie.</w:t>
      </w:r>
    </w:p>
    <w:p w:rsidR="00CB66ED" w:rsidRPr="00D7263F" w:rsidRDefault="00CB66ED" w:rsidP="00DD66E5">
      <w:pPr>
        <w:tabs>
          <w:tab w:val="left" w:pos="6120"/>
        </w:tabs>
        <w:rPr>
          <w:color w:val="000000" w:themeColor="text1"/>
        </w:rPr>
      </w:pPr>
      <w:r w:rsidRPr="00D7263F">
        <w:rPr>
          <w:color w:val="000000" w:themeColor="text1"/>
        </w:rPr>
        <w:t>Okablowanie centrali wykonane fabrycznie.</w:t>
      </w:r>
    </w:p>
    <w:p w:rsidR="00CB66ED" w:rsidRPr="00D7263F" w:rsidRDefault="00CB66ED" w:rsidP="00DD66E5">
      <w:pPr>
        <w:tabs>
          <w:tab w:val="left" w:pos="7200"/>
        </w:tabs>
        <w:rPr>
          <w:color w:val="000000" w:themeColor="text1"/>
        </w:rPr>
      </w:pPr>
      <w:r w:rsidRPr="00D7263F">
        <w:rPr>
          <w:color w:val="000000" w:themeColor="text1"/>
        </w:rPr>
        <w:t>Dostawca centrali jest odpowiedzialny za sprawdzenie działania centrali i układu sterowania oraz przeprowadzenie testów kontrolno-pomiarowych centrali przed dostawą.</w:t>
      </w:r>
    </w:p>
    <w:p w:rsidR="00CB66ED" w:rsidRPr="00D7263F" w:rsidRDefault="00CB66ED" w:rsidP="00DD66E5">
      <w:pPr>
        <w:tabs>
          <w:tab w:val="left" w:pos="7200"/>
        </w:tabs>
        <w:rPr>
          <w:color w:val="000000" w:themeColor="text1"/>
        </w:rPr>
      </w:pPr>
    </w:p>
    <w:p w:rsidR="00CB66ED" w:rsidRPr="00D7263F" w:rsidRDefault="00CB66ED" w:rsidP="00DD66E5">
      <w:pPr>
        <w:tabs>
          <w:tab w:val="left" w:pos="7200"/>
        </w:tabs>
        <w:rPr>
          <w:color w:val="000000" w:themeColor="text1"/>
        </w:rPr>
      </w:pPr>
      <w:r w:rsidRPr="00D7263F">
        <w:rPr>
          <w:color w:val="000000" w:themeColor="text1"/>
        </w:rPr>
        <w:t>Sterujący panel dotykowy (LED 7”) z interfejsem w języku polskim.</w:t>
      </w:r>
    </w:p>
    <w:p w:rsidR="00CB66ED" w:rsidRPr="00D7263F" w:rsidRDefault="00CB66ED" w:rsidP="00DD66E5">
      <w:pPr>
        <w:tabs>
          <w:tab w:val="left" w:pos="7200"/>
        </w:tabs>
        <w:rPr>
          <w:color w:val="000000" w:themeColor="text1"/>
        </w:rPr>
      </w:pPr>
      <w:r w:rsidRPr="00D7263F">
        <w:rPr>
          <w:color w:val="000000" w:themeColor="text1"/>
        </w:rPr>
        <w:t>Układ steruje pracą wentylatorów, wymiennika odzysku ciepła, reguluje przepływ powietrza i temperaturę, kontroluje czas pracy oraz kontroluje wewnętrzne i zewnętrzne funkcje centrali.</w:t>
      </w:r>
    </w:p>
    <w:p w:rsidR="00CB66ED" w:rsidRPr="00D7263F" w:rsidRDefault="00CB66ED" w:rsidP="00DD66E5">
      <w:pPr>
        <w:tabs>
          <w:tab w:val="left" w:pos="6120"/>
        </w:tabs>
        <w:rPr>
          <w:color w:val="000000" w:themeColor="text1"/>
        </w:rPr>
      </w:pPr>
      <w:r w:rsidRPr="00D7263F">
        <w:rPr>
          <w:color w:val="000000" w:themeColor="text1"/>
        </w:rPr>
        <w:t>Odczyty i nastawy układu sterowania powinny być w języku polskim.</w:t>
      </w:r>
    </w:p>
    <w:p w:rsidR="00CB66ED" w:rsidRPr="00D7263F" w:rsidRDefault="00CB66ED" w:rsidP="00DD66E5">
      <w:pPr>
        <w:tabs>
          <w:tab w:val="left" w:pos="6120"/>
        </w:tabs>
        <w:rPr>
          <w:color w:val="000000" w:themeColor="text1"/>
        </w:rPr>
      </w:pPr>
      <w:r w:rsidRPr="00D7263F">
        <w:rPr>
          <w:color w:val="000000" w:themeColor="text1"/>
        </w:rPr>
        <w:t>Układ sterowania posiada możliwość odczytu na programatorze aktualnych wartości pracy takich jak: przepływ powietrza, temperatury, straty ciśnienia na filtrze, wartości SPV, wartości sekwencji układu sterowania, stanu danej operacji i statusy poszczególnych funkcji.</w:t>
      </w:r>
    </w:p>
    <w:p w:rsidR="00CB66ED" w:rsidRPr="00D7263F" w:rsidRDefault="00CB66ED" w:rsidP="00DD66E5">
      <w:pPr>
        <w:tabs>
          <w:tab w:val="left" w:pos="6120"/>
        </w:tabs>
        <w:rPr>
          <w:color w:val="000000" w:themeColor="text1"/>
        </w:rPr>
      </w:pPr>
    </w:p>
    <w:p w:rsidR="00CB66ED" w:rsidRPr="00D7263F" w:rsidRDefault="00CB66ED" w:rsidP="00DD66E5">
      <w:pPr>
        <w:tabs>
          <w:tab w:val="left" w:pos="6120"/>
        </w:tabs>
        <w:rPr>
          <w:color w:val="000000" w:themeColor="text1"/>
        </w:rPr>
      </w:pPr>
      <w:r w:rsidRPr="00D7263F">
        <w:rPr>
          <w:color w:val="000000" w:themeColor="text1"/>
        </w:rPr>
        <w:t>Centrala posiada wbudowany serwer internetowy umożliwiający nadzór i kontrolę pracy z dynamicznym wykresem pracy, tabelami odczytu i tabelami zmiany parametrów i funkcji.</w:t>
      </w:r>
    </w:p>
    <w:p w:rsidR="00CB66ED" w:rsidRPr="00D7263F" w:rsidRDefault="00CB66ED" w:rsidP="00DD66E5">
      <w:pPr>
        <w:tabs>
          <w:tab w:val="left" w:pos="6120"/>
        </w:tabs>
        <w:rPr>
          <w:color w:val="000000" w:themeColor="text1"/>
        </w:rPr>
      </w:pPr>
      <w:r w:rsidRPr="00D7263F">
        <w:rPr>
          <w:color w:val="000000" w:themeColor="text1"/>
        </w:rPr>
        <w:t>Dostęp do serwera i programu nadzoru i kontroli może być za pomocą standardowej sieci komputerowej (Ethernet, wtyczka RJ-45 8-pin) i przeglądarki internetowej.</w:t>
      </w:r>
    </w:p>
    <w:p w:rsidR="00CB66ED" w:rsidRPr="00D7263F" w:rsidRDefault="00CB66ED" w:rsidP="00DD66E5">
      <w:pPr>
        <w:tabs>
          <w:tab w:val="left" w:pos="6120"/>
        </w:tabs>
        <w:rPr>
          <w:color w:val="000000" w:themeColor="text1"/>
        </w:rPr>
      </w:pPr>
    </w:p>
    <w:p w:rsidR="00CB66ED" w:rsidRPr="00D7263F" w:rsidRDefault="00CB66ED" w:rsidP="00DD66E5">
      <w:pPr>
        <w:tabs>
          <w:tab w:val="left" w:pos="6120"/>
        </w:tabs>
        <w:rPr>
          <w:color w:val="000000" w:themeColor="text1"/>
        </w:rPr>
      </w:pPr>
      <w:r w:rsidRPr="00D7263F">
        <w:rPr>
          <w:color w:val="000000" w:themeColor="text1"/>
        </w:rPr>
        <w:t>Karta sterowania wyposażona w łączność Wi-Fi, z możliwością sterowania za pomocą urządzeń mobilnych: telefon, tablet, komputer etc. Sterowanie przez urządzenie mobilne daje pełną funkcjonalność Panelu Sterującego.</w:t>
      </w:r>
    </w:p>
    <w:p w:rsidR="00CB66ED" w:rsidRPr="00D7263F" w:rsidRDefault="00CB66ED" w:rsidP="00DD66E5">
      <w:pPr>
        <w:tabs>
          <w:tab w:val="left" w:pos="6120"/>
        </w:tabs>
        <w:rPr>
          <w:color w:val="000000" w:themeColor="text1"/>
        </w:rPr>
      </w:pPr>
    </w:p>
    <w:p w:rsidR="00CB66ED" w:rsidRPr="00D7263F" w:rsidRDefault="00CB66ED" w:rsidP="00DD66E5">
      <w:pPr>
        <w:tabs>
          <w:tab w:val="left" w:pos="6120"/>
        </w:tabs>
        <w:rPr>
          <w:color w:val="000000" w:themeColor="text1"/>
        </w:rPr>
      </w:pPr>
      <w:r w:rsidRPr="00D7263F">
        <w:rPr>
          <w:color w:val="000000" w:themeColor="text1"/>
        </w:rPr>
        <w:t>Układ sterowania posiada funkcję zapisu określonych parametrów pracy w określonych przedziałach pamięci na wbudowanej pamięci wewnętrznej RAM z możliwością transferu danych na zewnętrzną pamięć SD lub komputer.</w:t>
      </w:r>
    </w:p>
    <w:p w:rsidR="00CB66ED" w:rsidRPr="00D7263F" w:rsidRDefault="00CB66ED" w:rsidP="00DD66E5">
      <w:pPr>
        <w:tabs>
          <w:tab w:val="left" w:pos="6120"/>
        </w:tabs>
        <w:rPr>
          <w:color w:val="000000" w:themeColor="text1"/>
        </w:rPr>
      </w:pPr>
      <w:r w:rsidRPr="00D7263F">
        <w:rPr>
          <w:color w:val="000000" w:themeColor="text1"/>
        </w:rPr>
        <w:t>Układ sterowania posiada możliwość rozszerzenia pamięci wewnętrznej RAM o karty pamięci SD.</w:t>
      </w:r>
    </w:p>
    <w:p w:rsidR="00CB66ED" w:rsidRPr="00D7263F" w:rsidRDefault="00CB66ED" w:rsidP="00DD66E5">
      <w:pPr>
        <w:tabs>
          <w:tab w:val="left" w:pos="6120"/>
        </w:tabs>
        <w:rPr>
          <w:color w:val="000000" w:themeColor="text1"/>
        </w:rPr>
      </w:pPr>
      <w:r w:rsidRPr="00D7263F">
        <w:rPr>
          <w:color w:val="000000" w:themeColor="text1"/>
        </w:rPr>
        <w:t xml:space="preserve">Układ sterowania posiada możliwość zapisu określonych danych w określonych częstotliwościach odczytu na komputerze połączonym z centralą w sieci komputerowej lub poprzez </w:t>
      </w:r>
      <w:proofErr w:type="spellStart"/>
      <w:r w:rsidRPr="00D7263F">
        <w:rPr>
          <w:color w:val="000000" w:themeColor="text1"/>
        </w:rPr>
        <w:t>internet</w:t>
      </w:r>
      <w:proofErr w:type="spellEnd"/>
      <w:r w:rsidRPr="00D7263F">
        <w:rPr>
          <w:color w:val="000000" w:themeColor="text1"/>
        </w:rPr>
        <w:t>.</w:t>
      </w:r>
    </w:p>
    <w:p w:rsidR="00CB66ED" w:rsidRPr="00D7263F" w:rsidRDefault="00CB66ED" w:rsidP="00DD66E5">
      <w:pPr>
        <w:tabs>
          <w:tab w:val="left" w:pos="6120"/>
        </w:tabs>
        <w:rPr>
          <w:color w:val="000000" w:themeColor="text1"/>
        </w:rPr>
      </w:pPr>
    </w:p>
    <w:p w:rsidR="00CB66ED" w:rsidRPr="00D7263F" w:rsidRDefault="00CB66ED" w:rsidP="00DD66E5">
      <w:pPr>
        <w:tabs>
          <w:tab w:val="left" w:pos="6120"/>
        </w:tabs>
        <w:rPr>
          <w:color w:val="000000" w:themeColor="text1"/>
        </w:rPr>
      </w:pPr>
      <w:r w:rsidRPr="00D7263F">
        <w:rPr>
          <w:color w:val="000000" w:themeColor="text1"/>
        </w:rPr>
        <w:t xml:space="preserve">Układ sterowania posiada standardowo możliwość podłączenia do systemu nadrzędnego w protokołach: </w:t>
      </w:r>
      <w:proofErr w:type="spellStart"/>
      <w:r w:rsidRPr="00D7263F">
        <w:rPr>
          <w:color w:val="000000" w:themeColor="text1"/>
        </w:rPr>
        <w:t>Modbus</w:t>
      </w:r>
      <w:proofErr w:type="spellEnd"/>
      <w:r w:rsidRPr="00D7263F">
        <w:rPr>
          <w:color w:val="000000" w:themeColor="text1"/>
        </w:rPr>
        <w:t xml:space="preserve"> TCP, </w:t>
      </w:r>
      <w:proofErr w:type="spellStart"/>
      <w:r w:rsidRPr="00D7263F">
        <w:rPr>
          <w:color w:val="000000" w:themeColor="text1"/>
        </w:rPr>
        <w:t>Modbus</w:t>
      </w:r>
      <w:proofErr w:type="spellEnd"/>
      <w:r w:rsidRPr="00D7263F">
        <w:rPr>
          <w:color w:val="000000" w:themeColor="text1"/>
        </w:rPr>
        <w:t xml:space="preserve"> RTU, </w:t>
      </w:r>
      <w:proofErr w:type="spellStart"/>
      <w:r w:rsidRPr="00D7263F">
        <w:rPr>
          <w:color w:val="000000" w:themeColor="text1"/>
        </w:rPr>
        <w:t>Metasys</w:t>
      </w:r>
      <w:proofErr w:type="spellEnd"/>
      <w:r w:rsidRPr="00D7263F">
        <w:rPr>
          <w:color w:val="000000" w:themeColor="text1"/>
        </w:rPr>
        <w:t xml:space="preserve"> N2, </w:t>
      </w:r>
      <w:proofErr w:type="spellStart"/>
      <w:r w:rsidRPr="00D7263F">
        <w:rPr>
          <w:color w:val="000000" w:themeColor="text1"/>
        </w:rPr>
        <w:t>Exoline</w:t>
      </w:r>
      <w:proofErr w:type="spellEnd"/>
      <w:r w:rsidRPr="00D7263F">
        <w:rPr>
          <w:color w:val="000000" w:themeColor="text1"/>
        </w:rPr>
        <w:t>.</w:t>
      </w:r>
    </w:p>
    <w:p w:rsidR="00CB66ED" w:rsidRPr="00D7263F" w:rsidRDefault="00CB66ED" w:rsidP="00DD66E5">
      <w:pPr>
        <w:tabs>
          <w:tab w:val="left" w:pos="6120"/>
        </w:tabs>
        <w:rPr>
          <w:color w:val="000000" w:themeColor="text1"/>
        </w:rPr>
      </w:pPr>
      <w:r w:rsidRPr="00D7263F">
        <w:rPr>
          <w:color w:val="000000" w:themeColor="text1"/>
        </w:rPr>
        <w:t>Za pomocą dodatkowej jednostki komunikacyjnej (wyposażenie dodatkowo) układ sterowania posiada możliwość podłączenia do systemu nadrzędnego w protokołach: LON i Trend.</w:t>
      </w:r>
    </w:p>
    <w:p w:rsidR="00CB66ED" w:rsidRPr="00D7263F" w:rsidRDefault="00CB66ED" w:rsidP="00DD66E5">
      <w:pPr>
        <w:tabs>
          <w:tab w:val="left" w:pos="6120"/>
        </w:tabs>
        <w:rPr>
          <w:color w:val="000000" w:themeColor="text1"/>
        </w:rPr>
      </w:pPr>
    </w:p>
    <w:p w:rsidR="00CB66ED" w:rsidRPr="00D7263F" w:rsidRDefault="00CB66ED" w:rsidP="00DD66E5">
      <w:pPr>
        <w:tabs>
          <w:tab w:val="left" w:pos="7200"/>
        </w:tabs>
        <w:rPr>
          <w:color w:val="000000" w:themeColor="text1"/>
        </w:rPr>
      </w:pPr>
      <w:r w:rsidRPr="00D7263F">
        <w:rPr>
          <w:color w:val="000000" w:themeColor="text1"/>
        </w:rPr>
        <w:t>Układ sterowania posiada wewnętrzny przełącznik czasowy (</w:t>
      </w:r>
      <w:proofErr w:type="spellStart"/>
      <w:r w:rsidRPr="00D7263F">
        <w:rPr>
          <w:color w:val="000000" w:themeColor="text1"/>
        </w:rPr>
        <w:t>timer</w:t>
      </w:r>
      <w:proofErr w:type="spellEnd"/>
      <w:r w:rsidRPr="00D7263F">
        <w:rPr>
          <w:color w:val="000000" w:themeColor="text1"/>
        </w:rPr>
        <w:t>) do pracy automatycznej.</w:t>
      </w:r>
    </w:p>
    <w:p w:rsidR="00CB66ED" w:rsidRPr="00D7263F" w:rsidRDefault="00CB66ED" w:rsidP="00DD66E5">
      <w:pPr>
        <w:tabs>
          <w:tab w:val="left" w:pos="7200"/>
        </w:tabs>
        <w:rPr>
          <w:color w:val="000000" w:themeColor="text1"/>
        </w:rPr>
      </w:pPr>
      <w:r w:rsidRPr="00D7263F">
        <w:rPr>
          <w:color w:val="000000" w:themeColor="text1"/>
        </w:rPr>
        <w:t>Ustawienia przedziałów czasowych pracy centrali (wysokie obroty, niskie obroty, zatrzymanie) może być dla minimum ośmiu przedziałów czasowych tygodniowych (dni i godziny w tygodniu) oraz ośmiu przedziałów rocznych.</w:t>
      </w:r>
    </w:p>
    <w:p w:rsidR="00CB66ED" w:rsidRPr="00D7263F" w:rsidRDefault="00CB66ED" w:rsidP="00DD66E5">
      <w:pPr>
        <w:tabs>
          <w:tab w:val="left" w:pos="7200"/>
        </w:tabs>
        <w:rPr>
          <w:color w:val="000000" w:themeColor="text1"/>
        </w:rPr>
      </w:pPr>
      <w:r w:rsidRPr="00D7263F">
        <w:rPr>
          <w:color w:val="000000" w:themeColor="text1"/>
        </w:rPr>
        <w:t>Przełącznik czasowy automatycznie przestawia okres letni na zimowy i odwrotnie zgodnie ze standardami UE.</w:t>
      </w:r>
    </w:p>
    <w:p w:rsidR="00CB66ED" w:rsidRPr="00D7263F" w:rsidRDefault="00CB66ED" w:rsidP="00DD66E5">
      <w:pPr>
        <w:tabs>
          <w:tab w:val="left" w:pos="7200"/>
        </w:tabs>
        <w:rPr>
          <w:color w:val="000000" w:themeColor="text1"/>
        </w:rPr>
      </w:pPr>
      <w:r w:rsidRPr="00D7263F">
        <w:rPr>
          <w:color w:val="000000" w:themeColor="text1"/>
        </w:rPr>
        <w:t>Praca automatyczna ustawiana jest na programatorze.</w:t>
      </w:r>
    </w:p>
    <w:p w:rsidR="00CB66ED" w:rsidRPr="00D7263F" w:rsidRDefault="00CB66ED" w:rsidP="00DD66E5">
      <w:pPr>
        <w:tabs>
          <w:tab w:val="left" w:pos="7200"/>
        </w:tabs>
        <w:rPr>
          <w:color w:val="000000" w:themeColor="text1"/>
        </w:rPr>
      </w:pPr>
      <w:r w:rsidRPr="00D7263F">
        <w:rPr>
          <w:color w:val="000000" w:themeColor="text1"/>
        </w:rPr>
        <w:t>Istnieje możliwość pracy w trybie ręcznym (ręczne ustawienie wydajności) za pomocą programatora.</w:t>
      </w:r>
    </w:p>
    <w:p w:rsidR="00CB66ED" w:rsidRPr="00D7263F" w:rsidRDefault="00CB66ED" w:rsidP="00DD66E5">
      <w:pPr>
        <w:tabs>
          <w:tab w:val="left" w:pos="7200"/>
        </w:tabs>
        <w:rPr>
          <w:color w:val="000000" w:themeColor="text1"/>
        </w:rPr>
      </w:pPr>
      <w:r w:rsidRPr="00D7263F">
        <w:rPr>
          <w:color w:val="000000" w:themeColor="text1"/>
        </w:rPr>
        <w:t>Zmiana trybu pracy centrali (obroty wysokie, obroty niskie, zatrzymanie) może być dokonana zewnętrznym sygnałem z możliwością określenia czasu trwania zmienionego trybu pracy.</w:t>
      </w:r>
    </w:p>
    <w:p w:rsidR="00CB66ED" w:rsidRPr="00D7263F" w:rsidRDefault="00CB66ED" w:rsidP="00DD66E5">
      <w:pPr>
        <w:tabs>
          <w:tab w:val="left" w:pos="7200"/>
        </w:tabs>
        <w:rPr>
          <w:color w:val="000000" w:themeColor="text1"/>
        </w:rPr>
      </w:pPr>
    </w:p>
    <w:p w:rsidR="00CB66ED" w:rsidRPr="00D7263F" w:rsidRDefault="00CB66ED" w:rsidP="005D560E">
      <w:pPr>
        <w:tabs>
          <w:tab w:val="left" w:pos="7200"/>
        </w:tabs>
        <w:jc w:val="center"/>
        <w:rPr>
          <w:b/>
          <w:color w:val="000000" w:themeColor="text1"/>
        </w:rPr>
      </w:pPr>
      <w:r w:rsidRPr="00D7263F">
        <w:rPr>
          <w:b/>
          <w:color w:val="000000" w:themeColor="text1"/>
        </w:rPr>
        <w:t>Regulacja przepływu</w:t>
      </w:r>
    </w:p>
    <w:p w:rsidR="00CB66ED" w:rsidRPr="00D7263F" w:rsidRDefault="00CB66ED" w:rsidP="005D560E">
      <w:pPr>
        <w:tabs>
          <w:tab w:val="left" w:pos="7200"/>
        </w:tabs>
        <w:jc w:val="both"/>
        <w:rPr>
          <w:color w:val="000000" w:themeColor="text1"/>
        </w:rPr>
      </w:pPr>
      <w:r w:rsidRPr="00D7263F">
        <w:rPr>
          <w:color w:val="000000" w:themeColor="text1"/>
        </w:rPr>
        <w:t>Układ sterowania utrzymuje stały przepływ powietrza nawiewanego i wywiewanego.</w:t>
      </w:r>
      <w:r w:rsidR="005D560E" w:rsidRPr="00D7263F">
        <w:rPr>
          <w:color w:val="000000" w:themeColor="text1"/>
        </w:rPr>
        <w:t xml:space="preserve"> </w:t>
      </w:r>
      <w:r w:rsidRPr="00D7263F">
        <w:rPr>
          <w:color w:val="000000" w:themeColor="text1"/>
        </w:rPr>
        <w:t>Wartość wydajności określana jest dla obrotów niskich i wysokich.</w:t>
      </w:r>
      <w:r w:rsidR="005D560E" w:rsidRPr="00D7263F">
        <w:rPr>
          <w:color w:val="000000" w:themeColor="text1"/>
        </w:rPr>
        <w:t xml:space="preserve"> </w:t>
      </w:r>
      <w:r w:rsidRPr="00D7263F">
        <w:rPr>
          <w:color w:val="000000" w:themeColor="text1"/>
        </w:rPr>
        <w:t>Możliwość pracy układu sterowania w trybie utrzymywania stałego ciśnienia w kanale nawiewnym i wywiewnym.</w:t>
      </w:r>
      <w:r w:rsidR="005D560E" w:rsidRPr="00D7263F">
        <w:rPr>
          <w:color w:val="000000" w:themeColor="text1"/>
        </w:rPr>
        <w:t xml:space="preserve"> </w:t>
      </w:r>
      <w:r w:rsidRPr="00D7263F">
        <w:rPr>
          <w:color w:val="000000" w:themeColor="text1"/>
        </w:rPr>
        <w:t>Możliwość określenia wartości ciśnienia dla obrotów niskich i wysokich.</w:t>
      </w:r>
    </w:p>
    <w:p w:rsidR="00CB66ED" w:rsidRPr="00D7263F" w:rsidRDefault="00CB66ED" w:rsidP="005D560E">
      <w:pPr>
        <w:tabs>
          <w:tab w:val="left" w:pos="7200"/>
        </w:tabs>
        <w:jc w:val="both"/>
        <w:rPr>
          <w:color w:val="000000" w:themeColor="text1"/>
        </w:rPr>
      </w:pPr>
      <w:r w:rsidRPr="00D7263F">
        <w:rPr>
          <w:color w:val="000000" w:themeColor="text1"/>
        </w:rPr>
        <w:t>Możliwość sterowania wydajnością wentylatorów ciągłym sygnałem zewnętrznym w zakresie określonych limitów minimalnych i maksymalnych wartości.</w:t>
      </w:r>
      <w:r w:rsidR="005D560E" w:rsidRPr="00D7263F">
        <w:rPr>
          <w:color w:val="000000" w:themeColor="text1"/>
        </w:rPr>
        <w:t xml:space="preserve"> </w:t>
      </w:r>
      <w:r w:rsidRPr="00D7263F">
        <w:rPr>
          <w:color w:val="000000" w:themeColor="text1"/>
        </w:rPr>
        <w:t xml:space="preserve">Istnieje możliwość pracy wentylatorów w układzie </w:t>
      </w:r>
      <w:proofErr w:type="spellStart"/>
      <w:r w:rsidRPr="00D7263F">
        <w:rPr>
          <w:color w:val="000000" w:themeColor="text1"/>
        </w:rPr>
        <w:t>Master-Slave</w:t>
      </w:r>
      <w:proofErr w:type="spellEnd"/>
      <w:r w:rsidRPr="00D7263F">
        <w:rPr>
          <w:color w:val="000000" w:themeColor="text1"/>
        </w:rPr>
        <w:t xml:space="preserve"> (wydajność jednego wentylatora jest procentową wartością wydajności drugiego).</w:t>
      </w:r>
      <w:r w:rsidR="005D560E" w:rsidRPr="00D7263F">
        <w:rPr>
          <w:color w:val="000000" w:themeColor="text1"/>
        </w:rPr>
        <w:t xml:space="preserve"> </w:t>
      </w:r>
      <w:r w:rsidRPr="00D7263F">
        <w:rPr>
          <w:color w:val="000000" w:themeColor="text1"/>
        </w:rPr>
        <w:t>Prędkość obrotowa wentylatorów regulowana jest płynnie utrzymując określoną wydajność niezależnie od zmian ciśnienia instalacji i stanu zabrudzenia filtrów.</w:t>
      </w:r>
      <w:r w:rsidR="005D560E" w:rsidRPr="00D7263F">
        <w:rPr>
          <w:color w:val="000000" w:themeColor="text1"/>
        </w:rPr>
        <w:t xml:space="preserve"> </w:t>
      </w:r>
      <w:r w:rsidRPr="00D7263F">
        <w:rPr>
          <w:color w:val="000000" w:themeColor="text1"/>
        </w:rPr>
        <w:t xml:space="preserve">Układ sterowania koryguje wydajność wentylatora w zależności od </w:t>
      </w:r>
      <w:r w:rsidRPr="00D7263F">
        <w:rPr>
          <w:b/>
          <w:color w:val="000000" w:themeColor="text1"/>
        </w:rPr>
        <w:t>zmiany gęstości</w:t>
      </w:r>
      <w:r w:rsidRPr="00D7263F">
        <w:rPr>
          <w:color w:val="000000" w:themeColor="text1"/>
        </w:rPr>
        <w:t xml:space="preserve"> (temperatury) </w:t>
      </w:r>
      <w:r w:rsidRPr="00D7263F">
        <w:rPr>
          <w:b/>
          <w:color w:val="000000" w:themeColor="text1"/>
        </w:rPr>
        <w:t>powietrza</w:t>
      </w:r>
      <w:r w:rsidRPr="00D7263F">
        <w:rPr>
          <w:color w:val="000000" w:themeColor="text1"/>
        </w:rPr>
        <w:t xml:space="preserve"> utrzymując zadaną wartość powietrza nawiewanego i wywiewanego.</w:t>
      </w:r>
    </w:p>
    <w:p w:rsidR="00CB66ED" w:rsidRPr="00D7263F" w:rsidRDefault="00CB66ED" w:rsidP="005D560E">
      <w:pPr>
        <w:tabs>
          <w:tab w:val="left" w:pos="7200"/>
        </w:tabs>
        <w:jc w:val="both"/>
        <w:rPr>
          <w:color w:val="000000" w:themeColor="text1"/>
        </w:rPr>
      </w:pPr>
      <w:r w:rsidRPr="00D7263F">
        <w:rPr>
          <w:color w:val="000000" w:themeColor="text1"/>
        </w:rPr>
        <w:t>Możliwa jest aktywacja sezonowej zmiany wydajności powietrza w funkcji temperatury zewnętrznej.</w:t>
      </w:r>
    </w:p>
    <w:p w:rsidR="00CB66ED" w:rsidRPr="00D7263F" w:rsidRDefault="00CB66ED" w:rsidP="00DD66E5">
      <w:pPr>
        <w:tabs>
          <w:tab w:val="left" w:pos="7200"/>
        </w:tabs>
        <w:rPr>
          <w:color w:val="000000" w:themeColor="text1"/>
        </w:rPr>
      </w:pPr>
    </w:p>
    <w:p w:rsidR="00CB66ED" w:rsidRPr="00D7263F" w:rsidRDefault="00CB66ED" w:rsidP="005D560E">
      <w:pPr>
        <w:tabs>
          <w:tab w:val="left" w:pos="7200"/>
        </w:tabs>
        <w:jc w:val="center"/>
        <w:rPr>
          <w:b/>
          <w:color w:val="000000" w:themeColor="text1"/>
        </w:rPr>
      </w:pPr>
      <w:r w:rsidRPr="00D7263F">
        <w:rPr>
          <w:b/>
          <w:color w:val="000000" w:themeColor="text1"/>
        </w:rPr>
        <w:t>Regulacja temperatury</w:t>
      </w:r>
    </w:p>
    <w:p w:rsidR="00CB66ED" w:rsidRPr="00D7263F" w:rsidRDefault="00CB66ED" w:rsidP="005D560E">
      <w:pPr>
        <w:tabs>
          <w:tab w:val="left" w:pos="7200"/>
        </w:tabs>
        <w:jc w:val="both"/>
        <w:rPr>
          <w:color w:val="000000" w:themeColor="text1"/>
        </w:rPr>
      </w:pPr>
      <w:r w:rsidRPr="00D7263F">
        <w:rPr>
          <w:color w:val="000000" w:themeColor="text1"/>
        </w:rPr>
        <w:t>Możliwość regulacji temperatury zapewnia utrzymanie stałej wartości temperatury nawiewu.</w:t>
      </w:r>
      <w:r w:rsidR="005D560E" w:rsidRPr="00D7263F">
        <w:rPr>
          <w:color w:val="000000" w:themeColor="text1"/>
        </w:rPr>
        <w:t xml:space="preserve"> </w:t>
      </w:r>
      <w:r w:rsidRPr="00D7263F">
        <w:rPr>
          <w:color w:val="000000" w:themeColor="text1"/>
        </w:rPr>
        <w:t>Możliwość regulacji temperatury zapewniającej utrzymanie stałej wartości temperatury wywiewu.</w:t>
      </w:r>
      <w:r w:rsidR="005D560E" w:rsidRPr="00D7263F">
        <w:rPr>
          <w:color w:val="000000" w:themeColor="text1"/>
        </w:rPr>
        <w:t xml:space="preserve"> </w:t>
      </w:r>
      <w:r w:rsidRPr="00D7263F">
        <w:rPr>
          <w:color w:val="000000" w:themeColor="text1"/>
        </w:rPr>
        <w:t xml:space="preserve">Możliwość regulacji temperatury zapewnia utrzymanie stałej wartości temperatury w pomieszczeniu za pomocą dodatkowego czujnika </w:t>
      </w:r>
      <w:proofErr w:type="spellStart"/>
      <w:r w:rsidRPr="00D7263F">
        <w:rPr>
          <w:color w:val="000000" w:themeColor="text1"/>
        </w:rPr>
        <w:t>pomieszczeniowego</w:t>
      </w:r>
      <w:proofErr w:type="spellEnd"/>
      <w:r w:rsidRPr="00D7263F">
        <w:rPr>
          <w:color w:val="000000" w:themeColor="text1"/>
        </w:rPr>
        <w:t xml:space="preserve">. Do karty sterowania można podłączyć cztery czujniki </w:t>
      </w:r>
      <w:proofErr w:type="spellStart"/>
      <w:r w:rsidRPr="00D7263F">
        <w:rPr>
          <w:color w:val="000000" w:themeColor="text1"/>
        </w:rPr>
        <w:t>pomieszczeniowe</w:t>
      </w:r>
      <w:proofErr w:type="spellEnd"/>
      <w:r w:rsidRPr="00D7263F">
        <w:rPr>
          <w:color w:val="000000" w:themeColor="text1"/>
        </w:rPr>
        <w:t>. Regulacja odbywa się według średniej wartości odczytów czujników. Można także ustawić regulację względem najniższej lub najwyższej wartości.</w:t>
      </w:r>
      <w:r w:rsidR="005D560E" w:rsidRPr="00D7263F">
        <w:rPr>
          <w:color w:val="000000" w:themeColor="text1"/>
        </w:rPr>
        <w:t xml:space="preserve"> </w:t>
      </w:r>
      <w:r w:rsidRPr="00D7263F">
        <w:rPr>
          <w:color w:val="000000" w:themeColor="text1"/>
        </w:rPr>
        <w:t>Możliwość regulacji temperatury nawiewu od temperatury powietrza wywiewanego. Układ sterowania redukuje płynnie ilość powietrza nawiewanego, aby utrzymać temperaturę na zadanym poziomie.</w:t>
      </w:r>
      <w:r w:rsidR="005D560E" w:rsidRPr="00D7263F">
        <w:rPr>
          <w:color w:val="000000" w:themeColor="text1"/>
        </w:rPr>
        <w:t xml:space="preserve"> </w:t>
      </w:r>
      <w:r w:rsidRPr="00D7263F">
        <w:rPr>
          <w:color w:val="000000" w:themeColor="text1"/>
        </w:rPr>
        <w:t>Możliwa aktywacja sezonowej zmiany wartości regulowanej temperatury w funkcji temperatury zewnętrznej.</w:t>
      </w:r>
      <w:r w:rsidR="005D560E" w:rsidRPr="00D7263F">
        <w:rPr>
          <w:color w:val="000000" w:themeColor="text1"/>
        </w:rPr>
        <w:t xml:space="preserve"> </w:t>
      </w:r>
      <w:r w:rsidRPr="00D7263F">
        <w:rPr>
          <w:color w:val="000000" w:themeColor="text1"/>
        </w:rPr>
        <w:t>Możliwa zmiana nastawy regulowanej temperatury sygnałem zewnętrznym. Zadana wartość temperatury może być zmieniana w zakresie ±5 stopni sygnałem zewnętrznym</w:t>
      </w:r>
      <w:r w:rsidRPr="00D7263F">
        <w:rPr>
          <w:color w:val="000000" w:themeColor="text1"/>
        </w:rPr>
        <w:br/>
        <w:t>0-10 V.</w:t>
      </w:r>
      <w:r w:rsidR="005D560E" w:rsidRPr="00D7263F">
        <w:rPr>
          <w:color w:val="000000" w:themeColor="text1"/>
        </w:rPr>
        <w:t xml:space="preserve"> </w:t>
      </w:r>
      <w:r w:rsidRPr="00D7263F">
        <w:rPr>
          <w:color w:val="000000" w:themeColor="text1"/>
        </w:rPr>
        <w:t>Układ sterowania jest gotowy na równoczesną regulację temperatury w dwóch strefach.</w:t>
      </w:r>
    </w:p>
    <w:p w:rsidR="00CB66ED" w:rsidRPr="00D7263F" w:rsidRDefault="00CB66ED" w:rsidP="005D560E">
      <w:pPr>
        <w:tabs>
          <w:tab w:val="left" w:pos="7200"/>
        </w:tabs>
        <w:jc w:val="both"/>
        <w:rPr>
          <w:color w:val="000000" w:themeColor="text1"/>
        </w:rPr>
      </w:pPr>
      <w:r w:rsidRPr="00D7263F">
        <w:rPr>
          <w:color w:val="000000" w:themeColor="text1"/>
        </w:rPr>
        <w:t>Układ sterowania jest gotowy do funkcji chłodzenia nocnego latem, gdy temperatura zewnętrza obniży się do zakładanego poziomu. Czas i wydajność wentylatorów w funkcji chłodzenia nocnego jest określane na programatorze centrali.</w:t>
      </w:r>
      <w:r w:rsidR="005D560E" w:rsidRPr="00D7263F">
        <w:rPr>
          <w:color w:val="000000" w:themeColor="text1"/>
        </w:rPr>
        <w:t xml:space="preserve"> </w:t>
      </w:r>
      <w:r w:rsidRPr="00D7263F">
        <w:rPr>
          <w:color w:val="000000" w:themeColor="text1"/>
        </w:rPr>
        <w:t>Układ sterowania jest gotowy do regulacji temperatury wyrzutowej (wymagane jest zastosowanie dodatkowego czujnika na powietrzu wyrzutowym), by nie przekraczać minimalnej temperatury powietrza wyrzutowego (ograniczenie odzysku ciepła wymiennika rotacyjnego).</w:t>
      </w:r>
      <w:r w:rsidR="005D560E" w:rsidRPr="00D7263F">
        <w:rPr>
          <w:color w:val="000000" w:themeColor="text1"/>
        </w:rPr>
        <w:t xml:space="preserve"> </w:t>
      </w:r>
      <w:r w:rsidRPr="00D7263F">
        <w:rPr>
          <w:color w:val="000000" w:themeColor="text1"/>
        </w:rPr>
        <w:t>Układ sterowania jest gotowy do pracy w funkcji zwiększonego intensywnego ogrzewania polegającego na zwiększeniu wydajności powietrza nawiewanego i wywiewanego do maksymalnego nastawionego wydatku.</w:t>
      </w:r>
      <w:r w:rsidR="005D560E" w:rsidRPr="00D7263F">
        <w:rPr>
          <w:color w:val="000000" w:themeColor="text1"/>
        </w:rPr>
        <w:t xml:space="preserve"> </w:t>
      </w:r>
      <w:r w:rsidRPr="00D7263F">
        <w:rPr>
          <w:color w:val="000000" w:themeColor="text1"/>
        </w:rPr>
        <w:t>Układ sterowania jest gotowy do pracy w funkcji zwiększonego intensywnego chłodzenia polegającego na zwiększeniu wydajności powietrza nawiewanego i wywiewanego do maksymalnego nastawionego wydatku.</w:t>
      </w:r>
    </w:p>
    <w:p w:rsidR="00CB66ED" w:rsidRPr="00D7263F" w:rsidRDefault="00CB66ED" w:rsidP="00DD66E5">
      <w:pPr>
        <w:tabs>
          <w:tab w:val="left" w:pos="7200"/>
        </w:tabs>
        <w:rPr>
          <w:color w:val="000000" w:themeColor="text1"/>
        </w:rPr>
      </w:pPr>
    </w:p>
    <w:p w:rsidR="00CB66ED" w:rsidRPr="00D7263F" w:rsidRDefault="00CB66ED" w:rsidP="005D560E">
      <w:pPr>
        <w:tabs>
          <w:tab w:val="left" w:pos="7200"/>
        </w:tabs>
        <w:jc w:val="both"/>
        <w:rPr>
          <w:b/>
          <w:bCs/>
          <w:color w:val="000000" w:themeColor="text1"/>
        </w:rPr>
      </w:pPr>
      <w:r w:rsidRPr="00D7263F">
        <w:rPr>
          <w:b/>
          <w:bCs/>
          <w:color w:val="000000" w:themeColor="text1"/>
        </w:rPr>
        <w:t>Moduł do pomiaru przepływu cieczy, temperatur cieczy, mocy grzewczej/chłodniczej oraz energii grzewczej/chłodniczej dla wodnych nagrzewnic i chłodnic powietrza.</w:t>
      </w:r>
    </w:p>
    <w:p w:rsidR="00CB66ED" w:rsidRPr="00D7263F" w:rsidRDefault="00CB66ED" w:rsidP="00DD66E5">
      <w:pPr>
        <w:tabs>
          <w:tab w:val="left" w:pos="7200"/>
        </w:tabs>
        <w:rPr>
          <w:color w:val="000000" w:themeColor="text1"/>
        </w:rPr>
      </w:pPr>
      <w:r w:rsidRPr="00D7263F">
        <w:rPr>
          <w:color w:val="000000" w:themeColor="text1"/>
        </w:rPr>
        <w:t>Wartości pomiarowe są wyświetlane:</w:t>
      </w:r>
    </w:p>
    <w:p w:rsidR="00CB66ED" w:rsidRPr="00D7263F" w:rsidRDefault="00CB66ED" w:rsidP="00DD66E5">
      <w:pPr>
        <w:numPr>
          <w:ilvl w:val="0"/>
          <w:numId w:val="20"/>
        </w:numPr>
        <w:tabs>
          <w:tab w:val="left" w:pos="7200"/>
        </w:tabs>
        <w:suppressAutoHyphens w:val="0"/>
        <w:rPr>
          <w:color w:val="000000" w:themeColor="text1"/>
        </w:rPr>
      </w:pPr>
      <w:r w:rsidRPr="00D7263F">
        <w:rPr>
          <w:color w:val="000000" w:themeColor="text1"/>
        </w:rPr>
        <w:t>na panelu sterowania,</w:t>
      </w:r>
    </w:p>
    <w:p w:rsidR="00CB66ED" w:rsidRPr="00D7263F" w:rsidRDefault="00CB66ED" w:rsidP="00DD66E5">
      <w:pPr>
        <w:numPr>
          <w:ilvl w:val="0"/>
          <w:numId w:val="20"/>
        </w:numPr>
        <w:tabs>
          <w:tab w:val="left" w:pos="7200"/>
        </w:tabs>
        <w:suppressAutoHyphens w:val="0"/>
        <w:rPr>
          <w:color w:val="000000" w:themeColor="text1"/>
        </w:rPr>
      </w:pPr>
      <w:r w:rsidRPr="00D7263F">
        <w:rPr>
          <w:color w:val="000000" w:themeColor="text1"/>
        </w:rPr>
        <w:t>z poziomu przeglądarki internetowej.</w:t>
      </w:r>
    </w:p>
    <w:p w:rsidR="00CB66ED" w:rsidRPr="00D7263F" w:rsidRDefault="00CB66ED" w:rsidP="005D560E">
      <w:pPr>
        <w:tabs>
          <w:tab w:val="left" w:pos="7200"/>
        </w:tabs>
        <w:jc w:val="both"/>
        <w:rPr>
          <w:color w:val="000000" w:themeColor="text1"/>
        </w:rPr>
      </w:pPr>
      <w:r w:rsidRPr="00D7263F">
        <w:rPr>
          <w:color w:val="000000" w:themeColor="text1"/>
        </w:rPr>
        <w:t>Przepływomierz cieczy jest dostarczany jako kompletny zestaw, zawierający wszystkie elementy niezbędne do wykonania pomiarów.</w:t>
      </w:r>
    </w:p>
    <w:p w:rsidR="00CB66ED" w:rsidRPr="00D7263F" w:rsidRDefault="00CB66ED" w:rsidP="00DD66E5">
      <w:pPr>
        <w:tabs>
          <w:tab w:val="left" w:pos="7200"/>
        </w:tabs>
        <w:rPr>
          <w:color w:val="000000" w:themeColor="text1"/>
        </w:rPr>
      </w:pPr>
    </w:p>
    <w:p w:rsidR="00CB66ED" w:rsidRPr="00D7263F" w:rsidRDefault="00CB66ED" w:rsidP="005D560E">
      <w:pPr>
        <w:tabs>
          <w:tab w:val="left" w:pos="7200"/>
        </w:tabs>
        <w:jc w:val="both"/>
        <w:rPr>
          <w:b/>
          <w:bCs/>
          <w:color w:val="000000" w:themeColor="text1"/>
        </w:rPr>
      </w:pPr>
      <w:r w:rsidRPr="00D7263F">
        <w:rPr>
          <w:b/>
          <w:bCs/>
          <w:color w:val="000000" w:themeColor="text1"/>
        </w:rPr>
        <w:t>Moduł komunikacyjny do mobilnego zdalnego dostępu do inteligentnych systemów klimatyzacyjnych.</w:t>
      </w:r>
    </w:p>
    <w:p w:rsidR="00CB66ED" w:rsidRPr="00D7263F" w:rsidRDefault="00CB66ED" w:rsidP="005D560E">
      <w:pPr>
        <w:tabs>
          <w:tab w:val="left" w:pos="7200"/>
        </w:tabs>
        <w:jc w:val="both"/>
        <w:rPr>
          <w:color w:val="000000" w:themeColor="text1"/>
        </w:rPr>
      </w:pPr>
      <w:r w:rsidRPr="00D7263F">
        <w:rPr>
          <w:color w:val="000000" w:themeColor="text1"/>
        </w:rPr>
        <w:t>Umożliwia zdalny dostęp za pośrednictwem łączności mobilnej do inteligentnych produktów i systemów klimatyzacyjnych, co ułatwia monitorowanie, konfigurację, diagnostykę, serwisowanie i konserwację.</w:t>
      </w:r>
    </w:p>
    <w:p w:rsidR="00CB66ED" w:rsidRPr="00D7263F" w:rsidRDefault="00CB66ED" w:rsidP="00DD66E5">
      <w:pPr>
        <w:tabs>
          <w:tab w:val="left" w:pos="7200"/>
        </w:tabs>
        <w:rPr>
          <w:color w:val="000000" w:themeColor="text1"/>
        </w:rPr>
      </w:pPr>
    </w:p>
    <w:p w:rsidR="00CB66ED" w:rsidRPr="00D7263F" w:rsidRDefault="00CB66ED" w:rsidP="005D560E">
      <w:pPr>
        <w:tabs>
          <w:tab w:val="left" w:pos="7200"/>
        </w:tabs>
        <w:jc w:val="both"/>
        <w:rPr>
          <w:b/>
          <w:bCs/>
          <w:color w:val="000000" w:themeColor="text1"/>
        </w:rPr>
      </w:pPr>
      <w:r w:rsidRPr="00D7263F">
        <w:rPr>
          <w:b/>
          <w:bCs/>
          <w:color w:val="000000" w:themeColor="text1"/>
        </w:rPr>
        <w:t>Agregat chłodniczy typu „</w:t>
      </w:r>
      <w:proofErr w:type="spellStart"/>
      <w:r w:rsidRPr="00D7263F">
        <w:rPr>
          <w:b/>
          <w:bCs/>
          <w:color w:val="000000" w:themeColor="text1"/>
        </w:rPr>
        <w:t>plug</w:t>
      </w:r>
      <w:proofErr w:type="spellEnd"/>
      <w:r w:rsidRPr="00D7263F">
        <w:rPr>
          <w:b/>
          <w:bCs/>
          <w:color w:val="000000" w:themeColor="text1"/>
        </w:rPr>
        <w:t xml:space="preserve"> and play”, podłączony bezpośrednio do centrali wentylacyjnej jako integralny element i jedno samodzielne urządzenie.</w:t>
      </w:r>
    </w:p>
    <w:p w:rsidR="00CB66ED" w:rsidRPr="00D7263F" w:rsidRDefault="00CB66ED" w:rsidP="005D560E">
      <w:pPr>
        <w:tabs>
          <w:tab w:val="left" w:pos="7200"/>
        </w:tabs>
        <w:jc w:val="both"/>
        <w:rPr>
          <w:color w:val="000000" w:themeColor="text1"/>
        </w:rPr>
      </w:pPr>
      <w:r w:rsidRPr="00D7263F">
        <w:rPr>
          <w:color w:val="000000" w:themeColor="text1"/>
        </w:rPr>
        <w:t>Całe wyposażenie jest wbudowane w urządzeniu i połączone bezpośrednio do centrali wentylacyjnej.</w:t>
      </w:r>
      <w:r w:rsidR="005D560E" w:rsidRPr="00D7263F">
        <w:rPr>
          <w:color w:val="000000" w:themeColor="text1"/>
        </w:rPr>
        <w:t xml:space="preserve"> </w:t>
      </w:r>
      <w:r w:rsidRPr="00D7263F">
        <w:rPr>
          <w:color w:val="000000" w:themeColor="text1"/>
        </w:rPr>
        <w:t>Zintegrowany agregat chłodniczy działa na zasadzie obwodu zamkniętego z czynnikiem chłodniczym o niewielkiej objętości. Centrala wentylacyjna posiada gotowe do użycia funkcje chłodzenia do sterowania i regulacji agregatem chłodniczym. Umożliwia także komunikację przez interfejs internetowy lub z nadrzędnym systemem sterowania i kontroli.</w:t>
      </w:r>
      <w:r w:rsidR="005D560E" w:rsidRPr="00D7263F">
        <w:rPr>
          <w:color w:val="000000" w:themeColor="text1"/>
        </w:rPr>
        <w:t xml:space="preserve"> </w:t>
      </w:r>
      <w:r w:rsidRPr="00D7263F">
        <w:rPr>
          <w:color w:val="000000" w:themeColor="text1"/>
        </w:rPr>
        <w:t>Zastosowanie materiałów z recyklingu do budowy central wentylacyjnych dla redukcji śladu węglowego. Minimum 60% całkowitej masy użytych materiałów powinna pochodzić z odzysku.</w:t>
      </w:r>
      <w:r w:rsidRPr="00D7263F">
        <w:rPr>
          <w:b/>
          <w:bCs/>
          <w:color w:val="000000" w:themeColor="text1"/>
        </w:rPr>
        <w:t> </w:t>
      </w:r>
    </w:p>
    <w:p w:rsidR="00CB66ED" w:rsidRPr="00D7263F" w:rsidRDefault="00CB66ED" w:rsidP="00DD66E5">
      <w:pPr>
        <w:tabs>
          <w:tab w:val="left" w:pos="7200"/>
        </w:tabs>
        <w:jc w:val="center"/>
        <w:rPr>
          <w:b/>
          <w:color w:val="000000" w:themeColor="text1"/>
        </w:rPr>
      </w:pPr>
      <w:r w:rsidRPr="00D7263F">
        <w:rPr>
          <w:b/>
          <w:color w:val="000000" w:themeColor="text1"/>
        </w:rPr>
        <w:t>Kanały wentylacyjne</w:t>
      </w:r>
    </w:p>
    <w:p w:rsidR="00CB66ED" w:rsidRPr="00D7263F" w:rsidRDefault="00CB66ED" w:rsidP="005D560E">
      <w:pPr>
        <w:pStyle w:val="NormalnyWeb"/>
        <w:spacing w:before="0" w:after="0"/>
        <w:jc w:val="both"/>
      </w:pPr>
      <w:r w:rsidRPr="00D7263F">
        <w:rPr>
          <w:bCs/>
          <w:lang w:val="pl-PL"/>
        </w:rPr>
        <w:t xml:space="preserve">Kanały w pomieszczeniu Sali wykładowej należy zaprojektować z wełny szklanej pokrytej od strony zewnętrznej cienką blachą aluminiową, a od strony wewnętrznej włóknem szklanym (należy stosować kanały wzmacniane) o grubości 40 mm. </w:t>
      </w:r>
    </w:p>
    <w:p w:rsidR="00CB66ED" w:rsidRPr="00D7263F" w:rsidRDefault="00CB66ED" w:rsidP="00DD66E5">
      <w:pPr>
        <w:rPr>
          <w:bCs/>
        </w:rPr>
      </w:pPr>
      <w:r w:rsidRPr="00D7263F">
        <w:rPr>
          <w:bCs/>
        </w:rPr>
        <w:t>Właściwości:</w:t>
      </w:r>
      <w:r w:rsidRPr="00D7263F">
        <w:rPr>
          <w:bCs/>
        </w:rPr>
        <w:br/>
        <w:t>• powierzchnia całkowita panelu wynosi 3,60 m</w:t>
      </w:r>
      <w:r w:rsidRPr="00D7263F">
        <w:rPr>
          <w:bCs/>
          <w:vertAlign w:val="superscript"/>
        </w:rPr>
        <w:t>2</w:t>
      </w:r>
      <w:r w:rsidRPr="00D7263F">
        <w:rPr>
          <w:bCs/>
        </w:rPr>
        <w:t>;</w:t>
      </w:r>
      <w:r w:rsidRPr="00D7263F">
        <w:rPr>
          <w:bCs/>
        </w:rPr>
        <w:br/>
        <w:t xml:space="preserve">• współczynnik przewodzenia ciepła </w:t>
      </w:r>
      <w:proofErr w:type="spellStart"/>
      <w:r w:rsidRPr="00D7263F">
        <w:rPr>
          <w:bCs/>
        </w:rPr>
        <w:t>λ</w:t>
      </w:r>
      <w:r w:rsidRPr="00D7263F">
        <w:rPr>
          <w:bCs/>
          <w:vertAlign w:val="subscript"/>
        </w:rPr>
        <w:t>D</w:t>
      </w:r>
      <w:proofErr w:type="spellEnd"/>
      <w:r w:rsidRPr="00D7263F">
        <w:rPr>
          <w:bCs/>
        </w:rPr>
        <w:t xml:space="preserve"> = 0,032 W/</w:t>
      </w:r>
      <w:proofErr w:type="spellStart"/>
      <w:r w:rsidRPr="00D7263F">
        <w:rPr>
          <w:bCs/>
        </w:rPr>
        <w:t>mK</w:t>
      </w:r>
      <w:proofErr w:type="spellEnd"/>
      <w:r w:rsidRPr="00D7263F">
        <w:rPr>
          <w:bCs/>
        </w:rPr>
        <w:t xml:space="preserve"> dla 10°C; </w:t>
      </w:r>
      <w:r w:rsidRPr="00D7263F">
        <w:rPr>
          <w:bCs/>
        </w:rPr>
        <w:br/>
        <w:t xml:space="preserve">• współczynnik pochłaniania dźwięku: </w:t>
      </w:r>
      <w:proofErr w:type="spellStart"/>
      <w:r w:rsidRPr="00D7263F">
        <w:rPr>
          <w:bCs/>
        </w:rPr>
        <w:t>aw</w:t>
      </w:r>
      <w:proofErr w:type="spellEnd"/>
      <w:r w:rsidRPr="00D7263F">
        <w:rPr>
          <w:bCs/>
        </w:rPr>
        <w:t xml:space="preserve"> = 0,95 wg EN ISO 354, klasa A absorpcji akustycznej zgodnie z ISO 11654; </w:t>
      </w:r>
      <w:r w:rsidRPr="00D7263F">
        <w:rPr>
          <w:bCs/>
        </w:rPr>
        <w:br/>
        <w:t xml:space="preserve">• klasyfikacja reakcji na ogień: A2-s1; d0 wg PN-EN 13501-1 / materiał niepalny. </w:t>
      </w:r>
    </w:p>
    <w:p w:rsidR="00CB66ED" w:rsidRPr="00D7263F" w:rsidRDefault="00CB66ED" w:rsidP="005D560E">
      <w:pPr>
        <w:jc w:val="both"/>
        <w:rPr>
          <w:b/>
        </w:rPr>
      </w:pPr>
      <w:r w:rsidRPr="00D7263F">
        <w:rPr>
          <w:bCs/>
        </w:rPr>
        <w:t>Powierzchnia zewnętrzna składa się z warstwy aluminium wzmocnionego gęstą siatką włókna szklanego. Wykończenie wewnętrzne stanowi czarna tkanina z włókna szklanego. Jedna z krawędzi panelu o długości 3,00 m ma przygotowany wpust. Druga krawędź ma przygotowane pióro, które posiada dodatkową zakładkę. Wykończenie pióro-wpust umożliwia dokładne łączenie poszczególnych części przewodu.</w:t>
      </w:r>
    </w:p>
    <w:p w:rsidR="00CB66ED" w:rsidRPr="00D7263F" w:rsidRDefault="00CB66ED" w:rsidP="00D7263F">
      <w:pPr>
        <w:jc w:val="center"/>
        <w:rPr>
          <w:bCs/>
        </w:rPr>
      </w:pPr>
      <w:r w:rsidRPr="00D7263F">
        <w:rPr>
          <w:b/>
        </w:rPr>
        <w:t xml:space="preserve">Parametry </w:t>
      </w:r>
      <w:r w:rsidR="00D7263F">
        <w:rPr>
          <w:b/>
        </w:rPr>
        <w:t>kanałów</w:t>
      </w:r>
    </w:p>
    <w:tbl>
      <w:tblPr>
        <w:tblW w:w="0" w:type="auto"/>
        <w:tblInd w:w="15" w:type="dxa"/>
        <w:tblLayout w:type="fixed"/>
        <w:tblCellMar>
          <w:top w:w="15" w:type="dxa"/>
          <w:left w:w="15" w:type="dxa"/>
          <w:bottom w:w="15" w:type="dxa"/>
          <w:right w:w="15" w:type="dxa"/>
        </w:tblCellMar>
        <w:tblLook w:val="0000"/>
      </w:tblPr>
      <w:tblGrid>
        <w:gridCol w:w="1623"/>
        <w:gridCol w:w="1616"/>
        <w:gridCol w:w="1615"/>
        <w:gridCol w:w="1615"/>
        <w:gridCol w:w="1614"/>
      </w:tblGrid>
      <w:tr w:rsidR="00CB66ED" w:rsidRPr="00D7263F" w:rsidTr="00C621FE">
        <w:tc>
          <w:tcPr>
            <w:tcW w:w="1623" w:type="dxa"/>
            <w:tcBorders>
              <w:left w:val="single" w:sz="4" w:space="0" w:color="FFFFFF"/>
            </w:tcBorders>
          </w:tcPr>
          <w:p w:rsidR="00CB66ED" w:rsidRPr="00D7263F" w:rsidRDefault="00CB66ED" w:rsidP="00DD66E5">
            <w:pPr>
              <w:jc w:val="center"/>
              <w:rPr>
                <w:bCs/>
              </w:rPr>
            </w:pPr>
            <w:r w:rsidRPr="00D7263F">
              <w:rPr>
                <w:bCs/>
              </w:rPr>
              <w:t>grubość</w:t>
            </w:r>
            <w:r w:rsidRPr="00D7263F">
              <w:rPr>
                <w:bCs/>
              </w:rPr>
              <w:br/>
              <w:t>[mm]</w:t>
            </w:r>
          </w:p>
        </w:tc>
        <w:tc>
          <w:tcPr>
            <w:tcW w:w="1616" w:type="dxa"/>
          </w:tcPr>
          <w:p w:rsidR="00CB66ED" w:rsidRPr="00D7263F" w:rsidRDefault="00CB66ED" w:rsidP="00DD66E5">
            <w:pPr>
              <w:jc w:val="center"/>
              <w:rPr>
                <w:bCs/>
              </w:rPr>
            </w:pPr>
            <w:r w:rsidRPr="00D7263F">
              <w:rPr>
                <w:bCs/>
              </w:rPr>
              <w:t>szerokość</w:t>
            </w:r>
            <w:r w:rsidRPr="00D7263F">
              <w:rPr>
                <w:bCs/>
              </w:rPr>
              <w:br/>
              <w:t>[mm]</w:t>
            </w:r>
          </w:p>
        </w:tc>
        <w:tc>
          <w:tcPr>
            <w:tcW w:w="1615" w:type="dxa"/>
          </w:tcPr>
          <w:p w:rsidR="00CB66ED" w:rsidRPr="00D7263F" w:rsidRDefault="00CB66ED" w:rsidP="00DD66E5">
            <w:pPr>
              <w:jc w:val="center"/>
              <w:rPr>
                <w:bCs/>
              </w:rPr>
            </w:pPr>
            <w:r w:rsidRPr="00D7263F">
              <w:rPr>
                <w:bCs/>
              </w:rPr>
              <w:t>długość</w:t>
            </w:r>
            <w:r w:rsidRPr="00D7263F">
              <w:rPr>
                <w:bCs/>
              </w:rPr>
              <w:br/>
              <w:t>[mm]</w:t>
            </w:r>
          </w:p>
        </w:tc>
        <w:tc>
          <w:tcPr>
            <w:tcW w:w="1615" w:type="dxa"/>
          </w:tcPr>
          <w:p w:rsidR="00CB66ED" w:rsidRPr="00D7263F" w:rsidRDefault="00CB66ED" w:rsidP="00DD66E5">
            <w:pPr>
              <w:jc w:val="center"/>
              <w:rPr>
                <w:bCs/>
              </w:rPr>
            </w:pPr>
            <w:r w:rsidRPr="00D7263F">
              <w:rPr>
                <w:bCs/>
              </w:rPr>
              <w:t>opór termiczny R</w:t>
            </w:r>
            <w:r w:rsidRPr="00D7263F">
              <w:rPr>
                <w:bCs/>
                <w:vertAlign w:val="subscript"/>
              </w:rPr>
              <w:t>D</w:t>
            </w:r>
            <w:r w:rsidRPr="00D7263F">
              <w:rPr>
                <w:bCs/>
              </w:rPr>
              <w:br/>
              <w:t>[m</w:t>
            </w:r>
            <w:r w:rsidRPr="00D7263F">
              <w:rPr>
                <w:bCs/>
                <w:vertAlign w:val="superscript"/>
              </w:rPr>
              <w:t>2</w:t>
            </w:r>
            <w:r w:rsidRPr="00D7263F">
              <w:rPr>
                <w:bCs/>
              </w:rPr>
              <w:t>K/W]</w:t>
            </w:r>
          </w:p>
        </w:tc>
        <w:tc>
          <w:tcPr>
            <w:tcW w:w="1614" w:type="dxa"/>
          </w:tcPr>
          <w:p w:rsidR="00CB66ED" w:rsidRPr="00D7263F" w:rsidRDefault="00CB66ED" w:rsidP="00DD66E5">
            <w:pPr>
              <w:jc w:val="center"/>
            </w:pPr>
            <w:r w:rsidRPr="00D7263F">
              <w:rPr>
                <w:bCs/>
              </w:rPr>
              <w:t>m</w:t>
            </w:r>
            <w:r w:rsidRPr="00D7263F">
              <w:rPr>
                <w:bCs/>
                <w:vertAlign w:val="superscript"/>
              </w:rPr>
              <w:t>2</w:t>
            </w:r>
            <w:r w:rsidRPr="00D7263F">
              <w:rPr>
                <w:bCs/>
              </w:rPr>
              <w:t xml:space="preserve"> na palecie</w:t>
            </w:r>
            <w:r w:rsidRPr="00D7263F">
              <w:rPr>
                <w:bCs/>
              </w:rPr>
              <w:br/>
              <w:t>[m</w:t>
            </w:r>
            <w:r w:rsidRPr="00D7263F">
              <w:rPr>
                <w:bCs/>
                <w:vertAlign w:val="superscript"/>
              </w:rPr>
              <w:t>2</w:t>
            </w:r>
            <w:r w:rsidRPr="00D7263F">
              <w:rPr>
                <w:bCs/>
              </w:rPr>
              <w:t>]</w:t>
            </w:r>
          </w:p>
        </w:tc>
      </w:tr>
      <w:tr w:rsidR="00CB66ED" w:rsidRPr="00D7263F" w:rsidTr="00C621FE">
        <w:tc>
          <w:tcPr>
            <w:tcW w:w="1623" w:type="dxa"/>
            <w:tcBorders>
              <w:left w:val="single" w:sz="4" w:space="0" w:color="FFFFFF"/>
            </w:tcBorders>
          </w:tcPr>
          <w:p w:rsidR="00CB66ED" w:rsidRPr="00D7263F" w:rsidRDefault="00CB66ED" w:rsidP="00DD66E5">
            <w:pPr>
              <w:jc w:val="center"/>
              <w:rPr>
                <w:bCs/>
              </w:rPr>
            </w:pPr>
            <w:r w:rsidRPr="00D7263F">
              <w:rPr>
                <w:bCs/>
              </w:rPr>
              <w:t>40</w:t>
            </w:r>
          </w:p>
        </w:tc>
        <w:tc>
          <w:tcPr>
            <w:tcW w:w="1616" w:type="dxa"/>
          </w:tcPr>
          <w:p w:rsidR="00CB66ED" w:rsidRPr="00D7263F" w:rsidRDefault="00CB66ED" w:rsidP="00DD66E5">
            <w:pPr>
              <w:jc w:val="center"/>
              <w:rPr>
                <w:bCs/>
              </w:rPr>
            </w:pPr>
            <w:r w:rsidRPr="00D7263F">
              <w:rPr>
                <w:bCs/>
              </w:rPr>
              <w:t>1 200</w:t>
            </w:r>
          </w:p>
        </w:tc>
        <w:tc>
          <w:tcPr>
            <w:tcW w:w="1615" w:type="dxa"/>
          </w:tcPr>
          <w:p w:rsidR="00CB66ED" w:rsidRPr="00D7263F" w:rsidRDefault="00CB66ED" w:rsidP="00DD66E5">
            <w:pPr>
              <w:jc w:val="center"/>
              <w:rPr>
                <w:bCs/>
              </w:rPr>
            </w:pPr>
            <w:r w:rsidRPr="00D7263F">
              <w:rPr>
                <w:bCs/>
              </w:rPr>
              <w:t>3 000</w:t>
            </w:r>
          </w:p>
        </w:tc>
        <w:tc>
          <w:tcPr>
            <w:tcW w:w="1615" w:type="dxa"/>
          </w:tcPr>
          <w:p w:rsidR="00CB66ED" w:rsidRPr="00D7263F" w:rsidRDefault="00CB66ED" w:rsidP="00DD66E5">
            <w:pPr>
              <w:jc w:val="center"/>
              <w:rPr>
                <w:bCs/>
              </w:rPr>
            </w:pPr>
            <w:r w:rsidRPr="00D7263F">
              <w:rPr>
                <w:bCs/>
              </w:rPr>
              <w:t>1,25</w:t>
            </w:r>
          </w:p>
        </w:tc>
        <w:tc>
          <w:tcPr>
            <w:tcW w:w="1614" w:type="dxa"/>
          </w:tcPr>
          <w:p w:rsidR="00CB66ED" w:rsidRPr="00D7263F" w:rsidRDefault="00CB66ED" w:rsidP="00DD66E5">
            <w:pPr>
              <w:jc w:val="center"/>
            </w:pPr>
            <w:r w:rsidRPr="00D7263F">
              <w:rPr>
                <w:bCs/>
              </w:rPr>
              <w:t>104,40</w:t>
            </w:r>
          </w:p>
        </w:tc>
      </w:tr>
    </w:tbl>
    <w:p w:rsidR="00CB66ED" w:rsidRPr="00D7263F" w:rsidRDefault="00CB66ED" w:rsidP="00DD66E5"/>
    <w:p w:rsidR="00CB66ED" w:rsidRDefault="00CB66ED" w:rsidP="005D560E">
      <w:pPr>
        <w:jc w:val="both"/>
      </w:pPr>
      <w:r w:rsidRPr="00D7263F">
        <w:t xml:space="preserve">Na zewnątrz należy zaprojektować przewody i kształtki o przekroju prostokątnym wykonane z blachy ocynkowanej. Izolację przewodów na zewnątrz budynku wykonać  z kauczuku syntetycznego o zamkniętych porach grubości 20 mm. Zaizolowane kanały należy umieścić w płaszczu ochronnym aluminiowym. </w:t>
      </w:r>
    </w:p>
    <w:p w:rsidR="00D7263F" w:rsidRPr="00D7263F" w:rsidRDefault="00D7263F" w:rsidP="005D560E">
      <w:pPr>
        <w:jc w:val="both"/>
      </w:pPr>
    </w:p>
    <w:p w:rsidR="00CB66ED" w:rsidRPr="00D7263F" w:rsidRDefault="00CB66ED" w:rsidP="00DD66E5">
      <w:pPr>
        <w:tabs>
          <w:tab w:val="left" w:pos="7200"/>
        </w:tabs>
        <w:jc w:val="center"/>
        <w:rPr>
          <w:b/>
          <w:color w:val="000000" w:themeColor="text1"/>
        </w:rPr>
      </w:pPr>
      <w:r w:rsidRPr="00D7263F">
        <w:rPr>
          <w:b/>
          <w:color w:val="000000" w:themeColor="text1"/>
        </w:rPr>
        <w:t>Instalacja ciepła technologicznego</w:t>
      </w:r>
    </w:p>
    <w:p w:rsidR="00CB66ED" w:rsidRPr="00D7263F" w:rsidRDefault="00CB66ED" w:rsidP="005D560E">
      <w:pPr>
        <w:jc w:val="both"/>
      </w:pPr>
      <w:r w:rsidRPr="00D7263F">
        <w:t>Węzeł cieplny zlokalizowany w piwnicy zapewni pokrycie potrzeb urządzenia w ciepło technologiczne do sekcji nagrzewnic wentylacyjnych. Czynnik grzewczy: g</w:t>
      </w:r>
      <w:r w:rsidRPr="00D7263F">
        <w:rPr>
          <w:bCs/>
        </w:rPr>
        <w:t>likol etylenowy</w:t>
      </w:r>
      <w:r w:rsidRPr="00D7263F">
        <w:t xml:space="preserve"> 30%</w:t>
      </w:r>
      <w:r w:rsidR="005D560E" w:rsidRPr="00D7263F">
        <w:t>.</w:t>
      </w:r>
    </w:p>
    <w:p w:rsidR="00586A35" w:rsidRDefault="00586A35" w:rsidP="00DD66E5">
      <w:pPr>
        <w:jc w:val="both"/>
        <w:rPr>
          <w:b/>
          <w:color w:val="C00000"/>
          <w:u w:val="single"/>
        </w:rPr>
      </w:pPr>
    </w:p>
    <w:p w:rsidR="00621FDE" w:rsidRPr="006950AA" w:rsidRDefault="00621FDE" w:rsidP="00621FDE">
      <w:pPr>
        <w:pStyle w:val="Nagwek2"/>
        <w:numPr>
          <w:ilvl w:val="1"/>
          <w:numId w:val="21"/>
        </w:numPr>
        <w:spacing w:line="240" w:lineRule="auto"/>
        <w:rPr>
          <w:rFonts w:cs="Times New Roman"/>
          <w:sz w:val="28"/>
          <w:szCs w:val="28"/>
        </w:rPr>
      </w:pPr>
      <w:r>
        <w:rPr>
          <w:rFonts w:cs="Times New Roman"/>
          <w:sz w:val="28"/>
          <w:szCs w:val="28"/>
        </w:rPr>
        <w:t xml:space="preserve"> </w:t>
      </w:r>
      <w:r w:rsidRPr="006950AA">
        <w:rPr>
          <w:rFonts w:cs="Times New Roman"/>
          <w:sz w:val="28"/>
          <w:szCs w:val="28"/>
        </w:rPr>
        <w:t xml:space="preserve">Wentylacja </w:t>
      </w:r>
      <w:r>
        <w:rPr>
          <w:rFonts w:cs="Times New Roman"/>
          <w:sz w:val="28"/>
          <w:szCs w:val="28"/>
        </w:rPr>
        <w:t>pomieszczeń wykładowych i biurowych</w:t>
      </w:r>
    </w:p>
    <w:p w:rsidR="00621FDE" w:rsidRDefault="00621FDE" w:rsidP="00621FDE"/>
    <w:p w:rsidR="00621FDE" w:rsidRPr="00F67C06" w:rsidRDefault="00621FDE" w:rsidP="00621FDE">
      <w:r w:rsidRPr="00F67C06">
        <w:t>Dla pomieszczeń parteru: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621FDE" w:rsidRPr="00F67C06" w:rsidTr="00C621FE">
        <w:trPr>
          <w:tblHeader/>
        </w:trPr>
        <w:tc>
          <w:tcPr>
            <w:tcW w:w="9062" w:type="dxa"/>
            <w:gridSpan w:val="3"/>
            <w:shd w:val="pct20" w:color="auto" w:fill="auto"/>
          </w:tcPr>
          <w:p w:rsidR="00621FDE" w:rsidRPr="00F67C06" w:rsidRDefault="00621FDE" w:rsidP="00C621FE">
            <w:pPr>
              <w:jc w:val="center"/>
              <w:rPr>
                <w:b/>
                <w:color w:val="FF0000"/>
              </w:rPr>
            </w:pPr>
            <w:r w:rsidRPr="00F67C06">
              <w:rPr>
                <w:b/>
              </w:rPr>
              <w:t>PARTER (POZIOM 0)</w:t>
            </w:r>
          </w:p>
        </w:tc>
      </w:tr>
      <w:tr w:rsidR="00621FDE" w:rsidRPr="00F67C06" w:rsidTr="00C621FE">
        <w:trPr>
          <w:tblHeader/>
        </w:trPr>
        <w:tc>
          <w:tcPr>
            <w:tcW w:w="3065" w:type="dxa"/>
            <w:vAlign w:val="center"/>
          </w:tcPr>
          <w:p w:rsidR="00621FDE" w:rsidRPr="00F67C06" w:rsidRDefault="00621FDE" w:rsidP="00C621FE">
            <w:pPr>
              <w:jc w:val="center"/>
              <w:rPr>
                <w:b/>
              </w:rPr>
            </w:pPr>
            <w:r w:rsidRPr="00F67C06">
              <w:rPr>
                <w:b/>
              </w:rPr>
              <w:t>NR POMIESZCZENIA</w:t>
            </w:r>
          </w:p>
        </w:tc>
        <w:tc>
          <w:tcPr>
            <w:tcW w:w="3066" w:type="dxa"/>
            <w:vAlign w:val="center"/>
          </w:tcPr>
          <w:p w:rsidR="00621FDE" w:rsidRPr="00F67C06" w:rsidRDefault="00621FDE" w:rsidP="00C621FE">
            <w:pPr>
              <w:jc w:val="center"/>
              <w:rPr>
                <w:b/>
              </w:rPr>
            </w:pPr>
            <w:r w:rsidRPr="00F67C06">
              <w:rPr>
                <w:b/>
              </w:rPr>
              <w:t>NAZWA POMIESZCZENIA</w:t>
            </w:r>
          </w:p>
        </w:tc>
        <w:tc>
          <w:tcPr>
            <w:tcW w:w="2931" w:type="dxa"/>
            <w:vAlign w:val="center"/>
          </w:tcPr>
          <w:p w:rsidR="00621FDE" w:rsidRPr="00F67C06" w:rsidRDefault="00621FDE" w:rsidP="00C621FE">
            <w:pPr>
              <w:jc w:val="center"/>
              <w:rPr>
                <w:b/>
              </w:rPr>
            </w:pPr>
            <w:r w:rsidRPr="00F67C06">
              <w:rPr>
                <w:b/>
              </w:rPr>
              <w:t>POW. [m</w:t>
            </w:r>
            <w:r w:rsidRPr="00F67C06">
              <w:rPr>
                <w:b/>
                <w:vertAlign w:val="superscript"/>
              </w:rPr>
              <w:t>2</w:t>
            </w:r>
            <w:r w:rsidRPr="00F67C06">
              <w:rPr>
                <w:b/>
              </w:rPr>
              <w:t>]</w:t>
            </w:r>
          </w:p>
        </w:tc>
      </w:tr>
      <w:tr w:rsidR="00621FDE" w:rsidRPr="00F67C06" w:rsidTr="00C621FE">
        <w:tc>
          <w:tcPr>
            <w:tcW w:w="3065" w:type="dxa"/>
            <w:vAlign w:val="center"/>
          </w:tcPr>
          <w:p w:rsidR="00621FDE" w:rsidRPr="00F67C06" w:rsidRDefault="00621FDE" w:rsidP="00C621FE">
            <w:pPr>
              <w:jc w:val="center"/>
            </w:pPr>
            <w:r w:rsidRPr="00F67C06">
              <w:t>0.01</w:t>
            </w:r>
          </w:p>
        </w:tc>
        <w:tc>
          <w:tcPr>
            <w:tcW w:w="3066" w:type="dxa"/>
            <w:vAlign w:val="center"/>
          </w:tcPr>
          <w:p w:rsidR="00621FDE" w:rsidRPr="00F67C06" w:rsidRDefault="00621FDE" w:rsidP="00C621FE">
            <w:pPr>
              <w:jc w:val="center"/>
            </w:pPr>
            <w:r w:rsidRPr="00F67C06">
              <w:t>HOL WEJŚCIOWY</w:t>
            </w:r>
          </w:p>
        </w:tc>
        <w:tc>
          <w:tcPr>
            <w:tcW w:w="2931" w:type="dxa"/>
            <w:vAlign w:val="center"/>
          </w:tcPr>
          <w:p w:rsidR="00621FDE" w:rsidRPr="00F67C06" w:rsidRDefault="00621FDE" w:rsidP="00C621FE">
            <w:pPr>
              <w:jc w:val="center"/>
            </w:pPr>
            <w:r w:rsidRPr="00F67C06">
              <w:t>127,98</w:t>
            </w:r>
          </w:p>
        </w:tc>
      </w:tr>
      <w:tr w:rsidR="00621FDE" w:rsidRPr="00F67C06" w:rsidTr="00C621FE">
        <w:tc>
          <w:tcPr>
            <w:tcW w:w="3065" w:type="dxa"/>
            <w:vAlign w:val="center"/>
          </w:tcPr>
          <w:p w:rsidR="00621FDE" w:rsidRPr="00F67C06" w:rsidRDefault="00621FDE" w:rsidP="00C621FE">
            <w:pPr>
              <w:jc w:val="center"/>
            </w:pPr>
            <w:r w:rsidRPr="00F67C06">
              <w:t>0.03</w:t>
            </w:r>
          </w:p>
        </w:tc>
        <w:tc>
          <w:tcPr>
            <w:tcW w:w="3066" w:type="dxa"/>
            <w:vAlign w:val="center"/>
          </w:tcPr>
          <w:p w:rsidR="00621FDE" w:rsidRPr="00F67C06" w:rsidRDefault="00621FDE" w:rsidP="00C621FE">
            <w:pPr>
              <w:jc w:val="center"/>
            </w:pPr>
            <w:r w:rsidRPr="00F67C06">
              <w:t>DZIEKANAT</w:t>
            </w:r>
          </w:p>
        </w:tc>
        <w:tc>
          <w:tcPr>
            <w:tcW w:w="2931" w:type="dxa"/>
            <w:vAlign w:val="center"/>
          </w:tcPr>
          <w:p w:rsidR="00621FDE" w:rsidRPr="00F67C06" w:rsidRDefault="00621FDE" w:rsidP="00C621FE">
            <w:pPr>
              <w:jc w:val="center"/>
            </w:pPr>
            <w:r w:rsidRPr="00F67C06">
              <w:t>36,55</w:t>
            </w:r>
          </w:p>
        </w:tc>
      </w:tr>
      <w:tr w:rsidR="00621FDE" w:rsidRPr="00F67C06" w:rsidTr="00C621FE">
        <w:tc>
          <w:tcPr>
            <w:tcW w:w="3065" w:type="dxa"/>
            <w:vAlign w:val="center"/>
          </w:tcPr>
          <w:p w:rsidR="00621FDE" w:rsidRPr="00F67C06" w:rsidRDefault="00621FDE" w:rsidP="00C621FE">
            <w:pPr>
              <w:jc w:val="center"/>
            </w:pPr>
            <w:r w:rsidRPr="00F67C06">
              <w:t>0.04</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13,75</w:t>
            </w:r>
          </w:p>
        </w:tc>
      </w:tr>
      <w:tr w:rsidR="00621FDE" w:rsidRPr="00F67C06" w:rsidTr="00C621FE">
        <w:tc>
          <w:tcPr>
            <w:tcW w:w="3065" w:type="dxa"/>
            <w:vAlign w:val="center"/>
          </w:tcPr>
          <w:p w:rsidR="00621FDE" w:rsidRPr="00F67C06" w:rsidRDefault="00621FDE" w:rsidP="00C621FE">
            <w:pPr>
              <w:jc w:val="center"/>
            </w:pPr>
            <w:r w:rsidRPr="00F67C06">
              <w:t>0.05</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14,25</w:t>
            </w:r>
          </w:p>
        </w:tc>
      </w:tr>
      <w:tr w:rsidR="00621FDE" w:rsidRPr="00F67C06" w:rsidTr="00C621FE">
        <w:tc>
          <w:tcPr>
            <w:tcW w:w="3065" w:type="dxa"/>
            <w:vAlign w:val="center"/>
          </w:tcPr>
          <w:p w:rsidR="00621FDE" w:rsidRPr="00F67C06" w:rsidRDefault="00621FDE" w:rsidP="00C621FE">
            <w:pPr>
              <w:jc w:val="center"/>
            </w:pPr>
            <w:r w:rsidRPr="00F67C06">
              <w:t>0.07</w:t>
            </w:r>
          </w:p>
        </w:tc>
        <w:tc>
          <w:tcPr>
            <w:tcW w:w="3066" w:type="dxa"/>
            <w:vAlign w:val="center"/>
          </w:tcPr>
          <w:p w:rsidR="00621FDE" w:rsidRPr="00F67C06" w:rsidRDefault="00621FDE" w:rsidP="00C621FE">
            <w:pPr>
              <w:jc w:val="center"/>
            </w:pPr>
            <w:r w:rsidRPr="00F67C06">
              <w:t>SALA SEMINAR.</w:t>
            </w:r>
          </w:p>
        </w:tc>
        <w:tc>
          <w:tcPr>
            <w:tcW w:w="2931" w:type="dxa"/>
            <w:vAlign w:val="center"/>
          </w:tcPr>
          <w:p w:rsidR="00621FDE" w:rsidRPr="00F67C06" w:rsidRDefault="00621FDE" w:rsidP="00C621FE">
            <w:pPr>
              <w:jc w:val="center"/>
            </w:pPr>
            <w:r w:rsidRPr="00F67C06">
              <w:t>27,67</w:t>
            </w:r>
          </w:p>
        </w:tc>
      </w:tr>
      <w:tr w:rsidR="00621FDE" w:rsidRPr="00F67C06" w:rsidTr="00C621FE">
        <w:tc>
          <w:tcPr>
            <w:tcW w:w="3065" w:type="dxa"/>
            <w:vAlign w:val="center"/>
          </w:tcPr>
          <w:p w:rsidR="00621FDE" w:rsidRPr="00F67C06" w:rsidRDefault="00621FDE" w:rsidP="00C621FE">
            <w:pPr>
              <w:jc w:val="center"/>
            </w:pPr>
            <w:r w:rsidRPr="00F67C06">
              <w:t>0,07a</w:t>
            </w:r>
          </w:p>
        </w:tc>
        <w:tc>
          <w:tcPr>
            <w:tcW w:w="3066" w:type="dxa"/>
            <w:vAlign w:val="center"/>
          </w:tcPr>
          <w:p w:rsidR="00621FDE" w:rsidRPr="00F67C06" w:rsidRDefault="00621FDE" w:rsidP="00C621FE">
            <w:pPr>
              <w:jc w:val="center"/>
            </w:pPr>
            <w:r w:rsidRPr="00F67C06">
              <w:t>SALA SEMINAR.</w:t>
            </w:r>
          </w:p>
        </w:tc>
        <w:tc>
          <w:tcPr>
            <w:tcW w:w="2931" w:type="dxa"/>
            <w:vAlign w:val="center"/>
          </w:tcPr>
          <w:p w:rsidR="00621FDE" w:rsidRPr="00F67C06" w:rsidRDefault="00621FDE" w:rsidP="00C621FE">
            <w:pPr>
              <w:jc w:val="center"/>
            </w:pPr>
            <w:r w:rsidRPr="00F67C06">
              <w:t>39,69</w:t>
            </w:r>
          </w:p>
        </w:tc>
      </w:tr>
      <w:tr w:rsidR="00621FDE" w:rsidRPr="00F67C06" w:rsidTr="00C621FE">
        <w:tc>
          <w:tcPr>
            <w:tcW w:w="3065" w:type="dxa"/>
            <w:vAlign w:val="center"/>
          </w:tcPr>
          <w:p w:rsidR="00621FDE" w:rsidRPr="00F67C06" w:rsidRDefault="00621FDE" w:rsidP="00C621FE">
            <w:pPr>
              <w:jc w:val="center"/>
            </w:pPr>
            <w:r w:rsidRPr="00F67C06">
              <w:t>0.08</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51,72</w:t>
            </w:r>
          </w:p>
        </w:tc>
      </w:tr>
      <w:tr w:rsidR="00621FDE" w:rsidRPr="00F67C06" w:rsidTr="00C621FE">
        <w:tc>
          <w:tcPr>
            <w:tcW w:w="3065" w:type="dxa"/>
            <w:vAlign w:val="center"/>
          </w:tcPr>
          <w:p w:rsidR="00621FDE" w:rsidRPr="00F67C06" w:rsidRDefault="00621FDE" w:rsidP="00C621FE">
            <w:pPr>
              <w:jc w:val="center"/>
            </w:pPr>
            <w:r w:rsidRPr="00F67C06">
              <w:t>0.12</w:t>
            </w:r>
          </w:p>
        </w:tc>
        <w:tc>
          <w:tcPr>
            <w:tcW w:w="3066" w:type="dxa"/>
            <w:vAlign w:val="center"/>
          </w:tcPr>
          <w:p w:rsidR="00621FDE" w:rsidRPr="00F67C06" w:rsidRDefault="00621FDE" w:rsidP="00C621FE">
            <w:pPr>
              <w:jc w:val="center"/>
            </w:pPr>
            <w:r w:rsidRPr="00F67C06">
              <w:t>SZATNIA</w:t>
            </w:r>
          </w:p>
        </w:tc>
        <w:tc>
          <w:tcPr>
            <w:tcW w:w="2931" w:type="dxa"/>
            <w:vAlign w:val="center"/>
          </w:tcPr>
          <w:p w:rsidR="00621FDE" w:rsidRPr="00F67C06" w:rsidRDefault="00621FDE" w:rsidP="00C621FE">
            <w:pPr>
              <w:jc w:val="center"/>
            </w:pPr>
            <w:r w:rsidRPr="00F67C06">
              <w:t>30,86</w:t>
            </w:r>
          </w:p>
        </w:tc>
      </w:tr>
      <w:tr w:rsidR="00621FDE" w:rsidRPr="00F67C06" w:rsidTr="00C621FE">
        <w:tc>
          <w:tcPr>
            <w:tcW w:w="3065" w:type="dxa"/>
            <w:vAlign w:val="center"/>
          </w:tcPr>
          <w:p w:rsidR="00621FDE" w:rsidRPr="00F67C06" w:rsidRDefault="00621FDE" w:rsidP="00C621FE">
            <w:pPr>
              <w:jc w:val="center"/>
            </w:pPr>
            <w:r w:rsidRPr="00F67C06">
              <w:t>0.15</w:t>
            </w:r>
          </w:p>
        </w:tc>
        <w:tc>
          <w:tcPr>
            <w:tcW w:w="3066" w:type="dxa"/>
            <w:vAlign w:val="center"/>
          </w:tcPr>
          <w:p w:rsidR="00621FDE" w:rsidRPr="00F67C06" w:rsidRDefault="00621FDE" w:rsidP="00C621FE">
            <w:pPr>
              <w:jc w:val="center"/>
            </w:pPr>
            <w:r w:rsidRPr="00F67C06">
              <w:t>KOMUNIKACJA</w:t>
            </w:r>
          </w:p>
        </w:tc>
        <w:tc>
          <w:tcPr>
            <w:tcW w:w="2931" w:type="dxa"/>
            <w:vAlign w:val="center"/>
          </w:tcPr>
          <w:p w:rsidR="00621FDE" w:rsidRPr="00F67C06" w:rsidRDefault="00621FDE" w:rsidP="00C621FE">
            <w:pPr>
              <w:jc w:val="center"/>
            </w:pPr>
            <w:r w:rsidRPr="00F67C06">
              <w:t>99,31</w:t>
            </w:r>
          </w:p>
        </w:tc>
      </w:tr>
      <w:tr w:rsidR="00621FDE" w:rsidRPr="00F67C06" w:rsidTr="00C621FE">
        <w:tc>
          <w:tcPr>
            <w:tcW w:w="3065" w:type="dxa"/>
            <w:vAlign w:val="center"/>
          </w:tcPr>
          <w:p w:rsidR="00621FDE" w:rsidRPr="00F67C06" w:rsidRDefault="00621FDE" w:rsidP="00C621FE">
            <w:pPr>
              <w:jc w:val="center"/>
            </w:pPr>
            <w:r w:rsidRPr="00F67C06">
              <w:t>0.18</w:t>
            </w:r>
          </w:p>
        </w:tc>
        <w:tc>
          <w:tcPr>
            <w:tcW w:w="3066" w:type="dxa"/>
            <w:vAlign w:val="center"/>
          </w:tcPr>
          <w:p w:rsidR="00621FDE" w:rsidRPr="00F67C06" w:rsidRDefault="00621FDE" w:rsidP="00C621FE">
            <w:pPr>
              <w:jc w:val="center"/>
            </w:pPr>
            <w:r w:rsidRPr="00F67C06">
              <w:t>ANEKS KUCHENNY</w:t>
            </w:r>
          </w:p>
        </w:tc>
        <w:tc>
          <w:tcPr>
            <w:tcW w:w="2931" w:type="dxa"/>
          </w:tcPr>
          <w:p w:rsidR="00621FDE" w:rsidRPr="00F67C06" w:rsidRDefault="00621FDE" w:rsidP="00C621FE">
            <w:pPr>
              <w:jc w:val="center"/>
            </w:pPr>
            <w:r w:rsidRPr="00F67C06">
              <w:t>13,27</w:t>
            </w:r>
          </w:p>
        </w:tc>
      </w:tr>
      <w:tr w:rsidR="00621FDE" w:rsidRPr="00F67C06" w:rsidTr="00C621FE">
        <w:tc>
          <w:tcPr>
            <w:tcW w:w="3065" w:type="dxa"/>
            <w:vAlign w:val="center"/>
          </w:tcPr>
          <w:p w:rsidR="00621FDE" w:rsidRPr="00F67C06" w:rsidRDefault="00621FDE" w:rsidP="00C621FE">
            <w:pPr>
              <w:jc w:val="center"/>
            </w:pPr>
            <w:r w:rsidRPr="00F67C06">
              <w:t>0.19</w:t>
            </w:r>
          </w:p>
        </w:tc>
        <w:tc>
          <w:tcPr>
            <w:tcW w:w="3066" w:type="dxa"/>
            <w:vAlign w:val="center"/>
          </w:tcPr>
          <w:p w:rsidR="00621FDE" w:rsidRPr="00F67C06" w:rsidRDefault="00621FDE" w:rsidP="00C621FE">
            <w:pPr>
              <w:jc w:val="center"/>
            </w:pPr>
            <w:r w:rsidRPr="00F67C06">
              <w:t>POM. PORZĄDKOWE</w:t>
            </w:r>
          </w:p>
        </w:tc>
        <w:tc>
          <w:tcPr>
            <w:tcW w:w="2931" w:type="dxa"/>
          </w:tcPr>
          <w:p w:rsidR="00621FDE" w:rsidRPr="00F67C06" w:rsidRDefault="00621FDE" w:rsidP="00C621FE">
            <w:pPr>
              <w:jc w:val="center"/>
            </w:pPr>
            <w:r w:rsidRPr="00F67C06">
              <w:t>2,43</w:t>
            </w:r>
          </w:p>
        </w:tc>
      </w:tr>
      <w:tr w:rsidR="00621FDE" w:rsidRPr="00F67C06" w:rsidTr="00C621FE">
        <w:tc>
          <w:tcPr>
            <w:tcW w:w="3065" w:type="dxa"/>
            <w:vAlign w:val="center"/>
          </w:tcPr>
          <w:p w:rsidR="00621FDE" w:rsidRPr="00F67C06" w:rsidRDefault="00621FDE" w:rsidP="00C621FE">
            <w:pPr>
              <w:jc w:val="center"/>
            </w:pPr>
            <w:r w:rsidRPr="00F67C06">
              <w:t>0.20</w:t>
            </w:r>
          </w:p>
        </w:tc>
        <w:tc>
          <w:tcPr>
            <w:tcW w:w="3066" w:type="dxa"/>
            <w:vAlign w:val="center"/>
          </w:tcPr>
          <w:p w:rsidR="00621FDE" w:rsidRPr="00F67C06" w:rsidRDefault="00621FDE" w:rsidP="00C621FE">
            <w:pPr>
              <w:jc w:val="center"/>
            </w:pPr>
            <w:r w:rsidRPr="00F67C06">
              <w:t>SALA WYKŁADOWA</w:t>
            </w:r>
          </w:p>
        </w:tc>
        <w:tc>
          <w:tcPr>
            <w:tcW w:w="2931" w:type="dxa"/>
          </w:tcPr>
          <w:p w:rsidR="00621FDE" w:rsidRPr="00F67C06" w:rsidRDefault="00621FDE" w:rsidP="00C621FE">
            <w:pPr>
              <w:jc w:val="center"/>
            </w:pPr>
            <w:r w:rsidRPr="00F67C06">
              <w:t>61,83</w:t>
            </w:r>
          </w:p>
        </w:tc>
      </w:tr>
      <w:tr w:rsidR="00621FDE" w:rsidRPr="00F67C06" w:rsidTr="00C621FE">
        <w:tc>
          <w:tcPr>
            <w:tcW w:w="3065" w:type="dxa"/>
            <w:vAlign w:val="center"/>
          </w:tcPr>
          <w:p w:rsidR="00621FDE" w:rsidRPr="00F67C06" w:rsidRDefault="00621FDE" w:rsidP="00C621FE">
            <w:pPr>
              <w:jc w:val="center"/>
            </w:pPr>
            <w:r w:rsidRPr="00F67C06">
              <w:t>0.21</w:t>
            </w:r>
          </w:p>
        </w:tc>
        <w:tc>
          <w:tcPr>
            <w:tcW w:w="3066" w:type="dxa"/>
            <w:vAlign w:val="center"/>
          </w:tcPr>
          <w:p w:rsidR="00621FDE" w:rsidRPr="00F67C06" w:rsidRDefault="00621FDE" w:rsidP="00C621FE">
            <w:pPr>
              <w:jc w:val="center"/>
            </w:pPr>
            <w:r w:rsidRPr="00F67C06">
              <w:t>LABORATORIUM</w:t>
            </w:r>
          </w:p>
        </w:tc>
        <w:tc>
          <w:tcPr>
            <w:tcW w:w="2931" w:type="dxa"/>
          </w:tcPr>
          <w:p w:rsidR="00621FDE" w:rsidRPr="00F67C06" w:rsidRDefault="00621FDE" w:rsidP="00C621FE">
            <w:pPr>
              <w:jc w:val="center"/>
            </w:pPr>
            <w:r w:rsidRPr="00F67C06">
              <w:t>43,53</w:t>
            </w:r>
          </w:p>
        </w:tc>
      </w:tr>
      <w:tr w:rsidR="00621FDE" w:rsidRPr="00F67C06" w:rsidTr="00C621FE">
        <w:tc>
          <w:tcPr>
            <w:tcW w:w="3065" w:type="dxa"/>
            <w:vAlign w:val="center"/>
          </w:tcPr>
          <w:p w:rsidR="00621FDE" w:rsidRPr="00F67C06" w:rsidRDefault="00621FDE" w:rsidP="00C621FE">
            <w:pPr>
              <w:jc w:val="center"/>
            </w:pPr>
            <w:r w:rsidRPr="00F67C06">
              <w:t>0.22</w:t>
            </w:r>
          </w:p>
        </w:tc>
        <w:tc>
          <w:tcPr>
            <w:tcW w:w="3066" w:type="dxa"/>
            <w:vAlign w:val="center"/>
          </w:tcPr>
          <w:p w:rsidR="00621FDE" w:rsidRPr="00F67C06" w:rsidRDefault="00621FDE" w:rsidP="00C621FE">
            <w:pPr>
              <w:jc w:val="center"/>
            </w:pPr>
            <w:r w:rsidRPr="00F67C06">
              <w:t>BIURO</w:t>
            </w:r>
          </w:p>
        </w:tc>
        <w:tc>
          <w:tcPr>
            <w:tcW w:w="2931" w:type="dxa"/>
          </w:tcPr>
          <w:p w:rsidR="00621FDE" w:rsidRPr="00F67C06" w:rsidRDefault="00621FDE" w:rsidP="00C621FE">
            <w:pPr>
              <w:jc w:val="center"/>
            </w:pPr>
            <w:r w:rsidRPr="00F67C06">
              <w:t>22,40</w:t>
            </w:r>
          </w:p>
        </w:tc>
      </w:tr>
    </w:tbl>
    <w:p w:rsidR="00621FDE" w:rsidRPr="00F67C06" w:rsidRDefault="00621FDE" w:rsidP="00621FDE">
      <w:r>
        <w:t>d</w:t>
      </w:r>
      <w:r w:rsidRPr="00F67C06">
        <w:t>la pomieszczeń I piętra: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621FDE" w:rsidRPr="00F67C06" w:rsidTr="00C621FE">
        <w:trPr>
          <w:tblHeader/>
        </w:trPr>
        <w:tc>
          <w:tcPr>
            <w:tcW w:w="9062" w:type="dxa"/>
            <w:gridSpan w:val="3"/>
            <w:shd w:val="pct20" w:color="auto" w:fill="auto"/>
          </w:tcPr>
          <w:p w:rsidR="00621FDE" w:rsidRPr="00F67C06" w:rsidRDefault="00621FDE" w:rsidP="00C621FE">
            <w:pPr>
              <w:jc w:val="center"/>
              <w:rPr>
                <w:b/>
                <w:color w:val="FF0000"/>
              </w:rPr>
            </w:pPr>
            <w:r w:rsidRPr="00F67C06">
              <w:rPr>
                <w:b/>
              </w:rPr>
              <w:t>I.PIĘTRO (POZIOM +1)</w:t>
            </w:r>
          </w:p>
        </w:tc>
      </w:tr>
      <w:tr w:rsidR="00621FDE" w:rsidRPr="00F67C06" w:rsidTr="00C621FE">
        <w:trPr>
          <w:tblHeader/>
        </w:trPr>
        <w:tc>
          <w:tcPr>
            <w:tcW w:w="3065" w:type="dxa"/>
            <w:vAlign w:val="center"/>
          </w:tcPr>
          <w:p w:rsidR="00621FDE" w:rsidRPr="00F67C06" w:rsidRDefault="00621FDE" w:rsidP="00C621FE">
            <w:pPr>
              <w:jc w:val="center"/>
              <w:rPr>
                <w:b/>
              </w:rPr>
            </w:pPr>
            <w:r w:rsidRPr="00F67C06">
              <w:rPr>
                <w:b/>
              </w:rPr>
              <w:t>NR POMIESZCZENIA</w:t>
            </w:r>
          </w:p>
        </w:tc>
        <w:tc>
          <w:tcPr>
            <w:tcW w:w="3066" w:type="dxa"/>
            <w:vAlign w:val="center"/>
          </w:tcPr>
          <w:p w:rsidR="00621FDE" w:rsidRPr="00F67C06" w:rsidRDefault="00621FDE" w:rsidP="00C621FE">
            <w:pPr>
              <w:jc w:val="center"/>
              <w:rPr>
                <w:b/>
              </w:rPr>
            </w:pPr>
            <w:r w:rsidRPr="00F67C06">
              <w:rPr>
                <w:b/>
              </w:rPr>
              <w:t>NAZWA POMIESZCZENIA</w:t>
            </w:r>
          </w:p>
        </w:tc>
        <w:tc>
          <w:tcPr>
            <w:tcW w:w="2931" w:type="dxa"/>
            <w:vAlign w:val="center"/>
          </w:tcPr>
          <w:p w:rsidR="00621FDE" w:rsidRPr="00F67C06" w:rsidRDefault="00621FDE" w:rsidP="00C621FE">
            <w:pPr>
              <w:jc w:val="center"/>
              <w:rPr>
                <w:b/>
              </w:rPr>
            </w:pPr>
            <w:r w:rsidRPr="00F67C06">
              <w:rPr>
                <w:b/>
              </w:rPr>
              <w:t>POW. [m</w:t>
            </w:r>
            <w:r w:rsidRPr="00F67C06">
              <w:rPr>
                <w:b/>
                <w:vertAlign w:val="superscript"/>
              </w:rPr>
              <w:t>2</w:t>
            </w:r>
            <w:r w:rsidRPr="00F67C06">
              <w:rPr>
                <w:b/>
              </w:rPr>
              <w:t>]</w:t>
            </w:r>
          </w:p>
        </w:tc>
      </w:tr>
      <w:tr w:rsidR="00621FDE" w:rsidRPr="00F67C06" w:rsidTr="00C621FE">
        <w:tc>
          <w:tcPr>
            <w:tcW w:w="3065" w:type="dxa"/>
            <w:vAlign w:val="center"/>
          </w:tcPr>
          <w:p w:rsidR="00621FDE" w:rsidRPr="00F67C06" w:rsidRDefault="00621FDE" w:rsidP="00C621FE">
            <w:pPr>
              <w:jc w:val="center"/>
            </w:pPr>
            <w:r w:rsidRPr="00F67C06">
              <w:t>1.01</w:t>
            </w:r>
          </w:p>
        </w:tc>
        <w:tc>
          <w:tcPr>
            <w:tcW w:w="3066" w:type="dxa"/>
            <w:vAlign w:val="center"/>
          </w:tcPr>
          <w:p w:rsidR="00621FDE" w:rsidRPr="00F67C06" w:rsidRDefault="00621FDE" w:rsidP="00C621FE">
            <w:pPr>
              <w:jc w:val="center"/>
            </w:pPr>
            <w:r w:rsidRPr="00F67C06">
              <w:t>SALA SEMINARYJNA</w:t>
            </w:r>
          </w:p>
        </w:tc>
        <w:tc>
          <w:tcPr>
            <w:tcW w:w="2931" w:type="dxa"/>
            <w:vAlign w:val="center"/>
          </w:tcPr>
          <w:p w:rsidR="00621FDE" w:rsidRPr="00F67C06" w:rsidRDefault="00621FDE" w:rsidP="00C621FE">
            <w:pPr>
              <w:jc w:val="center"/>
            </w:pPr>
            <w:r w:rsidRPr="00F67C06">
              <w:t>40,85</w:t>
            </w:r>
          </w:p>
        </w:tc>
      </w:tr>
      <w:tr w:rsidR="00621FDE" w:rsidRPr="00F67C06" w:rsidTr="00C621FE">
        <w:tc>
          <w:tcPr>
            <w:tcW w:w="3065" w:type="dxa"/>
            <w:vAlign w:val="center"/>
          </w:tcPr>
          <w:p w:rsidR="00621FDE" w:rsidRPr="00F67C06" w:rsidRDefault="00621FDE" w:rsidP="00C621FE">
            <w:pPr>
              <w:jc w:val="center"/>
            </w:pPr>
            <w:r w:rsidRPr="00F67C06">
              <w:t>1.02</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53,84</w:t>
            </w:r>
          </w:p>
        </w:tc>
      </w:tr>
      <w:tr w:rsidR="00621FDE" w:rsidRPr="00F67C06" w:rsidTr="00C621FE">
        <w:tc>
          <w:tcPr>
            <w:tcW w:w="3065" w:type="dxa"/>
            <w:vAlign w:val="center"/>
          </w:tcPr>
          <w:p w:rsidR="00621FDE" w:rsidRPr="00F67C06" w:rsidRDefault="00621FDE" w:rsidP="00C621FE">
            <w:pPr>
              <w:jc w:val="center"/>
            </w:pPr>
            <w:r w:rsidRPr="00F67C06">
              <w:t>1.03</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51,81</w:t>
            </w:r>
          </w:p>
        </w:tc>
      </w:tr>
      <w:tr w:rsidR="00621FDE" w:rsidRPr="00F67C06" w:rsidTr="00C621FE">
        <w:tc>
          <w:tcPr>
            <w:tcW w:w="3065" w:type="dxa"/>
            <w:vAlign w:val="center"/>
          </w:tcPr>
          <w:p w:rsidR="00621FDE" w:rsidRPr="00F67C06" w:rsidRDefault="00621FDE" w:rsidP="00C621FE">
            <w:pPr>
              <w:jc w:val="center"/>
            </w:pPr>
            <w:r w:rsidRPr="00F67C06">
              <w:t>1.04</w:t>
            </w:r>
          </w:p>
        </w:tc>
        <w:tc>
          <w:tcPr>
            <w:tcW w:w="3066" w:type="dxa"/>
            <w:vAlign w:val="center"/>
          </w:tcPr>
          <w:p w:rsidR="00621FDE" w:rsidRPr="00F67C06" w:rsidRDefault="00621FDE" w:rsidP="00C621FE">
            <w:pPr>
              <w:jc w:val="center"/>
            </w:pPr>
            <w:r w:rsidRPr="00F67C06">
              <w:t>SALA WYKŁADOWA</w:t>
            </w:r>
          </w:p>
        </w:tc>
        <w:tc>
          <w:tcPr>
            <w:tcW w:w="2931" w:type="dxa"/>
            <w:vAlign w:val="center"/>
          </w:tcPr>
          <w:p w:rsidR="00621FDE" w:rsidRPr="00F67C06" w:rsidRDefault="00621FDE" w:rsidP="00C621FE">
            <w:pPr>
              <w:jc w:val="center"/>
            </w:pPr>
            <w:r w:rsidRPr="00F67C06">
              <w:t>79,26</w:t>
            </w:r>
          </w:p>
        </w:tc>
      </w:tr>
      <w:tr w:rsidR="00621FDE" w:rsidRPr="00F67C06" w:rsidTr="00C621FE">
        <w:tc>
          <w:tcPr>
            <w:tcW w:w="3065" w:type="dxa"/>
            <w:vAlign w:val="center"/>
          </w:tcPr>
          <w:p w:rsidR="00621FDE" w:rsidRPr="00F67C06" w:rsidRDefault="00621FDE" w:rsidP="00C621FE">
            <w:pPr>
              <w:jc w:val="center"/>
            </w:pPr>
            <w:r w:rsidRPr="00F67C06">
              <w:t>1.09</w:t>
            </w:r>
          </w:p>
        </w:tc>
        <w:tc>
          <w:tcPr>
            <w:tcW w:w="3066" w:type="dxa"/>
            <w:vAlign w:val="center"/>
          </w:tcPr>
          <w:p w:rsidR="00621FDE" w:rsidRPr="00F67C06" w:rsidRDefault="00621FDE" w:rsidP="00C621FE">
            <w:pPr>
              <w:jc w:val="center"/>
            </w:pPr>
            <w:r w:rsidRPr="00F67C06">
              <w:t>KOMUNUKACJA</w:t>
            </w:r>
          </w:p>
        </w:tc>
        <w:tc>
          <w:tcPr>
            <w:tcW w:w="2931" w:type="dxa"/>
            <w:vAlign w:val="center"/>
          </w:tcPr>
          <w:p w:rsidR="00621FDE" w:rsidRPr="00F67C06" w:rsidRDefault="00621FDE" w:rsidP="00C621FE">
            <w:pPr>
              <w:jc w:val="center"/>
            </w:pPr>
            <w:r w:rsidRPr="00F67C06">
              <w:t>42,39</w:t>
            </w:r>
          </w:p>
        </w:tc>
      </w:tr>
      <w:tr w:rsidR="00621FDE" w:rsidRPr="00F67C06" w:rsidTr="00C621FE">
        <w:tc>
          <w:tcPr>
            <w:tcW w:w="3065" w:type="dxa"/>
            <w:vAlign w:val="center"/>
          </w:tcPr>
          <w:p w:rsidR="00621FDE" w:rsidRPr="00F67C06" w:rsidRDefault="00621FDE" w:rsidP="00C621FE">
            <w:pPr>
              <w:jc w:val="center"/>
            </w:pPr>
            <w:r w:rsidRPr="00F67C06">
              <w:t>1.10</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58,68</w:t>
            </w:r>
          </w:p>
        </w:tc>
      </w:tr>
      <w:tr w:rsidR="00621FDE" w:rsidRPr="00F67C06" w:rsidTr="00C621FE">
        <w:tc>
          <w:tcPr>
            <w:tcW w:w="3065" w:type="dxa"/>
            <w:vAlign w:val="center"/>
          </w:tcPr>
          <w:p w:rsidR="00621FDE" w:rsidRPr="00F67C06" w:rsidRDefault="00621FDE" w:rsidP="00C621FE">
            <w:pPr>
              <w:jc w:val="center"/>
            </w:pPr>
            <w:r w:rsidRPr="00F67C06">
              <w:t>1.11</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42,79</w:t>
            </w:r>
          </w:p>
        </w:tc>
      </w:tr>
      <w:tr w:rsidR="00621FDE" w:rsidRPr="00F67C06" w:rsidTr="00C621FE">
        <w:tc>
          <w:tcPr>
            <w:tcW w:w="3065" w:type="dxa"/>
            <w:vAlign w:val="center"/>
          </w:tcPr>
          <w:p w:rsidR="00621FDE" w:rsidRPr="00F67C06" w:rsidRDefault="00621FDE" w:rsidP="00C621FE">
            <w:pPr>
              <w:jc w:val="center"/>
            </w:pPr>
            <w:r w:rsidRPr="00F67C06">
              <w:t>1.14</w:t>
            </w:r>
          </w:p>
        </w:tc>
        <w:tc>
          <w:tcPr>
            <w:tcW w:w="3066" w:type="dxa"/>
            <w:vAlign w:val="center"/>
          </w:tcPr>
          <w:p w:rsidR="00621FDE" w:rsidRPr="00F67C06" w:rsidRDefault="00621FDE" w:rsidP="00C621FE">
            <w:pPr>
              <w:jc w:val="center"/>
            </w:pPr>
            <w:r w:rsidRPr="00F67C06">
              <w:t>SALA WYKŁADOWA</w:t>
            </w:r>
          </w:p>
        </w:tc>
        <w:tc>
          <w:tcPr>
            <w:tcW w:w="2931" w:type="dxa"/>
            <w:vAlign w:val="center"/>
          </w:tcPr>
          <w:p w:rsidR="00621FDE" w:rsidRPr="00F67C06" w:rsidRDefault="00621FDE" w:rsidP="00C621FE">
            <w:pPr>
              <w:jc w:val="center"/>
            </w:pPr>
            <w:r w:rsidRPr="00F67C06">
              <w:t>79,42</w:t>
            </w:r>
          </w:p>
        </w:tc>
      </w:tr>
      <w:tr w:rsidR="00621FDE" w:rsidRPr="00F67C06" w:rsidTr="00C621FE">
        <w:tc>
          <w:tcPr>
            <w:tcW w:w="3065" w:type="dxa"/>
            <w:vAlign w:val="center"/>
          </w:tcPr>
          <w:p w:rsidR="00621FDE" w:rsidRPr="00F67C06" w:rsidRDefault="00621FDE" w:rsidP="00C621FE">
            <w:pPr>
              <w:jc w:val="center"/>
            </w:pPr>
            <w:r w:rsidRPr="00F67C06">
              <w:t>1.15</w:t>
            </w:r>
          </w:p>
        </w:tc>
        <w:tc>
          <w:tcPr>
            <w:tcW w:w="3066" w:type="dxa"/>
            <w:vAlign w:val="center"/>
          </w:tcPr>
          <w:p w:rsidR="00621FDE" w:rsidRPr="00F67C06" w:rsidRDefault="00621FDE" w:rsidP="00C621FE">
            <w:pPr>
              <w:jc w:val="center"/>
            </w:pPr>
            <w:r w:rsidRPr="00F67C06">
              <w:t>SALA WYKŁADOWA</w:t>
            </w:r>
          </w:p>
        </w:tc>
        <w:tc>
          <w:tcPr>
            <w:tcW w:w="2931" w:type="dxa"/>
            <w:vAlign w:val="center"/>
          </w:tcPr>
          <w:p w:rsidR="00621FDE" w:rsidRPr="00F67C06" w:rsidRDefault="00621FDE" w:rsidP="00C621FE">
            <w:pPr>
              <w:jc w:val="center"/>
            </w:pPr>
            <w:r w:rsidRPr="00F67C06">
              <w:t>67,33</w:t>
            </w:r>
          </w:p>
        </w:tc>
      </w:tr>
      <w:tr w:rsidR="00621FDE" w:rsidRPr="00F67C06" w:rsidTr="00C621FE">
        <w:tc>
          <w:tcPr>
            <w:tcW w:w="3065" w:type="dxa"/>
            <w:vAlign w:val="center"/>
          </w:tcPr>
          <w:p w:rsidR="00621FDE" w:rsidRPr="00F67C06" w:rsidRDefault="00621FDE" w:rsidP="00C621FE">
            <w:pPr>
              <w:jc w:val="center"/>
            </w:pPr>
            <w:r w:rsidRPr="00F67C06">
              <w:t>1.17</w:t>
            </w:r>
          </w:p>
        </w:tc>
        <w:tc>
          <w:tcPr>
            <w:tcW w:w="3066" w:type="dxa"/>
            <w:vAlign w:val="center"/>
          </w:tcPr>
          <w:p w:rsidR="00621FDE" w:rsidRPr="00F67C06" w:rsidRDefault="00621FDE" w:rsidP="00C621FE">
            <w:pPr>
              <w:jc w:val="center"/>
            </w:pPr>
            <w:r w:rsidRPr="00F67C06">
              <w:t>SALA SEM.</w:t>
            </w:r>
          </w:p>
        </w:tc>
        <w:tc>
          <w:tcPr>
            <w:tcW w:w="2931" w:type="dxa"/>
            <w:vAlign w:val="center"/>
          </w:tcPr>
          <w:p w:rsidR="00621FDE" w:rsidRPr="00F67C06" w:rsidRDefault="00621FDE" w:rsidP="00C621FE">
            <w:pPr>
              <w:jc w:val="center"/>
            </w:pPr>
            <w:r w:rsidRPr="00F67C06">
              <w:t>33,33</w:t>
            </w:r>
          </w:p>
        </w:tc>
      </w:tr>
      <w:tr w:rsidR="00621FDE" w:rsidRPr="00F67C06" w:rsidTr="00C621FE">
        <w:tc>
          <w:tcPr>
            <w:tcW w:w="3065" w:type="dxa"/>
            <w:vAlign w:val="center"/>
          </w:tcPr>
          <w:p w:rsidR="00621FDE" w:rsidRPr="00F67C06" w:rsidRDefault="00621FDE" w:rsidP="00C621FE">
            <w:pPr>
              <w:jc w:val="center"/>
            </w:pPr>
            <w:r w:rsidRPr="00F67C06">
              <w:t>1.19</w:t>
            </w:r>
          </w:p>
        </w:tc>
        <w:tc>
          <w:tcPr>
            <w:tcW w:w="3066" w:type="dxa"/>
            <w:vAlign w:val="center"/>
          </w:tcPr>
          <w:p w:rsidR="00621FDE" w:rsidRPr="00F67C06" w:rsidRDefault="00621FDE" w:rsidP="00C621FE">
            <w:pPr>
              <w:jc w:val="center"/>
            </w:pPr>
            <w:r w:rsidRPr="00F67C06">
              <w:t>SALA SEM.</w:t>
            </w:r>
          </w:p>
        </w:tc>
        <w:tc>
          <w:tcPr>
            <w:tcW w:w="2931" w:type="dxa"/>
          </w:tcPr>
          <w:p w:rsidR="00621FDE" w:rsidRPr="00F67C06" w:rsidRDefault="00621FDE" w:rsidP="00C621FE">
            <w:pPr>
              <w:jc w:val="center"/>
            </w:pPr>
            <w:r w:rsidRPr="00F67C06">
              <w:t>35,63</w:t>
            </w:r>
          </w:p>
        </w:tc>
      </w:tr>
      <w:tr w:rsidR="00621FDE" w:rsidRPr="00F67C06" w:rsidTr="00C621FE">
        <w:tc>
          <w:tcPr>
            <w:tcW w:w="3065" w:type="dxa"/>
            <w:tcBorders>
              <w:top w:val="single" w:sz="4" w:space="0" w:color="auto"/>
              <w:left w:val="single" w:sz="4" w:space="0" w:color="auto"/>
              <w:bottom w:val="single" w:sz="4" w:space="0" w:color="auto"/>
              <w:right w:val="single" w:sz="4" w:space="0" w:color="auto"/>
            </w:tcBorders>
            <w:vAlign w:val="center"/>
          </w:tcPr>
          <w:p w:rsidR="00621FDE" w:rsidRPr="00F67C06" w:rsidRDefault="00621FDE" w:rsidP="00C621FE">
            <w:pPr>
              <w:jc w:val="center"/>
            </w:pPr>
            <w:r w:rsidRPr="00F67C06">
              <w:t>1.20</w:t>
            </w:r>
          </w:p>
        </w:tc>
        <w:tc>
          <w:tcPr>
            <w:tcW w:w="3066" w:type="dxa"/>
            <w:tcBorders>
              <w:top w:val="single" w:sz="4" w:space="0" w:color="auto"/>
              <w:left w:val="single" w:sz="4" w:space="0" w:color="auto"/>
              <w:bottom w:val="single" w:sz="4" w:space="0" w:color="auto"/>
              <w:right w:val="single" w:sz="4" w:space="0" w:color="auto"/>
            </w:tcBorders>
            <w:vAlign w:val="center"/>
          </w:tcPr>
          <w:p w:rsidR="00621FDE" w:rsidRPr="00F67C06" w:rsidRDefault="00621FDE" w:rsidP="00C621FE">
            <w:pPr>
              <w:jc w:val="center"/>
            </w:pPr>
            <w:r w:rsidRPr="00F67C06">
              <w:t xml:space="preserve">KOMUNIKACJA </w:t>
            </w:r>
          </w:p>
        </w:tc>
        <w:tc>
          <w:tcPr>
            <w:tcW w:w="2931" w:type="dxa"/>
            <w:tcBorders>
              <w:top w:val="single" w:sz="4" w:space="0" w:color="auto"/>
              <w:left w:val="single" w:sz="4" w:space="0" w:color="auto"/>
              <w:bottom w:val="single" w:sz="4" w:space="0" w:color="auto"/>
              <w:right w:val="single" w:sz="4" w:space="0" w:color="auto"/>
            </w:tcBorders>
          </w:tcPr>
          <w:p w:rsidR="00621FDE" w:rsidRPr="00F67C06" w:rsidRDefault="00621FDE" w:rsidP="00C621FE">
            <w:pPr>
              <w:jc w:val="center"/>
            </w:pPr>
            <w:r w:rsidRPr="00F67C06">
              <w:t>140,21</w:t>
            </w:r>
          </w:p>
        </w:tc>
      </w:tr>
    </w:tbl>
    <w:p w:rsidR="00621FDE" w:rsidRPr="00F67C06" w:rsidRDefault="00621FDE" w:rsidP="00621FDE">
      <w:pPr>
        <w:jc w:val="both"/>
        <w:rPr>
          <w:b/>
          <w:color w:val="FF0000"/>
        </w:rPr>
      </w:pPr>
      <w:r>
        <w:t>d</w:t>
      </w:r>
      <w:r w:rsidRPr="00F67C06">
        <w:t>la pomieszczeń II piętra: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621FDE" w:rsidRPr="00F67C06" w:rsidTr="00C621FE">
        <w:trPr>
          <w:tblHeader/>
        </w:trPr>
        <w:tc>
          <w:tcPr>
            <w:tcW w:w="9062" w:type="dxa"/>
            <w:gridSpan w:val="3"/>
            <w:shd w:val="pct20" w:color="auto" w:fill="auto"/>
          </w:tcPr>
          <w:p w:rsidR="00621FDE" w:rsidRPr="00F67C06" w:rsidRDefault="00621FDE" w:rsidP="00C621FE">
            <w:pPr>
              <w:ind w:left="1080"/>
              <w:jc w:val="center"/>
              <w:rPr>
                <w:b/>
                <w:color w:val="FF0000"/>
              </w:rPr>
            </w:pPr>
            <w:r w:rsidRPr="00F67C06">
              <w:rPr>
                <w:b/>
              </w:rPr>
              <w:t>II.PIĘTRO (POZIOM +2)</w:t>
            </w:r>
          </w:p>
        </w:tc>
      </w:tr>
      <w:tr w:rsidR="00621FDE" w:rsidRPr="00F67C06" w:rsidTr="00C621FE">
        <w:trPr>
          <w:tblHeader/>
        </w:trPr>
        <w:tc>
          <w:tcPr>
            <w:tcW w:w="3065" w:type="dxa"/>
            <w:vAlign w:val="center"/>
          </w:tcPr>
          <w:p w:rsidR="00621FDE" w:rsidRPr="00F67C06" w:rsidRDefault="00621FDE" w:rsidP="00C621FE">
            <w:pPr>
              <w:jc w:val="center"/>
              <w:rPr>
                <w:b/>
              </w:rPr>
            </w:pPr>
            <w:r w:rsidRPr="00F67C06">
              <w:rPr>
                <w:b/>
              </w:rPr>
              <w:t>NR POMIESZCZENIA</w:t>
            </w:r>
          </w:p>
        </w:tc>
        <w:tc>
          <w:tcPr>
            <w:tcW w:w="3066" w:type="dxa"/>
            <w:vAlign w:val="center"/>
          </w:tcPr>
          <w:p w:rsidR="00621FDE" w:rsidRPr="00F67C06" w:rsidRDefault="00621FDE" w:rsidP="00C621FE">
            <w:pPr>
              <w:jc w:val="center"/>
              <w:rPr>
                <w:b/>
              </w:rPr>
            </w:pPr>
            <w:r w:rsidRPr="00F67C06">
              <w:rPr>
                <w:b/>
              </w:rPr>
              <w:t>NAZWA POMIESZCZENIA</w:t>
            </w:r>
          </w:p>
        </w:tc>
        <w:tc>
          <w:tcPr>
            <w:tcW w:w="2931" w:type="dxa"/>
            <w:vAlign w:val="center"/>
          </w:tcPr>
          <w:p w:rsidR="00621FDE" w:rsidRPr="00F67C06" w:rsidRDefault="00621FDE" w:rsidP="00C621FE">
            <w:pPr>
              <w:jc w:val="center"/>
              <w:rPr>
                <w:b/>
              </w:rPr>
            </w:pPr>
            <w:r w:rsidRPr="00F67C06">
              <w:rPr>
                <w:b/>
              </w:rPr>
              <w:t>POW. [m</w:t>
            </w:r>
            <w:r w:rsidRPr="00F67C06">
              <w:rPr>
                <w:b/>
                <w:vertAlign w:val="superscript"/>
              </w:rPr>
              <w:t>2</w:t>
            </w:r>
            <w:r w:rsidRPr="00F67C06">
              <w:rPr>
                <w:b/>
              </w:rPr>
              <w:t>]</w:t>
            </w:r>
          </w:p>
        </w:tc>
      </w:tr>
      <w:tr w:rsidR="00621FDE" w:rsidRPr="00F67C06" w:rsidTr="00C621FE">
        <w:tc>
          <w:tcPr>
            <w:tcW w:w="3065" w:type="dxa"/>
            <w:vAlign w:val="center"/>
          </w:tcPr>
          <w:p w:rsidR="00621FDE" w:rsidRPr="00F67C06" w:rsidRDefault="00621FDE" w:rsidP="00C621FE">
            <w:pPr>
              <w:jc w:val="center"/>
            </w:pPr>
            <w:r w:rsidRPr="00F67C06">
              <w:t>2.01</w:t>
            </w:r>
          </w:p>
        </w:tc>
        <w:tc>
          <w:tcPr>
            <w:tcW w:w="3066" w:type="dxa"/>
            <w:vAlign w:val="center"/>
          </w:tcPr>
          <w:p w:rsidR="00621FDE" w:rsidRPr="00F67C06" w:rsidRDefault="00621FDE" w:rsidP="00C621FE">
            <w:pPr>
              <w:jc w:val="center"/>
            </w:pPr>
            <w:r w:rsidRPr="00F67C06">
              <w:t>KOMUNIKACJA</w:t>
            </w:r>
          </w:p>
        </w:tc>
        <w:tc>
          <w:tcPr>
            <w:tcW w:w="2931" w:type="dxa"/>
            <w:vAlign w:val="center"/>
          </w:tcPr>
          <w:p w:rsidR="00621FDE" w:rsidRPr="00F67C06" w:rsidRDefault="00621FDE" w:rsidP="00C621FE">
            <w:pPr>
              <w:jc w:val="center"/>
            </w:pPr>
            <w:r w:rsidRPr="00F67C06">
              <w:t>134.05</w:t>
            </w:r>
          </w:p>
        </w:tc>
      </w:tr>
      <w:tr w:rsidR="00621FDE" w:rsidRPr="00F67C06" w:rsidTr="00C621FE">
        <w:tc>
          <w:tcPr>
            <w:tcW w:w="3065" w:type="dxa"/>
            <w:vAlign w:val="center"/>
          </w:tcPr>
          <w:p w:rsidR="00621FDE" w:rsidRPr="00F67C06" w:rsidRDefault="00621FDE" w:rsidP="00C621FE">
            <w:pPr>
              <w:jc w:val="center"/>
            </w:pPr>
            <w:r w:rsidRPr="00F67C06">
              <w:t>2.02</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25,90</w:t>
            </w:r>
          </w:p>
        </w:tc>
      </w:tr>
      <w:tr w:rsidR="00621FDE" w:rsidRPr="00F67C06" w:rsidTr="00C621FE">
        <w:tc>
          <w:tcPr>
            <w:tcW w:w="3065" w:type="dxa"/>
            <w:vAlign w:val="center"/>
          </w:tcPr>
          <w:p w:rsidR="00621FDE" w:rsidRPr="00F67C06" w:rsidRDefault="00621FDE" w:rsidP="00C621FE">
            <w:pPr>
              <w:jc w:val="center"/>
            </w:pPr>
            <w:r w:rsidRPr="00F67C06">
              <w:t>2.03</w:t>
            </w:r>
          </w:p>
        </w:tc>
        <w:tc>
          <w:tcPr>
            <w:tcW w:w="3066" w:type="dxa"/>
            <w:vAlign w:val="center"/>
          </w:tcPr>
          <w:p w:rsidR="00621FDE" w:rsidRPr="00F67C06" w:rsidRDefault="00621FDE" w:rsidP="00C621FE">
            <w:pPr>
              <w:jc w:val="center"/>
            </w:pPr>
            <w:r w:rsidRPr="00F67C06">
              <w:t>SALA SEMINARYJA</w:t>
            </w:r>
          </w:p>
        </w:tc>
        <w:tc>
          <w:tcPr>
            <w:tcW w:w="2931" w:type="dxa"/>
            <w:vAlign w:val="center"/>
          </w:tcPr>
          <w:p w:rsidR="00621FDE" w:rsidRPr="00F67C06" w:rsidRDefault="00621FDE" w:rsidP="00C621FE">
            <w:pPr>
              <w:jc w:val="center"/>
            </w:pPr>
            <w:r w:rsidRPr="00F67C06">
              <w:t>45,33</w:t>
            </w:r>
          </w:p>
        </w:tc>
      </w:tr>
      <w:tr w:rsidR="00621FDE" w:rsidRPr="00F67C06" w:rsidTr="00C621FE">
        <w:tc>
          <w:tcPr>
            <w:tcW w:w="3065" w:type="dxa"/>
            <w:vAlign w:val="center"/>
          </w:tcPr>
          <w:p w:rsidR="00621FDE" w:rsidRPr="00F67C06" w:rsidRDefault="00621FDE" w:rsidP="00C621FE">
            <w:pPr>
              <w:jc w:val="center"/>
            </w:pPr>
            <w:r w:rsidRPr="00F67C06">
              <w:t>2.03a</w:t>
            </w:r>
          </w:p>
        </w:tc>
        <w:tc>
          <w:tcPr>
            <w:tcW w:w="3066" w:type="dxa"/>
            <w:vAlign w:val="center"/>
          </w:tcPr>
          <w:p w:rsidR="00621FDE" w:rsidRPr="00F67C06" w:rsidRDefault="00621FDE" w:rsidP="00C621FE">
            <w:pPr>
              <w:jc w:val="center"/>
            </w:pPr>
            <w:r w:rsidRPr="00F67C06">
              <w:t>SALA SEMINARYJNA</w:t>
            </w:r>
          </w:p>
        </w:tc>
        <w:tc>
          <w:tcPr>
            <w:tcW w:w="2931" w:type="dxa"/>
            <w:vAlign w:val="center"/>
          </w:tcPr>
          <w:p w:rsidR="00621FDE" w:rsidRPr="00F67C06" w:rsidRDefault="00621FDE" w:rsidP="00C621FE">
            <w:pPr>
              <w:jc w:val="center"/>
            </w:pPr>
            <w:r w:rsidRPr="00F67C06">
              <w:t>39,68</w:t>
            </w:r>
          </w:p>
        </w:tc>
      </w:tr>
      <w:tr w:rsidR="00621FDE" w:rsidRPr="00F67C06" w:rsidTr="00C621FE">
        <w:tc>
          <w:tcPr>
            <w:tcW w:w="3065" w:type="dxa"/>
            <w:vAlign w:val="center"/>
          </w:tcPr>
          <w:p w:rsidR="00621FDE" w:rsidRPr="00F67C06" w:rsidRDefault="00621FDE" w:rsidP="00C621FE">
            <w:pPr>
              <w:jc w:val="center"/>
            </w:pPr>
            <w:r w:rsidRPr="00F67C06">
              <w:t>2.04</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45,21</w:t>
            </w:r>
          </w:p>
        </w:tc>
      </w:tr>
      <w:tr w:rsidR="00621FDE" w:rsidRPr="00F67C06" w:rsidTr="00C621FE">
        <w:tc>
          <w:tcPr>
            <w:tcW w:w="3065" w:type="dxa"/>
            <w:vAlign w:val="center"/>
          </w:tcPr>
          <w:p w:rsidR="00621FDE" w:rsidRPr="00F67C06" w:rsidRDefault="00621FDE" w:rsidP="00C621FE">
            <w:pPr>
              <w:jc w:val="center"/>
            </w:pPr>
            <w:r w:rsidRPr="00F67C06">
              <w:t>2.08a</w:t>
            </w:r>
          </w:p>
        </w:tc>
        <w:tc>
          <w:tcPr>
            <w:tcW w:w="3066" w:type="dxa"/>
            <w:vAlign w:val="center"/>
          </w:tcPr>
          <w:p w:rsidR="00621FDE" w:rsidRPr="00F67C06" w:rsidRDefault="00621FDE" w:rsidP="00C621FE">
            <w:pPr>
              <w:jc w:val="center"/>
            </w:pPr>
            <w:r w:rsidRPr="00F67C06">
              <w:t>MAGAZYN</w:t>
            </w:r>
          </w:p>
        </w:tc>
        <w:tc>
          <w:tcPr>
            <w:tcW w:w="2931" w:type="dxa"/>
            <w:vAlign w:val="center"/>
          </w:tcPr>
          <w:p w:rsidR="00621FDE" w:rsidRPr="00F67C06" w:rsidRDefault="00621FDE" w:rsidP="00C621FE">
            <w:pPr>
              <w:jc w:val="center"/>
            </w:pPr>
            <w:r w:rsidRPr="00F67C06">
              <w:t>18,18</w:t>
            </w:r>
          </w:p>
        </w:tc>
      </w:tr>
      <w:tr w:rsidR="00621FDE" w:rsidRPr="00F67C06" w:rsidTr="00C621FE">
        <w:tc>
          <w:tcPr>
            <w:tcW w:w="3065" w:type="dxa"/>
            <w:vAlign w:val="center"/>
          </w:tcPr>
          <w:p w:rsidR="00621FDE" w:rsidRPr="00F67C06" w:rsidRDefault="00621FDE" w:rsidP="00C621FE">
            <w:pPr>
              <w:jc w:val="center"/>
            </w:pPr>
            <w:r w:rsidRPr="00F67C06">
              <w:t>2.09</w:t>
            </w:r>
          </w:p>
        </w:tc>
        <w:tc>
          <w:tcPr>
            <w:tcW w:w="3066" w:type="dxa"/>
            <w:vAlign w:val="center"/>
          </w:tcPr>
          <w:p w:rsidR="00621FDE" w:rsidRPr="00F67C06" w:rsidRDefault="00621FDE" w:rsidP="00C621FE">
            <w:pPr>
              <w:jc w:val="center"/>
            </w:pPr>
            <w:r w:rsidRPr="00F67C06">
              <w:t>KOMUNIKACJA</w:t>
            </w:r>
          </w:p>
        </w:tc>
        <w:tc>
          <w:tcPr>
            <w:tcW w:w="2931" w:type="dxa"/>
            <w:vAlign w:val="center"/>
          </w:tcPr>
          <w:p w:rsidR="00621FDE" w:rsidRPr="00F67C06" w:rsidRDefault="00621FDE" w:rsidP="00C621FE">
            <w:pPr>
              <w:jc w:val="center"/>
            </w:pPr>
            <w:r w:rsidRPr="00F67C06">
              <w:t>42,41</w:t>
            </w:r>
          </w:p>
        </w:tc>
      </w:tr>
      <w:tr w:rsidR="00621FDE" w:rsidRPr="00F67C06" w:rsidTr="00C621FE">
        <w:tc>
          <w:tcPr>
            <w:tcW w:w="3065" w:type="dxa"/>
            <w:vAlign w:val="center"/>
          </w:tcPr>
          <w:p w:rsidR="00621FDE" w:rsidRPr="00F67C06" w:rsidRDefault="00621FDE" w:rsidP="00C621FE">
            <w:pPr>
              <w:jc w:val="center"/>
            </w:pPr>
            <w:r w:rsidRPr="00F67C06">
              <w:t>2.10</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58,68</w:t>
            </w:r>
          </w:p>
        </w:tc>
      </w:tr>
      <w:tr w:rsidR="00621FDE" w:rsidRPr="00F67C06" w:rsidTr="00C621FE">
        <w:tc>
          <w:tcPr>
            <w:tcW w:w="3065" w:type="dxa"/>
            <w:vAlign w:val="center"/>
          </w:tcPr>
          <w:p w:rsidR="00621FDE" w:rsidRPr="00F67C06" w:rsidRDefault="00621FDE" w:rsidP="00C621FE">
            <w:pPr>
              <w:jc w:val="center"/>
            </w:pPr>
            <w:r w:rsidRPr="00F67C06">
              <w:t>2.11</w:t>
            </w:r>
          </w:p>
        </w:tc>
        <w:tc>
          <w:tcPr>
            <w:tcW w:w="3066" w:type="dxa"/>
            <w:vAlign w:val="center"/>
          </w:tcPr>
          <w:p w:rsidR="00621FDE" w:rsidRPr="00F67C06" w:rsidRDefault="00621FDE" w:rsidP="00C621FE">
            <w:pPr>
              <w:jc w:val="center"/>
            </w:pPr>
            <w:r w:rsidRPr="00F67C06">
              <w:t>LABORATORIUM</w:t>
            </w:r>
          </w:p>
        </w:tc>
        <w:tc>
          <w:tcPr>
            <w:tcW w:w="2931" w:type="dxa"/>
            <w:vAlign w:val="center"/>
          </w:tcPr>
          <w:p w:rsidR="00621FDE" w:rsidRPr="00F67C06" w:rsidRDefault="00621FDE" w:rsidP="00C621FE">
            <w:pPr>
              <w:jc w:val="center"/>
            </w:pPr>
            <w:r w:rsidRPr="00F67C06">
              <w:t>43,26</w:t>
            </w:r>
          </w:p>
        </w:tc>
      </w:tr>
      <w:tr w:rsidR="00621FDE" w:rsidRPr="00F67C06" w:rsidTr="00C621FE">
        <w:tc>
          <w:tcPr>
            <w:tcW w:w="3065" w:type="dxa"/>
            <w:vAlign w:val="center"/>
          </w:tcPr>
          <w:p w:rsidR="00621FDE" w:rsidRPr="00F67C06" w:rsidRDefault="00621FDE" w:rsidP="00C621FE">
            <w:pPr>
              <w:jc w:val="center"/>
            </w:pPr>
            <w:r w:rsidRPr="00F67C06">
              <w:t>2.15</w:t>
            </w:r>
          </w:p>
        </w:tc>
        <w:tc>
          <w:tcPr>
            <w:tcW w:w="3066" w:type="dxa"/>
            <w:vAlign w:val="center"/>
          </w:tcPr>
          <w:p w:rsidR="00621FDE" w:rsidRPr="00F67C06" w:rsidRDefault="00621FDE" w:rsidP="00C621FE">
            <w:pPr>
              <w:jc w:val="center"/>
            </w:pPr>
            <w:r w:rsidRPr="00F67C06">
              <w:t>ANEKS KUCHENNY</w:t>
            </w:r>
          </w:p>
        </w:tc>
        <w:tc>
          <w:tcPr>
            <w:tcW w:w="2931" w:type="dxa"/>
            <w:vAlign w:val="center"/>
          </w:tcPr>
          <w:p w:rsidR="00621FDE" w:rsidRPr="00F67C06" w:rsidRDefault="00621FDE" w:rsidP="00C621FE">
            <w:pPr>
              <w:jc w:val="center"/>
            </w:pPr>
            <w:r w:rsidRPr="00F67C06">
              <w:t>16,29</w:t>
            </w:r>
          </w:p>
        </w:tc>
      </w:tr>
      <w:tr w:rsidR="00621FDE" w:rsidRPr="00F67C06" w:rsidTr="00C621FE">
        <w:tc>
          <w:tcPr>
            <w:tcW w:w="3065" w:type="dxa"/>
            <w:vAlign w:val="center"/>
          </w:tcPr>
          <w:p w:rsidR="00621FDE" w:rsidRPr="00F67C06" w:rsidRDefault="00621FDE" w:rsidP="00C621FE">
            <w:pPr>
              <w:jc w:val="center"/>
            </w:pPr>
            <w:r w:rsidRPr="00F67C06">
              <w:t>2.16</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12,67</w:t>
            </w:r>
          </w:p>
        </w:tc>
      </w:tr>
      <w:tr w:rsidR="00621FDE" w:rsidRPr="00F67C06" w:rsidTr="00C621FE">
        <w:tc>
          <w:tcPr>
            <w:tcW w:w="3065" w:type="dxa"/>
            <w:vAlign w:val="center"/>
          </w:tcPr>
          <w:p w:rsidR="00621FDE" w:rsidRPr="00F67C06" w:rsidRDefault="00621FDE" w:rsidP="00C621FE">
            <w:pPr>
              <w:jc w:val="center"/>
            </w:pPr>
            <w:r w:rsidRPr="00F67C06">
              <w:t>2.17</w:t>
            </w:r>
          </w:p>
        </w:tc>
        <w:tc>
          <w:tcPr>
            <w:tcW w:w="3066" w:type="dxa"/>
            <w:vAlign w:val="center"/>
          </w:tcPr>
          <w:p w:rsidR="00621FDE" w:rsidRPr="00F67C06" w:rsidRDefault="00621FDE" w:rsidP="00C621FE">
            <w:pPr>
              <w:jc w:val="center"/>
            </w:pPr>
            <w:r w:rsidRPr="00F67C06">
              <w:t>SEKRETARIAT</w:t>
            </w:r>
          </w:p>
        </w:tc>
        <w:tc>
          <w:tcPr>
            <w:tcW w:w="2931" w:type="dxa"/>
          </w:tcPr>
          <w:p w:rsidR="00621FDE" w:rsidRPr="00F67C06" w:rsidRDefault="00621FDE" w:rsidP="00C621FE">
            <w:pPr>
              <w:jc w:val="center"/>
            </w:pPr>
            <w:r w:rsidRPr="00F67C06">
              <w:t>9,44</w:t>
            </w:r>
          </w:p>
        </w:tc>
      </w:tr>
      <w:tr w:rsidR="00621FDE" w:rsidRPr="00F67C06" w:rsidTr="00C621FE">
        <w:tc>
          <w:tcPr>
            <w:tcW w:w="3065" w:type="dxa"/>
            <w:vAlign w:val="center"/>
          </w:tcPr>
          <w:p w:rsidR="00621FDE" w:rsidRPr="00F67C06" w:rsidRDefault="00621FDE" w:rsidP="00C621FE">
            <w:pPr>
              <w:jc w:val="center"/>
            </w:pPr>
            <w:r w:rsidRPr="00F67C06">
              <w:t>2.18</w:t>
            </w:r>
          </w:p>
        </w:tc>
        <w:tc>
          <w:tcPr>
            <w:tcW w:w="3066" w:type="dxa"/>
            <w:vAlign w:val="center"/>
          </w:tcPr>
          <w:p w:rsidR="00621FDE" w:rsidRPr="00F67C06" w:rsidRDefault="00621FDE" w:rsidP="00C621FE">
            <w:pPr>
              <w:jc w:val="center"/>
            </w:pPr>
            <w:r w:rsidRPr="00F67C06">
              <w:t>BIURO</w:t>
            </w:r>
          </w:p>
        </w:tc>
        <w:tc>
          <w:tcPr>
            <w:tcW w:w="2931" w:type="dxa"/>
          </w:tcPr>
          <w:p w:rsidR="00621FDE" w:rsidRPr="00F67C06" w:rsidRDefault="00621FDE" w:rsidP="00C621FE">
            <w:pPr>
              <w:jc w:val="center"/>
            </w:pPr>
            <w:r w:rsidRPr="00F67C06">
              <w:t>12,20</w:t>
            </w:r>
          </w:p>
        </w:tc>
      </w:tr>
      <w:tr w:rsidR="00621FDE" w:rsidRPr="00F67C06" w:rsidTr="00C621FE">
        <w:tc>
          <w:tcPr>
            <w:tcW w:w="3065" w:type="dxa"/>
            <w:vAlign w:val="center"/>
          </w:tcPr>
          <w:p w:rsidR="00621FDE" w:rsidRPr="00F67C06" w:rsidRDefault="00621FDE" w:rsidP="00C621FE">
            <w:pPr>
              <w:jc w:val="center"/>
            </w:pPr>
            <w:r w:rsidRPr="00F67C06">
              <w:t>2.19</w:t>
            </w:r>
          </w:p>
        </w:tc>
        <w:tc>
          <w:tcPr>
            <w:tcW w:w="3066" w:type="dxa"/>
            <w:vAlign w:val="center"/>
          </w:tcPr>
          <w:p w:rsidR="00621FDE" w:rsidRPr="00F67C06" w:rsidRDefault="00621FDE" w:rsidP="00C621FE">
            <w:pPr>
              <w:jc w:val="center"/>
            </w:pPr>
            <w:r w:rsidRPr="00F67C06">
              <w:t>BIURO</w:t>
            </w:r>
          </w:p>
        </w:tc>
        <w:tc>
          <w:tcPr>
            <w:tcW w:w="2931" w:type="dxa"/>
          </w:tcPr>
          <w:p w:rsidR="00621FDE" w:rsidRPr="00F67C06" w:rsidRDefault="00621FDE" w:rsidP="00C621FE">
            <w:pPr>
              <w:jc w:val="center"/>
            </w:pPr>
            <w:r w:rsidRPr="00F67C06">
              <w:t>14,16</w:t>
            </w:r>
          </w:p>
        </w:tc>
      </w:tr>
      <w:tr w:rsidR="00621FDE" w:rsidRPr="00F67C06" w:rsidTr="00C621FE">
        <w:tc>
          <w:tcPr>
            <w:tcW w:w="3065" w:type="dxa"/>
            <w:vAlign w:val="center"/>
          </w:tcPr>
          <w:p w:rsidR="00621FDE" w:rsidRPr="00F67C06" w:rsidRDefault="00621FDE" w:rsidP="00C621FE">
            <w:pPr>
              <w:jc w:val="center"/>
            </w:pPr>
            <w:r w:rsidRPr="00F67C06">
              <w:t>2.20</w:t>
            </w:r>
          </w:p>
        </w:tc>
        <w:tc>
          <w:tcPr>
            <w:tcW w:w="3066" w:type="dxa"/>
            <w:vAlign w:val="center"/>
          </w:tcPr>
          <w:p w:rsidR="00621FDE" w:rsidRPr="00F67C06" w:rsidRDefault="00621FDE" w:rsidP="00C621FE">
            <w:pPr>
              <w:jc w:val="center"/>
            </w:pPr>
            <w:r w:rsidRPr="00F67C06">
              <w:t>SEKRETARIAT</w:t>
            </w:r>
          </w:p>
        </w:tc>
        <w:tc>
          <w:tcPr>
            <w:tcW w:w="2931" w:type="dxa"/>
          </w:tcPr>
          <w:p w:rsidR="00621FDE" w:rsidRPr="00F67C06" w:rsidRDefault="00621FDE" w:rsidP="00C621FE">
            <w:pPr>
              <w:jc w:val="center"/>
            </w:pPr>
            <w:r w:rsidRPr="00F67C06">
              <w:t>9,44</w:t>
            </w:r>
          </w:p>
        </w:tc>
      </w:tr>
      <w:tr w:rsidR="00621FDE" w:rsidRPr="00F67C06" w:rsidTr="00C621FE">
        <w:tc>
          <w:tcPr>
            <w:tcW w:w="3065" w:type="dxa"/>
            <w:vAlign w:val="center"/>
          </w:tcPr>
          <w:p w:rsidR="00621FDE" w:rsidRPr="00F67C06" w:rsidRDefault="00621FDE" w:rsidP="00C621FE">
            <w:pPr>
              <w:jc w:val="center"/>
            </w:pPr>
            <w:r w:rsidRPr="00F67C06">
              <w:t>2.21</w:t>
            </w:r>
          </w:p>
        </w:tc>
        <w:tc>
          <w:tcPr>
            <w:tcW w:w="3066" w:type="dxa"/>
            <w:vAlign w:val="center"/>
          </w:tcPr>
          <w:p w:rsidR="00621FDE" w:rsidRPr="00F67C06" w:rsidRDefault="00621FDE" w:rsidP="00C621FE">
            <w:pPr>
              <w:jc w:val="center"/>
            </w:pPr>
            <w:r w:rsidRPr="00F67C06">
              <w:t>BIURO</w:t>
            </w:r>
          </w:p>
        </w:tc>
        <w:tc>
          <w:tcPr>
            <w:tcW w:w="2931" w:type="dxa"/>
          </w:tcPr>
          <w:p w:rsidR="00621FDE" w:rsidRPr="00F67C06" w:rsidRDefault="00621FDE" w:rsidP="00C621FE">
            <w:pPr>
              <w:jc w:val="center"/>
            </w:pPr>
            <w:r w:rsidRPr="00F67C06">
              <w:t>14,14</w:t>
            </w:r>
          </w:p>
        </w:tc>
      </w:tr>
      <w:tr w:rsidR="00621FDE" w:rsidRPr="00F67C06" w:rsidTr="00C621FE">
        <w:tc>
          <w:tcPr>
            <w:tcW w:w="3065" w:type="dxa"/>
            <w:vAlign w:val="center"/>
          </w:tcPr>
          <w:p w:rsidR="00621FDE" w:rsidRPr="00F67C06" w:rsidRDefault="00621FDE" w:rsidP="00C621FE">
            <w:pPr>
              <w:jc w:val="center"/>
            </w:pPr>
            <w:r w:rsidRPr="00F67C06">
              <w:t>2.22</w:t>
            </w:r>
          </w:p>
        </w:tc>
        <w:tc>
          <w:tcPr>
            <w:tcW w:w="3066" w:type="dxa"/>
            <w:vAlign w:val="center"/>
          </w:tcPr>
          <w:p w:rsidR="00621FDE" w:rsidRPr="00F67C06" w:rsidRDefault="00621FDE" w:rsidP="00C621FE">
            <w:pPr>
              <w:jc w:val="center"/>
            </w:pPr>
            <w:r w:rsidRPr="00F67C06">
              <w:t>MAGAZYN</w:t>
            </w:r>
          </w:p>
        </w:tc>
        <w:tc>
          <w:tcPr>
            <w:tcW w:w="2931" w:type="dxa"/>
          </w:tcPr>
          <w:p w:rsidR="00621FDE" w:rsidRPr="00F67C06" w:rsidRDefault="00621FDE" w:rsidP="00C621FE">
            <w:pPr>
              <w:jc w:val="center"/>
            </w:pPr>
            <w:r w:rsidRPr="00F67C06">
              <w:t>15,51</w:t>
            </w:r>
          </w:p>
        </w:tc>
      </w:tr>
      <w:tr w:rsidR="00621FDE" w:rsidRPr="00F67C06" w:rsidTr="00C621FE">
        <w:tc>
          <w:tcPr>
            <w:tcW w:w="3065" w:type="dxa"/>
            <w:vAlign w:val="center"/>
          </w:tcPr>
          <w:p w:rsidR="00621FDE" w:rsidRPr="00F67C06" w:rsidRDefault="00621FDE" w:rsidP="00C621FE">
            <w:pPr>
              <w:jc w:val="center"/>
            </w:pPr>
            <w:r w:rsidRPr="00F67C06">
              <w:t>2.25 a</w:t>
            </w:r>
          </w:p>
        </w:tc>
        <w:tc>
          <w:tcPr>
            <w:tcW w:w="3066" w:type="dxa"/>
            <w:vAlign w:val="center"/>
          </w:tcPr>
          <w:p w:rsidR="00621FDE" w:rsidRPr="00F67C06" w:rsidRDefault="00621FDE" w:rsidP="00C621FE">
            <w:pPr>
              <w:jc w:val="center"/>
            </w:pPr>
            <w:r w:rsidRPr="00F67C06">
              <w:t>SALA SEM./BIURO</w:t>
            </w:r>
          </w:p>
        </w:tc>
        <w:tc>
          <w:tcPr>
            <w:tcW w:w="2931" w:type="dxa"/>
          </w:tcPr>
          <w:p w:rsidR="00621FDE" w:rsidRPr="00F67C06" w:rsidRDefault="00621FDE" w:rsidP="00C621FE">
            <w:pPr>
              <w:jc w:val="center"/>
            </w:pPr>
            <w:r w:rsidRPr="00F67C06">
              <w:t>31,55</w:t>
            </w:r>
          </w:p>
        </w:tc>
      </w:tr>
      <w:tr w:rsidR="00621FDE" w:rsidRPr="00F67C06" w:rsidTr="00C621FE">
        <w:tc>
          <w:tcPr>
            <w:tcW w:w="3065" w:type="dxa"/>
            <w:vAlign w:val="center"/>
          </w:tcPr>
          <w:p w:rsidR="00621FDE" w:rsidRPr="00F67C06" w:rsidRDefault="00621FDE" w:rsidP="00C621FE">
            <w:pPr>
              <w:jc w:val="center"/>
            </w:pPr>
            <w:r w:rsidRPr="00F67C06">
              <w:t>2.26</w:t>
            </w:r>
          </w:p>
        </w:tc>
        <w:tc>
          <w:tcPr>
            <w:tcW w:w="3066" w:type="dxa"/>
            <w:vAlign w:val="center"/>
          </w:tcPr>
          <w:p w:rsidR="00621FDE" w:rsidRPr="00F67C06" w:rsidRDefault="00621FDE" w:rsidP="00C621FE">
            <w:pPr>
              <w:jc w:val="center"/>
            </w:pPr>
            <w:r w:rsidRPr="00F67C06">
              <w:t>BIURO</w:t>
            </w:r>
          </w:p>
        </w:tc>
        <w:tc>
          <w:tcPr>
            <w:tcW w:w="2931" w:type="dxa"/>
          </w:tcPr>
          <w:p w:rsidR="00621FDE" w:rsidRPr="00F67C06" w:rsidRDefault="00621FDE" w:rsidP="00C621FE">
            <w:pPr>
              <w:jc w:val="center"/>
            </w:pPr>
            <w:r w:rsidRPr="00F67C06">
              <w:t>19,10</w:t>
            </w:r>
          </w:p>
        </w:tc>
      </w:tr>
      <w:tr w:rsidR="00621FDE" w:rsidRPr="00F67C06" w:rsidTr="00C621FE">
        <w:tc>
          <w:tcPr>
            <w:tcW w:w="3065" w:type="dxa"/>
            <w:vAlign w:val="center"/>
          </w:tcPr>
          <w:p w:rsidR="00621FDE" w:rsidRPr="00F67C06" w:rsidRDefault="00621FDE" w:rsidP="00C621FE">
            <w:pPr>
              <w:jc w:val="center"/>
            </w:pPr>
            <w:r w:rsidRPr="00F67C06">
              <w:t>2.27</w:t>
            </w:r>
          </w:p>
        </w:tc>
        <w:tc>
          <w:tcPr>
            <w:tcW w:w="3066" w:type="dxa"/>
            <w:vAlign w:val="center"/>
          </w:tcPr>
          <w:p w:rsidR="00621FDE" w:rsidRPr="00F67C06" w:rsidRDefault="00621FDE" w:rsidP="00C621FE">
            <w:pPr>
              <w:jc w:val="center"/>
            </w:pPr>
            <w:r w:rsidRPr="00F67C06">
              <w:t>BIURO</w:t>
            </w:r>
          </w:p>
        </w:tc>
        <w:tc>
          <w:tcPr>
            <w:tcW w:w="2931" w:type="dxa"/>
          </w:tcPr>
          <w:p w:rsidR="00621FDE" w:rsidRPr="00F67C06" w:rsidRDefault="00621FDE" w:rsidP="00C621FE">
            <w:pPr>
              <w:jc w:val="center"/>
            </w:pPr>
            <w:r w:rsidRPr="00F67C06">
              <w:t>25,07</w:t>
            </w:r>
          </w:p>
        </w:tc>
      </w:tr>
      <w:tr w:rsidR="00621FDE" w:rsidRPr="00F67C06" w:rsidTr="00C621FE">
        <w:tc>
          <w:tcPr>
            <w:tcW w:w="3065" w:type="dxa"/>
            <w:vAlign w:val="center"/>
          </w:tcPr>
          <w:p w:rsidR="00621FDE" w:rsidRPr="00F67C06" w:rsidRDefault="00621FDE" w:rsidP="00C621FE">
            <w:pPr>
              <w:jc w:val="center"/>
            </w:pPr>
            <w:r w:rsidRPr="00F67C06">
              <w:t>2.28</w:t>
            </w:r>
          </w:p>
        </w:tc>
        <w:tc>
          <w:tcPr>
            <w:tcW w:w="3066" w:type="dxa"/>
            <w:vAlign w:val="center"/>
          </w:tcPr>
          <w:p w:rsidR="00621FDE" w:rsidRPr="00F67C06" w:rsidRDefault="00621FDE" w:rsidP="00C621FE">
            <w:pPr>
              <w:jc w:val="center"/>
            </w:pPr>
            <w:r w:rsidRPr="00F67C06">
              <w:t>BIURO</w:t>
            </w:r>
          </w:p>
        </w:tc>
        <w:tc>
          <w:tcPr>
            <w:tcW w:w="2931" w:type="dxa"/>
          </w:tcPr>
          <w:p w:rsidR="00621FDE" w:rsidRPr="00F67C06" w:rsidRDefault="00621FDE" w:rsidP="00C621FE">
            <w:pPr>
              <w:jc w:val="center"/>
            </w:pPr>
            <w:r w:rsidRPr="00F67C06">
              <w:t>12,60</w:t>
            </w:r>
          </w:p>
        </w:tc>
      </w:tr>
      <w:tr w:rsidR="00621FDE" w:rsidRPr="00F67C06" w:rsidTr="00C621FE">
        <w:tc>
          <w:tcPr>
            <w:tcW w:w="3065" w:type="dxa"/>
            <w:vAlign w:val="center"/>
          </w:tcPr>
          <w:p w:rsidR="00621FDE" w:rsidRPr="00F67C06" w:rsidRDefault="00621FDE" w:rsidP="00C621FE">
            <w:pPr>
              <w:jc w:val="center"/>
            </w:pPr>
            <w:r w:rsidRPr="00F67C06">
              <w:t>2.29</w:t>
            </w:r>
          </w:p>
        </w:tc>
        <w:tc>
          <w:tcPr>
            <w:tcW w:w="3066" w:type="dxa"/>
            <w:vAlign w:val="center"/>
          </w:tcPr>
          <w:p w:rsidR="00621FDE" w:rsidRPr="00F67C06" w:rsidRDefault="00621FDE" w:rsidP="00C621FE">
            <w:pPr>
              <w:jc w:val="center"/>
            </w:pPr>
            <w:r w:rsidRPr="00F67C06">
              <w:t>SEKRETARIAT</w:t>
            </w:r>
          </w:p>
        </w:tc>
        <w:tc>
          <w:tcPr>
            <w:tcW w:w="2931" w:type="dxa"/>
          </w:tcPr>
          <w:p w:rsidR="00621FDE" w:rsidRPr="00F67C06" w:rsidRDefault="00621FDE" w:rsidP="00C621FE">
            <w:pPr>
              <w:jc w:val="center"/>
            </w:pPr>
            <w:r w:rsidRPr="00F67C06">
              <w:t>14,00</w:t>
            </w:r>
          </w:p>
        </w:tc>
      </w:tr>
      <w:tr w:rsidR="00621FDE" w:rsidRPr="00F67C06" w:rsidTr="00C621FE">
        <w:tc>
          <w:tcPr>
            <w:tcW w:w="3065" w:type="dxa"/>
            <w:vAlign w:val="center"/>
          </w:tcPr>
          <w:p w:rsidR="00621FDE" w:rsidRPr="00F67C06" w:rsidRDefault="00621FDE" w:rsidP="00C621FE">
            <w:pPr>
              <w:jc w:val="center"/>
            </w:pPr>
            <w:r w:rsidRPr="00F67C06">
              <w:t>2.30</w:t>
            </w:r>
          </w:p>
        </w:tc>
        <w:tc>
          <w:tcPr>
            <w:tcW w:w="3066" w:type="dxa"/>
            <w:vAlign w:val="center"/>
          </w:tcPr>
          <w:p w:rsidR="00621FDE" w:rsidRPr="00F67C06" w:rsidRDefault="00621FDE" w:rsidP="00C621FE">
            <w:pPr>
              <w:jc w:val="center"/>
            </w:pPr>
            <w:r w:rsidRPr="00F67C06">
              <w:t>SALA KONFERENCYJA</w:t>
            </w:r>
          </w:p>
        </w:tc>
        <w:tc>
          <w:tcPr>
            <w:tcW w:w="2931" w:type="dxa"/>
          </w:tcPr>
          <w:p w:rsidR="00621FDE" w:rsidRPr="00F67C06" w:rsidRDefault="00621FDE" w:rsidP="00C621FE">
            <w:pPr>
              <w:jc w:val="center"/>
            </w:pPr>
            <w:r w:rsidRPr="00F67C06">
              <w:t>52,20</w:t>
            </w:r>
          </w:p>
        </w:tc>
      </w:tr>
      <w:tr w:rsidR="00621FDE" w:rsidRPr="00F67C06" w:rsidTr="00C621FE">
        <w:tc>
          <w:tcPr>
            <w:tcW w:w="3065" w:type="dxa"/>
            <w:vAlign w:val="center"/>
          </w:tcPr>
          <w:p w:rsidR="00621FDE" w:rsidRPr="00F67C06" w:rsidRDefault="00621FDE" w:rsidP="00C621FE">
            <w:pPr>
              <w:jc w:val="center"/>
            </w:pPr>
            <w:r w:rsidRPr="00F67C06">
              <w:t>2.31</w:t>
            </w:r>
          </w:p>
        </w:tc>
        <w:tc>
          <w:tcPr>
            <w:tcW w:w="3066" w:type="dxa"/>
            <w:vAlign w:val="center"/>
          </w:tcPr>
          <w:p w:rsidR="00621FDE" w:rsidRPr="00F67C06" w:rsidRDefault="00621FDE" w:rsidP="00C621FE">
            <w:pPr>
              <w:jc w:val="center"/>
            </w:pPr>
            <w:r w:rsidRPr="00F67C06">
              <w:t>SALA SEMINARYJNA</w:t>
            </w:r>
          </w:p>
        </w:tc>
        <w:tc>
          <w:tcPr>
            <w:tcW w:w="2931" w:type="dxa"/>
          </w:tcPr>
          <w:p w:rsidR="00621FDE" w:rsidRPr="00F67C06" w:rsidRDefault="00621FDE" w:rsidP="00C621FE">
            <w:pPr>
              <w:jc w:val="center"/>
            </w:pPr>
            <w:r w:rsidRPr="00F67C06">
              <w:t>27,29</w:t>
            </w:r>
          </w:p>
        </w:tc>
      </w:tr>
    </w:tbl>
    <w:p w:rsidR="00621FDE" w:rsidRPr="00F67C06" w:rsidRDefault="00621FDE" w:rsidP="00621FDE">
      <w:pPr>
        <w:jc w:val="both"/>
        <w:rPr>
          <w:b/>
          <w:color w:val="FF0000"/>
        </w:rPr>
      </w:pPr>
      <w:r>
        <w:t>d</w:t>
      </w:r>
      <w:r w:rsidRPr="00F67C06">
        <w:t>la pomieszczeń III piętra: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621FDE" w:rsidRPr="00F67C06" w:rsidTr="00C621FE">
        <w:trPr>
          <w:tblHeader/>
        </w:trPr>
        <w:tc>
          <w:tcPr>
            <w:tcW w:w="9062" w:type="dxa"/>
            <w:gridSpan w:val="3"/>
            <w:shd w:val="pct20" w:color="auto" w:fill="auto"/>
          </w:tcPr>
          <w:p w:rsidR="00621FDE" w:rsidRPr="00F67C06" w:rsidRDefault="00621FDE" w:rsidP="00C621FE">
            <w:pPr>
              <w:ind w:left="1080"/>
              <w:jc w:val="center"/>
              <w:rPr>
                <w:b/>
                <w:color w:val="FF0000"/>
              </w:rPr>
            </w:pPr>
            <w:r w:rsidRPr="00F67C06">
              <w:rPr>
                <w:b/>
              </w:rPr>
              <w:t>III.PIĘTRO (POZIOM +3)</w:t>
            </w:r>
          </w:p>
        </w:tc>
      </w:tr>
      <w:tr w:rsidR="00621FDE" w:rsidRPr="00F67C06" w:rsidTr="00C621FE">
        <w:trPr>
          <w:tblHeader/>
        </w:trPr>
        <w:tc>
          <w:tcPr>
            <w:tcW w:w="3065" w:type="dxa"/>
            <w:vAlign w:val="center"/>
          </w:tcPr>
          <w:p w:rsidR="00621FDE" w:rsidRPr="00F67C06" w:rsidRDefault="00621FDE" w:rsidP="00C621FE">
            <w:pPr>
              <w:jc w:val="center"/>
              <w:rPr>
                <w:b/>
              </w:rPr>
            </w:pPr>
            <w:r w:rsidRPr="00F67C06">
              <w:rPr>
                <w:b/>
              </w:rPr>
              <w:t>NR POMIESZCZENIA</w:t>
            </w:r>
          </w:p>
        </w:tc>
        <w:tc>
          <w:tcPr>
            <w:tcW w:w="3066" w:type="dxa"/>
            <w:vAlign w:val="center"/>
          </w:tcPr>
          <w:p w:rsidR="00621FDE" w:rsidRPr="00F67C06" w:rsidRDefault="00621FDE" w:rsidP="00C621FE">
            <w:pPr>
              <w:jc w:val="center"/>
              <w:rPr>
                <w:b/>
              </w:rPr>
            </w:pPr>
            <w:r w:rsidRPr="00F67C06">
              <w:rPr>
                <w:b/>
              </w:rPr>
              <w:t>NAZWA POMIESZCZENIA</w:t>
            </w:r>
          </w:p>
        </w:tc>
        <w:tc>
          <w:tcPr>
            <w:tcW w:w="2931" w:type="dxa"/>
            <w:vAlign w:val="center"/>
          </w:tcPr>
          <w:p w:rsidR="00621FDE" w:rsidRPr="00F67C06" w:rsidRDefault="00621FDE" w:rsidP="00C621FE">
            <w:pPr>
              <w:jc w:val="center"/>
              <w:rPr>
                <w:b/>
              </w:rPr>
            </w:pPr>
            <w:r w:rsidRPr="00F67C06">
              <w:rPr>
                <w:b/>
              </w:rPr>
              <w:t>POW. [m</w:t>
            </w:r>
            <w:r w:rsidRPr="00F67C06">
              <w:rPr>
                <w:b/>
                <w:vertAlign w:val="superscript"/>
              </w:rPr>
              <w:t>2</w:t>
            </w:r>
            <w:r w:rsidRPr="00F67C06">
              <w:rPr>
                <w:b/>
              </w:rPr>
              <w:t>]</w:t>
            </w:r>
          </w:p>
        </w:tc>
      </w:tr>
      <w:tr w:rsidR="00621FDE" w:rsidRPr="00F67C06" w:rsidTr="00C621FE">
        <w:tc>
          <w:tcPr>
            <w:tcW w:w="3065" w:type="dxa"/>
            <w:vAlign w:val="center"/>
          </w:tcPr>
          <w:p w:rsidR="00621FDE" w:rsidRPr="00F67C06" w:rsidRDefault="00621FDE" w:rsidP="00C621FE">
            <w:pPr>
              <w:jc w:val="center"/>
            </w:pPr>
            <w:r w:rsidRPr="00F67C06">
              <w:t>3.01</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18,63</w:t>
            </w:r>
          </w:p>
        </w:tc>
      </w:tr>
      <w:tr w:rsidR="00621FDE" w:rsidRPr="00F67C06" w:rsidTr="00C621FE">
        <w:tc>
          <w:tcPr>
            <w:tcW w:w="3065" w:type="dxa"/>
            <w:vAlign w:val="center"/>
          </w:tcPr>
          <w:p w:rsidR="00621FDE" w:rsidRPr="00F67C06" w:rsidRDefault="00621FDE" w:rsidP="00C621FE">
            <w:pPr>
              <w:jc w:val="center"/>
            </w:pPr>
            <w:r w:rsidRPr="00F67C06">
              <w:t>3.02</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23,26</w:t>
            </w:r>
          </w:p>
        </w:tc>
      </w:tr>
      <w:tr w:rsidR="00621FDE" w:rsidRPr="00F67C06" w:rsidTr="00C621FE">
        <w:tc>
          <w:tcPr>
            <w:tcW w:w="3065" w:type="dxa"/>
            <w:vAlign w:val="center"/>
          </w:tcPr>
          <w:p w:rsidR="00621FDE" w:rsidRPr="00F67C06" w:rsidRDefault="00621FDE" w:rsidP="00C621FE">
            <w:pPr>
              <w:jc w:val="center"/>
            </w:pPr>
            <w:r w:rsidRPr="00F67C06">
              <w:t>3.03</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23,35</w:t>
            </w:r>
          </w:p>
        </w:tc>
      </w:tr>
      <w:tr w:rsidR="00621FDE" w:rsidRPr="00F67C06" w:rsidTr="00C621FE">
        <w:tc>
          <w:tcPr>
            <w:tcW w:w="3065" w:type="dxa"/>
            <w:vAlign w:val="center"/>
          </w:tcPr>
          <w:p w:rsidR="00621FDE" w:rsidRPr="00F67C06" w:rsidRDefault="00621FDE" w:rsidP="00C621FE">
            <w:pPr>
              <w:jc w:val="center"/>
            </w:pPr>
            <w:r w:rsidRPr="00F67C06">
              <w:t>3.04</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23,99</w:t>
            </w:r>
          </w:p>
        </w:tc>
      </w:tr>
      <w:tr w:rsidR="00621FDE" w:rsidRPr="00F67C06" w:rsidTr="00C621FE">
        <w:tc>
          <w:tcPr>
            <w:tcW w:w="3065" w:type="dxa"/>
            <w:vAlign w:val="center"/>
          </w:tcPr>
          <w:p w:rsidR="00621FDE" w:rsidRPr="00F67C06" w:rsidRDefault="00621FDE" w:rsidP="00C621FE">
            <w:pPr>
              <w:jc w:val="center"/>
            </w:pPr>
            <w:r w:rsidRPr="00F67C06">
              <w:t>3.05</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22,88</w:t>
            </w:r>
          </w:p>
        </w:tc>
      </w:tr>
      <w:tr w:rsidR="00621FDE" w:rsidRPr="00F67C06" w:rsidTr="00C621FE">
        <w:tc>
          <w:tcPr>
            <w:tcW w:w="3065" w:type="dxa"/>
            <w:vAlign w:val="center"/>
          </w:tcPr>
          <w:p w:rsidR="00621FDE" w:rsidRPr="00F67C06" w:rsidRDefault="00621FDE" w:rsidP="00C621FE">
            <w:pPr>
              <w:jc w:val="center"/>
            </w:pPr>
            <w:r w:rsidRPr="00F67C06">
              <w:t>3.06</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23,26</w:t>
            </w:r>
          </w:p>
        </w:tc>
      </w:tr>
      <w:tr w:rsidR="00621FDE" w:rsidRPr="00F67C06" w:rsidTr="00C621FE">
        <w:tc>
          <w:tcPr>
            <w:tcW w:w="3065" w:type="dxa"/>
            <w:vAlign w:val="center"/>
          </w:tcPr>
          <w:p w:rsidR="00621FDE" w:rsidRPr="00F67C06" w:rsidRDefault="00621FDE" w:rsidP="00C621FE">
            <w:pPr>
              <w:jc w:val="center"/>
            </w:pPr>
            <w:r w:rsidRPr="00F67C06">
              <w:t>3.07</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23,26</w:t>
            </w:r>
          </w:p>
        </w:tc>
      </w:tr>
      <w:tr w:rsidR="00621FDE" w:rsidRPr="00F67C06" w:rsidTr="00C621FE">
        <w:tc>
          <w:tcPr>
            <w:tcW w:w="3065" w:type="dxa"/>
            <w:vAlign w:val="center"/>
          </w:tcPr>
          <w:p w:rsidR="00621FDE" w:rsidRPr="00F67C06" w:rsidRDefault="00621FDE" w:rsidP="00C621FE">
            <w:pPr>
              <w:jc w:val="center"/>
            </w:pPr>
            <w:r w:rsidRPr="00F67C06">
              <w:t>3.08</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23,46</w:t>
            </w:r>
          </w:p>
        </w:tc>
      </w:tr>
      <w:tr w:rsidR="00621FDE" w:rsidRPr="00F67C06" w:rsidTr="00C621FE">
        <w:tc>
          <w:tcPr>
            <w:tcW w:w="3065" w:type="dxa"/>
            <w:vAlign w:val="center"/>
          </w:tcPr>
          <w:p w:rsidR="00621FDE" w:rsidRPr="00F67C06" w:rsidRDefault="00621FDE" w:rsidP="00C621FE">
            <w:pPr>
              <w:jc w:val="center"/>
            </w:pPr>
            <w:r w:rsidRPr="00F67C06">
              <w:t>3.09</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23,08</w:t>
            </w:r>
          </w:p>
        </w:tc>
      </w:tr>
      <w:tr w:rsidR="00621FDE" w:rsidRPr="00F67C06" w:rsidTr="00C621FE">
        <w:tc>
          <w:tcPr>
            <w:tcW w:w="3065" w:type="dxa"/>
          </w:tcPr>
          <w:p w:rsidR="00621FDE" w:rsidRPr="00F67C06" w:rsidRDefault="00621FDE" w:rsidP="00C621FE">
            <w:pPr>
              <w:jc w:val="center"/>
            </w:pPr>
            <w:r w:rsidRPr="00F67C06">
              <w:t>3.13</w:t>
            </w:r>
          </w:p>
        </w:tc>
        <w:tc>
          <w:tcPr>
            <w:tcW w:w="3066" w:type="dxa"/>
            <w:vAlign w:val="center"/>
          </w:tcPr>
          <w:p w:rsidR="00621FDE" w:rsidRPr="00F67C06" w:rsidRDefault="00621FDE" w:rsidP="00C621FE">
            <w:pPr>
              <w:jc w:val="center"/>
            </w:pPr>
            <w:r w:rsidRPr="00F67C06">
              <w:t>BIURO</w:t>
            </w:r>
          </w:p>
        </w:tc>
        <w:tc>
          <w:tcPr>
            <w:tcW w:w="2931" w:type="dxa"/>
            <w:vAlign w:val="center"/>
          </w:tcPr>
          <w:p w:rsidR="00621FDE" w:rsidRPr="00F67C06" w:rsidRDefault="00621FDE" w:rsidP="00C621FE">
            <w:pPr>
              <w:jc w:val="center"/>
            </w:pPr>
            <w:r w:rsidRPr="00F67C06">
              <w:t>42,27</w:t>
            </w:r>
          </w:p>
        </w:tc>
      </w:tr>
      <w:tr w:rsidR="00621FDE" w:rsidRPr="00F67C06" w:rsidTr="00C621FE">
        <w:tc>
          <w:tcPr>
            <w:tcW w:w="3065" w:type="dxa"/>
          </w:tcPr>
          <w:p w:rsidR="00621FDE" w:rsidRPr="00F67C06" w:rsidRDefault="00621FDE" w:rsidP="00C621FE">
            <w:pPr>
              <w:jc w:val="center"/>
            </w:pPr>
            <w:r w:rsidRPr="00F67C06">
              <w:t>3.14</w:t>
            </w:r>
          </w:p>
        </w:tc>
        <w:tc>
          <w:tcPr>
            <w:tcW w:w="3066" w:type="dxa"/>
            <w:vAlign w:val="center"/>
          </w:tcPr>
          <w:p w:rsidR="00621FDE" w:rsidRPr="00F67C06" w:rsidRDefault="00621FDE" w:rsidP="00C621FE">
            <w:pPr>
              <w:jc w:val="center"/>
            </w:pPr>
            <w:r w:rsidRPr="00F67C06">
              <w:t>SALA SEM.</w:t>
            </w:r>
          </w:p>
        </w:tc>
        <w:tc>
          <w:tcPr>
            <w:tcW w:w="2931" w:type="dxa"/>
            <w:vAlign w:val="center"/>
          </w:tcPr>
          <w:p w:rsidR="00621FDE" w:rsidRPr="00F67C06" w:rsidRDefault="00621FDE" w:rsidP="00C621FE">
            <w:pPr>
              <w:jc w:val="center"/>
            </w:pPr>
            <w:r w:rsidRPr="00F67C06">
              <w:t>73,51</w:t>
            </w:r>
          </w:p>
        </w:tc>
      </w:tr>
      <w:tr w:rsidR="00621FDE" w:rsidRPr="00F67C06" w:rsidTr="00C621FE">
        <w:tc>
          <w:tcPr>
            <w:tcW w:w="3065" w:type="dxa"/>
          </w:tcPr>
          <w:p w:rsidR="00621FDE" w:rsidRPr="00F67C06" w:rsidRDefault="00621FDE" w:rsidP="00C621FE">
            <w:pPr>
              <w:jc w:val="center"/>
            </w:pPr>
            <w:r w:rsidRPr="00F67C06">
              <w:t>3.15</w:t>
            </w:r>
          </w:p>
        </w:tc>
        <w:tc>
          <w:tcPr>
            <w:tcW w:w="3066" w:type="dxa"/>
            <w:vAlign w:val="center"/>
          </w:tcPr>
          <w:p w:rsidR="00621FDE" w:rsidRPr="00F67C06" w:rsidRDefault="00621FDE" w:rsidP="00C621FE">
            <w:pPr>
              <w:jc w:val="center"/>
            </w:pPr>
            <w:r w:rsidRPr="00F67C06">
              <w:t>SALA SEM.</w:t>
            </w:r>
          </w:p>
        </w:tc>
        <w:tc>
          <w:tcPr>
            <w:tcW w:w="2931" w:type="dxa"/>
            <w:vAlign w:val="center"/>
          </w:tcPr>
          <w:p w:rsidR="00621FDE" w:rsidRPr="00F67C06" w:rsidRDefault="00621FDE" w:rsidP="00C621FE">
            <w:pPr>
              <w:jc w:val="center"/>
            </w:pPr>
            <w:r w:rsidRPr="00F67C06">
              <w:t>42,78</w:t>
            </w:r>
          </w:p>
        </w:tc>
      </w:tr>
      <w:tr w:rsidR="00621FDE" w:rsidRPr="00F67C06" w:rsidTr="00C621FE">
        <w:tc>
          <w:tcPr>
            <w:tcW w:w="3065" w:type="dxa"/>
          </w:tcPr>
          <w:p w:rsidR="00621FDE" w:rsidRPr="00F67C06" w:rsidRDefault="00621FDE" w:rsidP="00C621FE">
            <w:pPr>
              <w:jc w:val="center"/>
            </w:pPr>
            <w:r w:rsidRPr="00F67C06">
              <w:t>3.18</w:t>
            </w:r>
          </w:p>
        </w:tc>
        <w:tc>
          <w:tcPr>
            <w:tcW w:w="3066" w:type="dxa"/>
            <w:vAlign w:val="center"/>
          </w:tcPr>
          <w:p w:rsidR="00621FDE" w:rsidRPr="00F67C06" w:rsidRDefault="00621FDE" w:rsidP="00C621FE">
            <w:pPr>
              <w:jc w:val="center"/>
            </w:pPr>
            <w:r w:rsidRPr="00F67C06">
              <w:t>KOMUNIKACJA</w:t>
            </w:r>
          </w:p>
        </w:tc>
        <w:tc>
          <w:tcPr>
            <w:tcW w:w="2931" w:type="dxa"/>
          </w:tcPr>
          <w:p w:rsidR="00621FDE" w:rsidRPr="00F67C06" w:rsidRDefault="00621FDE" w:rsidP="00C621FE">
            <w:pPr>
              <w:jc w:val="center"/>
            </w:pPr>
            <w:r w:rsidRPr="00F67C06">
              <w:t>167,87</w:t>
            </w:r>
          </w:p>
        </w:tc>
      </w:tr>
      <w:tr w:rsidR="00621FDE" w:rsidRPr="00F67C06" w:rsidTr="00C621FE">
        <w:tc>
          <w:tcPr>
            <w:tcW w:w="3065" w:type="dxa"/>
            <w:vAlign w:val="center"/>
          </w:tcPr>
          <w:p w:rsidR="00621FDE" w:rsidRPr="00F67C06" w:rsidRDefault="00621FDE" w:rsidP="00C621FE">
            <w:pPr>
              <w:jc w:val="center"/>
            </w:pPr>
            <w:r w:rsidRPr="00F67C06">
              <w:t>3.21</w:t>
            </w:r>
          </w:p>
        </w:tc>
        <w:tc>
          <w:tcPr>
            <w:tcW w:w="3066" w:type="dxa"/>
            <w:vAlign w:val="center"/>
          </w:tcPr>
          <w:p w:rsidR="00621FDE" w:rsidRPr="00F67C06" w:rsidRDefault="00621FDE" w:rsidP="00C621FE">
            <w:pPr>
              <w:jc w:val="center"/>
            </w:pPr>
            <w:r w:rsidRPr="00F67C06">
              <w:t xml:space="preserve">BIURO </w:t>
            </w:r>
          </w:p>
        </w:tc>
        <w:tc>
          <w:tcPr>
            <w:tcW w:w="2931" w:type="dxa"/>
          </w:tcPr>
          <w:p w:rsidR="00621FDE" w:rsidRPr="00F67C06" w:rsidRDefault="00621FDE" w:rsidP="00C621FE">
            <w:pPr>
              <w:jc w:val="center"/>
            </w:pPr>
            <w:r w:rsidRPr="00F67C06">
              <w:t>39,43</w:t>
            </w:r>
          </w:p>
        </w:tc>
      </w:tr>
      <w:tr w:rsidR="00621FDE" w:rsidRPr="00F67C06" w:rsidTr="00C621FE">
        <w:tc>
          <w:tcPr>
            <w:tcW w:w="3065" w:type="dxa"/>
            <w:vAlign w:val="center"/>
          </w:tcPr>
          <w:p w:rsidR="00621FDE" w:rsidRPr="00F67C06" w:rsidRDefault="00621FDE" w:rsidP="00C621FE">
            <w:pPr>
              <w:jc w:val="center"/>
            </w:pPr>
            <w:r w:rsidRPr="00F67C06">
              <w:t>3.22</w:t>
            </w:r>
          </w:p>
        </w:tc>
        <w:tc>
          <w:tcPr>
            <w:tcW w:w="3066" w:type="dxa"/>
            <w:vAlign w:val="center"/>
          </w:tcPr>
          <w:p w:rsidR="00621FDE" w:rsidRPr="00F67C06" w:rsidRDefault="00621FDE" w:rsidP="00C621FE">
            <w:pPr>
              <w:jc w:val="center"/>
            </w:pPr>
            <w:r w:rsidRPr="00F67C06">
              <w:t>POM. PORZ.</w:t>
            </w:r>
          </w:p>
        </w:tc>
        <w:tc>
          <w:tcPr>
            <w:tcW w:w="2931" w:type="dxa"/>
          </w:tcPr>
          <w:p w:rsidR="00621FDE" w:rsidRPr="00F67C06" w:rsidRDefault="00621FDE" w:rsidP="00C621FE">
            <w:pPr>
              <w:jc w:val="center"/>
            </w:pPr>
            <w:r w:rsidRPr="00F67C06">
              <w:t>2,39</w:t>
            </w:r>
          </w:p>
        </w:tc>
      </w:tr>
      <w:tr w:rsidR="00621FDE" w:rsidRPr="00F67C06" w:rsidTr="00C621FE">
        <w:tc>
          <w:tcPr>
            <w:tcW w:w="3065" w:type="dxa"/>
            <w:vAlign w:val="center"/>
          </w:tcPr>
          <w:p w:rsidR="00621FDE" w:rsidRPr="00F67C06" w:rsidRDefault="00621FDE" w:rsidP="00C621FE">
            <w:pPr>
              <w:jc w:val="center"/>
            </w:pPr>
            <w:r w:rsidRPr="00F67C06">
              <w:t>3.23</w:t>
            </w:r>
          </w:p>
        </w:tc>
        <w:tc>
          <w:tcPr>
            <w:tcW w:w="3066" w:type="dxa"/>
            <w:vAlign w:val="center"/>
          </w:tcPr>
          <w:p w:rsidR="00621FDE" w:rsidRPr="00F67C06" w:rsidRDefault="00621FDE" w:rsidP="00C621FE">
            <w:pPr>
              <w:jc w:val="center"/>
            </w:pPr>
            <w:r w:rsidRPr="00F67C06">
              <w:t>ANEKS KUCHENNY</w:t>
            </w:r>
          </w:p>
        </w:tc>
        <w:tc>
          <w:tcPr>
            <w:tcW w:w="2931" w:type="dxa"/>
          </w:tcPr>
          <w:p w:rsidR="00621FDE" w:rsidRPr="00F67C06" w:rsidRDefault="00621FDE" w:rsidP="00C621FE">
            <w:pPr>
              <w:jc w:val="center"/>
            </w:pPr>
            <w:r w:rsidRPr="00F67C06">
              <w:t>13,52</w:t>
            </w:r>
          </w:p>
        </w:tc>
      </w:tr>
    </w:tbl>
    <w:p w:rsidR="00621FDE" w:rsidRPr="00F67C06" w:rsidRDefault="00621FDE" w:rsidP="00621FDE">
      <w:pPr>
        <w:jc w:val="both"/>
        <w:rPr>
          <w:b/>
          <w:color w:val="FF0000"/>
        </w:rPr>
      </w:pPr>
    </w:p>
    <w:p w:rsidR="00621FDE" w:rsidRPr="00F67C06" w:rsidRDefault="00621FDE" w:rsidP="00621FDE">
      <w:r w:rsidRPr="00F67C06">
        <w:t>należy zaprojektowa</w:t>
      </w:r>
      <w:r>
        <w:t>ć</w:t>
      </w:r>
      <w:r w:rsidRPr="00F67C06">
        <w:t xml:space="preserve"> jeden </w:t>
      </w:r>
      <w:r>
        <w:t xml:space="preserve">lub dwa </w:t>
      </w:r>
      <w:r w:rsidRPr="00F67C06">
        <w:t>układ</w:t>
      </w:r>
      <w:r>
        <w:t>y</w:t>
      </w:r>
      <w:r w:rsidRPr="00F67C06">
        <w:t xml:space="preserve"> wentylacji mechanicznej nawiewno – wywiewnej z odzyskiem ciepła. </w:t>
      </w:r>
      <w:r w:rsidR="006F3705">
        <w:t>Zespół</w:t>
      </w:r>
      <w:r w:rsidRPr="00F67C06">
        <w:t xml:space="preserve"> wentylacji nawiewno – wywiewny należy zaprojektować </w:t>
      </w:r>
      <w:r w:rsidR="006F3705">
        <w:t xml:space="preserve">w oparciu o jedną lub dwie centrale wentylacyjne o łącznej </w:t>
      </w:r>
      <w:r w:rsidRPr="00F67C06">
        <w:t>wydajności ok 14000 m</w:t>
      </w:r>
      <w:r w:rsidRPr="00F67C06">
        <w:rPr>
          <w:vertAlign w:val="superscript"/>
        </w:rPr>
        <w:t>3</w:t>
      </w:r>
      <w:r w:rsidRPr="00F67C06">
        <w:t>/h.</w:t>
      </w:r>
      <w:r w:rsidR="006F3705">
        <w:t>, w tym</w:t>
      </w:r>
      <w:r w:rsidRPr="00F67C06">
        <w:t>:</w:t>
      </w:r>
    </w:p>
    <w:p w:rsidR="00621FDE" w:rsidRPr="00F67C06" w:rsidRDefault="00621FDE" w:rsidP="00621FDE">
      <w:pPr>
        <w:pStyle w:val="Akapitzlist"/>
        <w:numPr>
          <w:ilvl w:val="0"/>
          <w:numId w:val="22"/>
        </w:numPr>
        <w:jc w:val="both"/>
      </w:pPr>
      <w:r w:rsidRPr="00F67C06">
        <w:t xml:space="preserve">parter: </w:t>
      </w:r>
      <w:r w:rsidR="006F3705">
        <w:t xml:space="preserve">ok. </w:t>
      </w:r>
      <w:r w:rsidRPr="00F67C06">
        <w:t>3100 m</w:t>
      </w:r>
      <w:r w:rsidRPr="00F67C06">
        <w:rPr>
          <w:vertAlign w:val="superscript"/>
        </w:rPr>
        <w:t>3</w:t>
      </w:r>
      <w:r w:rsidRPr="00F67C06">
        <w:t>/h,</w:t>
      </w:r>
    </w:p>
    <w:p w:rsidR="00621FDE" w:rsidRPr="00F67C06" w:rsidRDefault="00621FDE" w:rsidP="00621FDE">
      <w:pPr>
        <w:pStyle w:val="Akapitzlist"/>
        <w:numPr>
          <w:ilvl w:val="0"/>
          <w:numId w:val="22"/>
        </w:numPr>
        <w:jc w:val="both"/>
      </w:pPr>
      <w:r w:rsidRPr="00F67C06">
        <w:t xml:space="preserve">I piętro: </w:t>
      </w:r>
      <w:r w:rsidR="006F3705">
        <w:t xml:space="preserve">ok. </w:t>
      </w:r>
      <w:r w:rsidRPr="00F67C06">
        <w:t>5200 m</w:t>
      </w:r>
      <w:r w:rsidRPr="00F67C06">
        <w:rPr>
          <w:vertAlign w:val="superscript"/>
        </w:rPr>
        <w:t>3</w:t>
      </w:r>
      <w:r w:rsidRPr="00F67C06">
        <w:t>/h,</w:t>
      </w:r>
    </w:p>
    <w:p w:rsidR="00621FDE" w:rsidRPr="00F67C06" w:rsidRDefault="00621FDE" w:rsidP="00621FDE">
      <w:pPr>
        <w:pStyle w:val="Akapitzlist"/>
        <w:numPr>
          <w:ilvl w:val="0"/>
          <w:numId w:val="22"/>
        </w:numPr>
        <w:jc w:val="both"/>
      </w:pPr>
      <w:r w:rsidRPr="00F67C06">
        <w:t xml:space="preserve">II piętro: </w:t>
      </w:r>
      <w:r w:rsidR="006F3705">
        <w:t xml:space="preserve">ok. </w:t>
      </w:r>
      <w:r w:rsidRPr="00F67C06">
        <w:t>3500 m</w:t>
      </w:r>
      <w:r w:rsidRPr="00F67C06">
        <w:rPr>
          <w:vertAlign w:val="superscript"/>
        </w:rPr>
        <w:t>3</w:t>
      </w:r>
      <w:r w:rsidRPr="00F67C06">
        <w:t>/h,</w:t>
      </w:r>
    </w:p>
    <w:p w:rsidR="00621FDE" w:rsidRDefault="00621FDE" w:rsidP="00621FDE">
      <w:pPr>
        <w:pStyle w:val="Akapitzlist"/>
        <w:numPr>
          <w:ilvl w:val="0"/>
          <w:numId w:val="22"/>
        </w:numPr>
        <w:jc w:val="both"/>
      </w:pPr>
      <w:r w:rsidRPr="00F67C06">
        <w:t xml:space="preserve">III piętro: </w:t>
      </w:r>
      <w:r w:rsidR="006F3705">
        <w:t xml:space="preserve">ok. </w:t>
      </w:r>
      <w:r w:rsidRPr="00F67C06">
        <w:t>2200 m</w:t>
      </w:r>
      <w:r w:rsidRPr="00F67C06">
        <w:rPr>
          <w:vertAlign w:val="superscript"/>
        </w:rPr>
        <w:t>3</w:t>
      </w:r>
      <w:r w:rsidRPr="00F67C06">
        <w:t>/h.</w:t>
      </w:r>
    </w:p>
    <w:p w:rsidR="006F3705" w:rsidRPr="00F67C06" w:rsidRDefault="006F3705" w:rsidP="006F3705">
      <w:pPr>
        <w:pStyle w:val="Akapitzlist"/>
        <w:jc w:val="both"/>
      </w:pPr>
    </w:p>
    <w:p w:rsidR="00621FDE" w:rsidRPr="006F3705" w:rsidRDefault="006F3705" w:rsidP="006F3705">
      <w:pPr>
        <w:suppressAutoHyphens w:val="0"/>
        <w:autoSpaceDE w:val="0"/>
        <w:autoSpaceDN w:val="0"/>
        <w:adjustRightInd w:val="0"/>
        <w:jc w:val="center"/>
        <w:rPr>
          <w:b/>
          <w:iCs/>
        </w:rPr>
      </w:pPr>
      <w:r w:rsidRPr="006F3705">
        <w:rPr>
          <w:b/>
          <w:iCs/>
        </w:rPr>
        <w:t>Wymogi dotyczące centrali wentylacyjnej</w:t>
      </w:r>
    </w:p>
    <w:p w:rsidR="00621FDE" w:rsidRPr="00F67C06" w:rsidRDefault="00621FDE" w:rsidP="006F3705">
      <w:pPr>
        <w:jc w:val="both"/>
      </w:pPr>
      <w:r w:rsidRPr="00F67C06">
        <w:t xml:space="preserve">Centrala nawiewno-wywiewna z rotacyjnym wymiennikiem do odzysku ciepła i chłodu z powłoką sorpcyjną oraz wbudowanym fabrycznie układem sterowania, kompletnie okablowana. Układ sterowania montowany fabrycznie. Okablowanie centrali wykonane fabrycznie. Dostawca centrali jest odpowiedzialny za sprawdzenie działania centrali i układu sterowania oraz przeprowadzenie testów kontrolno-pomiarowych centrali przed dostawą. </w:t>
      </w:r>
    </w:p>
    <w:p w:rsidR="00621FDE" w:rsidRPr="00F67C06" w:rsidRDefault="00621FDE" w:rsidP="006F3705">
      <w:pPr>
        <w:jc w:val="both"/>
      </w:pPr>
      <w:r w:rsidRPr="00F67C06">
        <w:t>Pomiar poziomu mocy akustycznej w kanale mierzone i prezentowane wg ISO 5136</w:t>
      </w:r>
    </w:p>
    <w:p w:rsidR="00621FDE" w:rsidRPr="00F67C06" w:rsidRDefault="00621FDE" w:rsidP="006F3705">
      <w:pPr>
        <w:jc w:val="both"/>
      </w:pPr>
      <w:r w:rsidRPr="00F67C06">
        <w:t>Pomiar poziomu mocy akustycznej w otoczeniu mierzone i prezentowane wg ISO 374</w:t>
      </w:r>
    </w:p>
    <w:p w:rsidR="00621FDE" w:rsidRPr="00F67C06" w:rsidRDefault="00621FDE" w:rsidP="006F3705">
      <w:pPr>
        <w:jc w:val="both"/>
      </w:pPr>
      <w:r w:rsidRPr="00F67C06">
        <w:t>Centrala wentylacyjna spełnia wymagania ErP2016</w:t>
      </w:r>
    </w:p>
    <w:p w:rsidR="00621FDE" w:rsidRPr="00F67C06" w:rsidRDefault="00621FDE" w:rsidP="006F3705">
      <w:pPr>
        <w:jc w:val="both"/>
        <w:rPr>
          <w:b/>
        </w:rPr>
      </w:pPr>
      <w:r w:rsidRPr="00F67C06">
        <w:t>Centrala wentylacyjna spełnia wymagania ErP2018</w:t>
      </w:r>
    </w:p>
    <w:p w:rsidR="00621FDE" w:rsidRPr="00F67C06" w:rsidRDefault="00621FDE" w:rsidP="006F3705">
      <w:pPr>
        <w:jc w:val="both"/>
      </w:pPr>
      <w:r w:rsidRPr="00F67C06">
        <w:rPr>
          <w:b/>
        </w:rPr>
        <w:t>Wymogi dotyczące certyfikatów producenta</w:t>
      </w:r>
    </w:p>
    <w:p w:rsidR="00621FDE" w:rsidRPr="00F67C06" w:rsidRDefault="00621FDE" w:rsidP="006F3705">
      <w:pPr>
        <w:jc w:val="both"/>
      </w:pPr>
      <w:r w:rsidRPr="00F67C06">
        <w:t>Pomiar poziomu mocy akustycznej w kanale wg ISO 5136</w:t>
      </w:r>
    </w:p>
    <w:p w:rsidR="00621FDE" w:rsidRPr="00F67C06" w:rsidRDefault="00621FDE" w:rsidP="006F3705">
      <w:pPr>
        <w:jc w:val="both"/>
      </w:pPr>
      <w:r w:rsidRPr="00F67C06">
        <w:t>Pomiar poziomu mocy akustycznej w otoczeniu wg ISO 374</w:t>
      </w:r>
    </w:p>
    <w:p w:rsidR="00621FDE" w:rsidRPr="00F67C06" w:rsidRDefault="00621FDE" w:rsidP="006F3705">
      <w:pPr>
        <w:jc w:val="both"/>
        <w:rPr>
          <w:b/>
        </w:rPr>
      </w:pPr>
      <w:r w:rsidRPr="00F67C06">
        <w:rPr>
          <w:b/>
        </w:rPr>
        <w:t>Wymogi dotyczące certyfikatów</w:t>
      </w:r>
    </w:p>
    <w:p w:rsidR="00621FDE" w:rsidRPr="00F67C06" w:rsidRDefault="00621FDE" w:rsidP="006F3705">
      <w:pPr>
        <w:jc w:val="both"/>
      </w:pPr>
      <w:r w:rsidRPr="00F67C06">
        <w:t xml:space="preserve">Spełnienie wymagań </w:t>
      </w:r>
      <w:proofErr w:type="spellStart"/>
      <w:r w:rsidRPr="00F67C06">
        <w:t>ekodyrektywy</w:t>
      </w:r>
      <w:proofErr w:type="spellEnd"/>
      <w:r w:rsidRPr="00F67C06">
        <w:t xml:space="preserve"> 2016 i 2018 (Nr 1253/2014)</w:t>
      </w:r>
    </w:p>
    <w:p w:rsidR="00621FDE" w:rsidRPr="00F67C06" w:rsidRDefault="00621FDE" w:rsidP="006F3705">
      <w:pPr>
        <w:jc w:val="both"/>
      </w:pPr>
      <w:r w:rsidRPr="00F67C06">
        <w:t>Certyfikat jakości ISO 9001</w:t>
      </w:r>
    </w:p>
    <w:p w:rsidR="00621FDE" w:rsidRPr="00F67C06" w:rsidRDefault="00621FDE" w:rsidP="006F3705">
      <w:pPr>
        <w:jc w:val="both"/>
      </w:pPr>
      <w:r w:rsidRPr="00F67C06">
        <w:t>Certyfikat środowiskowy ISO 14001</w:t>
      </w:r>
    </w:p>
    <w:p w:rsidR="00621FDE" w:rsidRPr="00F67C06" w:rsidRDefault="00621FDE" w:rsidP="006F3705">
      <w:pPr>
        <w:jc w:val="both"/>
      </w:pPr>
      <w:r w:rsidRPr="00F67C06">
        <w:t>Oznaczenie CE zgodnie z EN 61000-6-2 i EN 61000-6-3</w:t>
      </w:r>
    </w:p>
    <w:p w:rsidR="00621FDE" w:rsidRDefault="00621FDE" w:rsidP="006F3705">
      <w:pPr>
        <w:jc w:val="both"/>
      </w:pPr>
      <w:r w:rsidRPr="00F67C06">
        <w:t xml:space="preserve">Certyfikat EUROVENT  </w:t>
      </w:r>
    </w:p>
    <w:p w:rsidR="006F3705" w:rsidRPr="00F67C06" w:rsidRDefault="006F3705" w:rsidP="006F3705">
      <w:pPr>
        <w:jc w:val="both"/>
      </w:pPr>
    </w:p>
    <w:p w:rsidR="00621FDE" w:rsidRPr="00F67C06" w:rsidRDefault="00621FDE" w:rsidP="006F3705">
      <w:pPr>
        <w:jc w:val="center"/>
      </w:pPr>
      <w:r w:rsidRPr="00F67C06">
        <w:rPr>
          <w:b/>
        </w:rPr>
        <w:t>Wymogi dotyczące obudowy centrali</w:t>
      </w:r>
    </w:p>
    <w:p w:rsidR="00621FDE" w:rsidRPr="00F67C06" w:rsidRDefault="00621FDE" w:rsidP="006F3705">
      <w:pPr>
        <w:jc w:val="both"/>
      </w:pPr>
      <w:r w:rsidRPr="00F67C06">
        <w:t>Obudowa wykonana z paneli składających się z dwóch warstw blachy ocynkowanej zewnętrznej i wewnętrznej oraz z izolacji wykonanej z niepalnej wełny mineralnej o grubości 50 mm. Obudowa centrali jest bezszkieletowa co zapobiega budowaniu mostków cieplnych. Zewnętrzna blacha obudowy pokryta w całości powłoką ochronną z poliestru oraz dodatkową plastikową warstwą ochronną zapobiegającą uszkodzeniu w czasie produkcji transportu płyt. Drzwi inspekcyjne centrali zawieszone na zawiasach. Klamki ze względów bezpieczeństwa posiadają otwieranie dwustopniowe (wyrównanie ciśnienia podczas otwarcia centrali podczas jej pracy). Drzwi inspekcyjne sekcji wentylatora wyposażone w zamek z kluczem.</w:t>
      </w:r>
    </w:p>
    <w:p w:rsidR="00621FDE" w:rsidRPr="00F67C06" w:rsidRDefault="00621FDE" w:rsidP="006F3705">
      <w:pPr>
        <w:jc w:val="both"/>
      </w:pPr>
      <w:r w:rsidRPr="00F67C06">
        <w:t>Centrala na czas transportu pokryta dodatkową ochronną folią plastikową.</w:t>
      </w:r>
    </w:p>
    <w:p w:rsidR="00621FDE" w:rsidRPr="00F67C06" w:rsidRDefault="00621FDE" w:rsidP="006F3705">
      <w:pPr>
        <w:jc w:val="both"/>
      </w:pPr>
      <w:r w:rsidRPr="00F67C06">
        <w:t>Klasa środowiskowa odporności korozyjnej (EN ISO 12944-2)</w:t>
      </w:r>
      <w:r w:rsidRPr="00F67C06">
        <w:tab/>
        <w:t>C4</w:t>
      </w:r>
    </w:p>
    <w:p w:rsidR="00621FDE" w:rsidRPr="00F67C06" w:rsidRDefault="00621FDE" w:rsidP="006F3705">
      <w:pPr>
        <w:jc w:val="both"/>
      </w:pPr>
      <w:r w:rsidRPr="00F67C06">
        <w:t>Wytrzymałość obudowy (EN 1886:2002)</w:t>
      </w:r>
      <w:r w:rsidRPr="00F67C06">
        <w:tab/>
        <w:t>D2</w:t>
      </w:r>
    </w:p>
    <w:p w:rsidR="00621FDE" w:rsidRPr="00F67C06" w:rsidRDefault="00621FDE" w:rsidP="006F3705">
      <w:pPr>
        <w:jc w:val="both"/>
      </w:pPr>
      <w:r w:rsidRPr="00F67C06">
        <w:t>Klasa szczelności (EN 1886:2002)</w:t>
      </w:r>
      <w:r w:rsidRPr="00F67C06">
        <w:tab/>
        <w:t>L1</w:t>
      </w:r>
    </w:p>
    <w:p w:rsidR="00621FDE" w:rsidRPr="00F67C06" w:rsidRDefault="00621FDE" w:rsidP="006F3705">
      <w:pPr>
        <w:jc w:val="both"/>
      </w:pPr>
      <w:r w:rsidRPr="00F67C06">
        <w:t>Współczynnik przenikania ciepła (EN 1886:2002)</w:t>
      </w:r>
      <w:r w:rsidRPr="00F67C06">
        <w:tab/>
        <w:t>T2</w:t>
      </w:r>
    </w:p>
    <w:p w:rsidR="00621FDE" w:rsidRPr="00F67C06" w:rsidRDefault="00621FDE" w:rsidP="006F3705">
      <w:pPr>
        <w:jc w:val="both"/>
      </w:pPr>
      <w:r w:rsidRPr="00F67C06">
        <w:t>Współczynnik wpływu mostków cieplnych (EN 1886:2002)</w:t>
      </w:r>
      <w:r w:rsidRPr="00F67C06">
        <w:tab/>
        <w:t>TB2</w:t>
      </w:r>
    </w:p>
    <w:p w:rsidR="00621FDE" w:rsidRPr="00F67C06" w:rsidRDefault="00621FDE" w:rsidP="006F3705">
      <w:pPr>
        <w:jc w:val="both"/>
      </w:pPr>
      <w:r w:rsidRPr="00F67C06">
        <w:t>Stopień ochrony</w:t>
      </w:r>
      <w:r w:rsidRPr="00F67C06">
        <w:tab/>
        <w:t>IP 54</w:t>
      </w:r>
    </w:p>
    <w:p w:rsidR="00621FDE" w:rsidRPr="00F67C06" w:rsidRDefault="00621FDE" w:rsidP="00621FDE"/>
    <w:p w:rsidR="00621FDE" w:rsidRPr="00F67C06" w:rsidRDefault="00621FDE" w:rsidP="00621FDE">
      <w:r w:rsidRPr="00F67C06">
        <w:t xml:space="preserve">Tłumienie obudowy w </w:t>
      </w:r>
      <w:proofErr w:type="spellStart"/>
      <w:r w:rsidRPr="00F67C06">
        <w:t>dB</w:t>
      </w:r>
      <w:proofErr w:type="spellEnd"/>
    </w:p>
    <w:tbl>
      <w:tblPr>
        <w:tblW w:w="0" w:type="auto"/>
        <w:tblInd w:w="-10" w:type="dxa"/>
        <w:tblLayout w:type="fixed"/>
        <w:tblLook w:val="0000"/>
      </w:tblPr>
      <w:tblGrid>
        <w:gridCol w:w="1316"/>
        <w:gridCol w:w="1316"/>
        <w:gridCol w:w="1316"/>
        <w:gridCol w:w="1316"/>
        <w:gridCol w:w="1316"/>
        <w:gridCol w:w="1316"/>
        <w:gridCol w:w="1336"/>
      </w:tblGrid>
      <w:tr w:rsidR="00621FDE" w:rsidRPr="00F67C06" w:rsidTr="00C621FE">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125 Hz</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250 Hz</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500 Hz</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1000 Hz</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2000 Hz</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4000 Hz</w:t>
            </w:r>
          </w:p>
        </w:tc>
        <w:tc>
          <w:tcPr>
            <w:tcW w:w="1336" w:type="dxa"/>
            <w:tcBorders>
              <w:top w:val="single" w:sz="4" w:space="0" w:color="000000"/>
              <w:left w:val="single" w:sz="4" w:space="0" w:color="000000"/>
              <w:bottom w:val="single" w:sz="4" w:space="0" w:color="000000"/>
              <w:right w:val="single" w:sz="4" w:space="0" w:color="000000"/>
            </w:tcBorders>
          </w:tcPr>
          <w:p w:rsidR="00621FDE" w:rsidRPr="00F67C06" w:rsidRDefault="00621FDE" w:rsidP="00C621FE">
            <w:r w:rsidRPr="00F67C06">
              <w:t>8000 Hz</w:t>
            </w:r>
          </w:p>
        </w:tc>
      </w:tr>
      <w:tr w:rsidR="00621FDE" w:rsidRPr="00F67C06" w:rsidTr="00C621FE">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13</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22</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30</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30</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29</w:t>
            </w:r>
          </w:p>
        </w:tc>
        <w:tc>
          <w:tcPr>
            <w:tcW w:w="1316" w:type="dxa"/>
            <w:tcBorders>
              <w:top w:val="single" w:sz="4" w:space="0" w:color="000000"/>
              <w:left w:val="single" w:sz="4" w:space="0" w:color="000000"/>
              <w:bottom w:val="single" w:sz="4" w:space="0" w:color="000000"/>
            </w:tcBorders>
          </w:tcPr>
          <w:p w:rsidR="00621FDE" w:rsidRPr="00F67C06" w:rsidRDefault="00621FDE" w:rsidP="00C621FE">
            <w:r w:rsidRPr="00F67C06">
              <w:t>36</w:t>
            </w:r>
          </w:p>
        </w:tc>
        <w:tc>
          <w:tcPr>
            <w:tcW w:w="1336" w:type="dxa"/>
            <w:tcBorders>
              <w:top w:val="single" w:sz="4" w:space="0" w:color="000000"/>
              <w:left w:val="single" w:sz="4" w:space="0" w:color="000000"/>
              <w:bottom w:val="single" w:sz="4" w:space="0" w:color="000000"/>
              <w:right w:val="single" w:sz="4" w:space="0" w:color="000000"/>
            </w:tcBorders>
          </w:tcPr>
          <w:p w:rsidR="00621FDE" w:rsidRPr="00F67C06" w:rsidRDefault="00621FDE" w:rsidP="00C621FE">
            <w:r w:rsidRPr="00F67C06">
              <w:t>38</w:t>
            </w:r>
          </w:p>
        </w:tc>
      </w:tr>
    </w:tbl>
    <w:p w:rsidR="00621FDE" w:rsidRPr="00F67C06" w:rsidRDefault="00621FDE" w:rsidP="00621FDE"/>
    <w:p w:rsidR="00621FDE" w:rsidRPr="00F67C06" w:rsidRDefault="00621FDE" w:rsidP="006F3705">
      <w:pPr>
        <w:jc w:val="center"/>
      </w:pPr>
      <w:r w:rsidRPr="00F67C06">
        <w:rPr>
          <w:b/>
        </w:rPr>
        <w:t>Wymogi dotyczące wentylatorów</w:t>
      </w:r>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Wentylatory promieniowo-osiowe z napędem bezpośrednim.</w:t>
      </w:r>
    </w:p>
    <w:p w:rsidR="00621FDE" w:rsidRPr="00F67C06" w:rsidRDefault="00621FDE" w:rsidP="006F3705">
      <w:pPr>
        <w:tabs>
          <w:tab w:val="left" w:pos="6120"/>
        </w:tabs>
        <w:jc w:val="both"/>
        <w:rPr>
          <w:color w:val="000000" w:themeColor="text1"/>
          <w:sz w:val="22"/>
          <w:szCs w:val="22"/>
        </w:rPr>
      </w:pPr>
      <w:r w:rsidRPr="00F67C06">
        <w:rPr>
          <w:color w:val="000000" w:themeColor="text1"/>
          <w:sz w:val="22"/>
          <w:szCs w:val="22"/>
        </w:rPr>
        <w:t>Ciśnienie dynamiczne na wylocie z wentylatora nie może przekraczać 10 Pa.</w:t>
      </w:r>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 xml:space="preserve">Wentylatory posadowione na </w:t>
      </w:r>
      <w:proofErr w:type="spellStart"/>
      <w:r w:rsidRPr="00F67C06">
        <w:rPr>
          <w:color w:val="000000" w:themeColor="text1"/>
          <w:sz w:val="22"/>
          <w:szCs w:val="22"/>
        </w:rPr>
        <w:t>wibroizolatorach</w:t>
      </w:r>
      <w:proofErr w:type="spellEnd"/>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Wentylatory połączone z obudową za pomocą króćców elastycznych.</w:t>
      </w:r>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(nie ma konieczności stosowania zewnętrznych króćców elastycznych generujących hałas do otoczenia)</w:t>
      </w:r>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Wentylatory posiadają sondy pomiarowe i przewody impulsowe do pomiaru przepływu powietrza.</w:t>
      </w:r>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 xml:space="preserve">Sposób montażu wentylatorów oraz zastosowanie </w:t>
      </w:r>
      <w:proofErr w:type="spellStart"/>
      <w:r w:rsidRPr="00F67C06">
        <w:rPr>
          <w:color w:val="000000" w:themeColor="text1"/>
          <w:sz w:val="22"/>
          <w:szCs w:val="22"/>
        </w:rPr>
        <w:t>szybkozłączek</w:t>
      </w:r>
      <w:proofErr w:type="spellEnd"/>
      <w:r w:rsidRPr="00F67C06">
        <w:rPr>
          <w:color w:val="000000" w:themeColor="text1"/>
          <w:sz w:val="22"/>
          <w:szCs w:val="22"/>
        </w:rPr>
        <w:t xml:space="preserve"> do połączeń elektrycznych, umożliwia ich szybki demontaż i montaż w momencie transportu wewnętrznego i serwisowania.</w:t>
      </w:r>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 xml:space="preserve">Silnik </w:t>
      </w:r>
      <w:proofErr w:type="spellStart"/>
      <w:r w:rsidRPr="00F67C06">
        <w:rPr>
          <w:color w:val="000000" w:themeColor="text1"/>
          <w:sz w:val="22"/>
          <w:szCs w:val="22"/>
        </w:rPr>
        <w:t>wysokoenergooszczędny</w:t>
      </w:r>
      <w:proofErr w:type="spellEnd"/>
      <w:r w:rsidRPr="00F67C06">
        <w:rPr>
          <w:color w:val="000000" w:themeColor="text1"/>
          <w:sz w:val="22"/>
          <w:szCs w:val="22"/>
        </w:rPr>
        <w:t xml:space="preserve"> typu EC (z płynną regulacją prędkości obrotowej)</w:t>
      </w:r>
    </w:p>
    <w:p w:rsidR="00621FDE" w:rsidRPr="00F67C06" w:rsidRDefault="00621FDE" w:rsidP="006F3705">
      <w:pPr>
        <w:tabs>
          <w:tab w:val="left" w:pos="7200"/>
        </w:tabs>
        <w:jc w:val="both"/>
        <w:rPr>
          <w:color w:val="000000" w:themeColor="text1"/>
          <w:sz w:val="22"/>
          <w:szCs w:val="22"/>
        </w:rPr>
      </w:pPr>
      <w:r w:rsidRPr="00F67C06">
        <w:rPr>
          <w:color w:val="000000" w:themeColor="text1"/>
          <w:sz w:val="22"/>
          <w:szCs w:val="22"/>
        </w:rPr>
        <w:t>Silnik EC jest silnikiem synchronicznym z wirnikiem w postaci magnesu trwałego umieszczonego w wirującej obudowie z wbudowanym elektronicznym układem przełączającym (komutującym) regulującym prędkość obrotową silnika.</w:t>
      </w:r>
    </w:p>
    <w:p w:rsidR="00621FDE" w:rsidRPr="00F67C06" w:rsidRDefault="00621FDE" w:rsidP="006F3705">
      <w:pPr>
        <w:jc w:val="center"/>
        <w:rPr>
          <w:b/>
        </w:rPr>
      </w:pPr>
      <w:r w:rsidRPr="00F67C06">
        <w:rPr>
          <w:b/>
        </w:rPr>
        <w:t>Wymogi dotyczące wymiennika odzysku ciepła</w:t>
      </w:r>
    </w:p>
    <w:p w:rsidR="00621FDE" w:rsidRPr="006F3705" w:rsidRDefault="00621FDE" w:rsidP="00621FDE">
      <w:pPr>
        <w:rPr>
          <w:bCs/>
        </w:rPr>
      </w:pPr>
      <w:r w:rsidRPr="006F3705">
        <w:rPr>
          <w:bCs/>
        </w:rPr>
        <w:t>Wymiennik rotacyjny:</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Aluminiowy wymiennik rotacyjny z powłoką sorpcyjną (rotor sorpcyjny).</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Wymiennik wyposażony w sektor czyszczący z układem regulacji zapewniającym odpowiedni kierunek przecieku do powietrza wywiewanego.</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Napęd wymiennika posiada płynną regulacje prędkości obrotowej i czujnik obrotów.</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Minimalna sprawność temperaturowa dla równych ilości powietrza nawiewanego</w:t>
      </w:r>
      <w:r w:rsidRPr="00F67C06">
        <w:rPr>
          <w:color w:val="000000" w:themeColor="text1"/>
          <w:sz w:val="22"/>
          <w:szCs w:val="22"/>
        </w:rPr>
        <w:br/>
        <w:t>i wywiewanego</w:t>
      </w:r>
      <w:r w:rsidRPr="00F67C06">
        <w:rPr>
          <w:color w:val="000000" w:themeColor="text1"/>
          <w:sz w:val="22"/>
          <w:szCs w:val="22"/>
        </w:rPr>
        <w:tab/>
        <w:t>80,5%</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Minimalna sprawność odzysku wilgotności (rotor sorpcyjny) dla równych ilości powietrza nawiewanego i wywiewanego</w:t>
      </w:r>
      <w:r w:rsidRPr="00F67C06">
        <w:rPr>
          <w:color w:val="000000" w:themeColor="text1"/>
          <w:sz w:val="22"/>
          <w:szCs w:val="22"/>
        </w:rPr>
        <w:tab/>
        <w:t>79,5%</w:t>
      </w:r>
    </w:p>
    <w:p w:rsidR="00621FDE" w:rsidRPr="00F67C06" w:rsidRDefault="00621FDE" w:rsidP="00621FDE">
      <w:pPr>
        <w:tabs>
          <w:tab w:val="left" w:pos="7200"/>
        </w:tabs>
        <w:rPr>
          <w:color w:val="000000" w:themeColor="text1"/>
          <w:sz w:val="22"/>
          <w:szCs w:val="22"/>
        </w:rPr>
      </w:pPr>
    </w:p>
    <w:p w:rsidR="00621FDE" w:rsidRPr="00F67C06" w:rsidRDefault="00621FDE" w:rsidP="006F3705">
      <w:pPr>
        <w:tabs>
          <w:tab w:val="left" w:pos="7200"/>
        </w:tabs>
        <w:jc w:val="center"/>
        <w:rPr>
          <w:b/>
          <w:bCs/>
          <w:color w:val="000000" w:themeColor="text1"/>
          <w:sz w:val="22"/>
          <w:szCs w:val="22"/>
        </w:rPr>
      </w:pPr>
      <w:r w:rsidRPr="00F67C06">
        <w:rPr>
          <w:b/>
          <w:bCs/>
          <w:color w:val="000000" w:themeColor="text1"/>
          <w:sz w:val="22"/>
          <w:szCs w:val="22"/>
        </w:rPr>
        <w:t>Wymogi dotyczące filtrów</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Kasa filtra nawiewu</w:t>
      </w:r>
      <w:r w:rsidRPr="00F67C06">
        <w:rPr>
          <w:color w:val="000000" w:themeColor="text1"/>
          <w:sz w:val="22"/>
          <w:szCs w:val="22"/>
        </w:rPr>
        <w:tab/>
        <w:t>F7</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Klasa filtra wywiewu</w:t>
      </w:r>
      <w:r w:rsidRPr="00F67C06">
        <w:rPr>
          <w:color w:val="000000" w:themeColor="text1"/>
          <w:sz w:val="22"/>
          <w:szCs w:val="22"/>
        </w:rPr>
        <w:tab/>
        <w:t>F5</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Sekcja filtra powinna być wyposażona w szyny montażowe wyposażone w zaciski sprężynowe pozwalające na efektywne uszczelnienie.</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Między drzwiami inspekcyjnymi i ramkami filtra powinna być dodatkowa uszczelka.</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Sekcja filtracji wyposażona w zamontowane fabrycznie sondy pomiarowe, przewody impulsowe i czujniki ciśnienia pozwalające na kontrolę spadku ciśnienia w filtrze w trybie ciągłym.</w:t>
      </w:r>
    </w:p>
    <w:p w:rsidR="00621FDE" w:rsidRPr="00F67C06" w:rsidRDefault="00621FDE" w:rsidP="00621FDE">
      <w:pPr>
        <w:tabs>
          <w:tab w:val="left" w:pos="7200"/>
        </w:tabs>
        <w:rPr>
          <w:color w:val="000000" w:themeColor="text1"/>
          <w:sz w:val="22"/>
          <w:szCs w:val="22"/>
        </w:rPr>
      </w:pPr>
    </w:p>
    <w:p w:rsidR="00621FDE" w:rsidRPr="00F67C06" w:rsidRDefault="006F3705" w:rsidP="00621FDE">
      <w:pPr>
        <w:tabs>
          <w:tab w:val="left" w:pos="7200"/>
        </w:tabs>
        <w:jc w:val="center"/>
        <w:rPr>
          <w:b/>
          <w:bCs/>
          <w:color w:val="000000" w:themeColor="text1"/>
          <w:sz w:val="22"/>
          <w:szCs w:val="22"/>
        </w:rPr>
      </w:pPr>
      <w:r w:rsidRPr="00F67C06">
        <w:rPr>
          <w:b/>
          <w:bCs/>
          <w:color w:val="000000" w:themeColor="text1"/>
          <w:sz w:val="22"/>
          <w:szCs w:val="22"/>
        </w:rPr>
        <w:t>Wymogi dotyczące układu sterowania</w:t>
      </w:r>
    </w:p>
    <w:p w:rsidR="00621FDE" w:rsidRPr="00F67C06" w:rsidRDefault="00621FDE" w:rsidP="00621FDE">
      <w:pPr>
        <w:tabs>
          <w:tab w:val="left" w:pos="7200"/>
        </w:tabs>
        <w:rPr>
          <w:color w:val="000000" w:themeColor="text1"/>
          <w:sz w:val="22"/>
          <w:szCs w:val="22"/>
        </w:rPr>
      </w:pPr>
    </w:p>
    <w:p w:rsidR="00621FDE" w:rsidRPr="00F67C06" w:rsidRDefault="00621FDE" w:rsidP="00621FDE">
      <w:pPr>
        <w:tabs>
          <w:tab w:val="left" w:pos="7200"/>
        </w:tabs>
        <w:rPr>
          <w:b/>
          <w:sz w:val="22"/>
          <w:szCs w:val="22"/>
        </w:rPr>
      </w:pPr>
      <w:r w:rsidRPr="00F67C06">
        <w:rPr>
          <w:b/>
          <w:sz w:val="22"/>
          <w:szCs w:val="22"/>
        </w:rPr>
        <w:t>Opis ogólny</w:t>
      </w:r>
    </w:p>
    <w:p w:rsidR="00621FDE" w:rsidRPr="00F67C06" w:rsidRDefault="00621FDE" w:rsidP="006F3705">
      <w:pPr>
        <w:tabs>
          <w:tab w:val="left" w:pos="7200"/>
        </w:tabs>
        <w:jc w:val="both"/>
        <w:rPr>
          <w:sz w:val="22"/>
          <w:szCs w:val="22"/>
        </w:rPr>
      </w:pPr>
      <w:r w:rsidRPr="00F67C06">
        <w:rPr>
          <w:sz w:val="22"/>
          <w:szCs w:val="22"/>
        </w:rPr>
        <w:t>Wielofunkcyjny układ sterowania jest zintegrowany z centralą.</w:t>
      </w:r>
    </w:p>
    <w:p w:rsidR="00621FDE" w:rsidRPr="00F67C06" w:rsidRDefault="00621FDE" w:rsidP="006F3705">
      <w:pPr>
        <w:tabs>
          <w:tab w:val="left" w:pos="6120"/>
        </w:tabs>
        <w:jc w:val="both"/>
        <w:rPr>
          <w:sz w:val="22"/>
          <w:szCs w:val="22"/>
        </w:rPr>
      </w:pPr>
      <w:r w:rsidRPr="00F67C06">
        <w:rPr>
          <w:sz w:val="22"/>
          <w:szCs w:val="22"/>
        </w:rPr>
        <w:t>Układ sterowania montowany fabrycznie wyposażony w dotykowy 7” panel sterowniczy z intuicyjnym menu ( temp. pracy od -20st.C do +50st.C).</w:t>
      </w:r>
    </w:p>
    <w:p w:rsidR="00621FDE" w:rsidRPr="00F67C06" w:rsidRDefault="00621FDE" w:rsidP="006F3705">
      <w:pPr>
        <w:tabs>
          <w:tab w:val="left" w:pos="6120"/>
        </w:tabs>
        <w:jc w:val="both"/>
        <w:rPr>
          <w:sz w:val="22"/>
          <w:szCs w:val="22"/>
        </w:rPr>
      </w:pPr>
      <w:r w:rsidRPr="00F67C06">
        <w:rPr>
          <w:sz w:val="22"/>
          <w:szCs w:val="22"/>
        </w:rPr>
        <w:t>Kompletne okablowanie centrali wykonane fabrycznie.</w:t>
      </w:r>
    </w:p>
    <w:p w:rsidR="00621FDE" w:rsidRPr="00F67C06" w:rsidRDefault="00621FDE" w:rsidP="006F3705">
      <w:pPr>
        <w:tabs>
          <w:tab w:val="left" w:pos="7200"/>
        </w:tabs>
        <w:jc w:val="both"/>
        <w:rPr>
          <w:sz w:val="22"/>
          <w:szCs w:val="22"/>
        </w:rPr>
      </w:pPr>
      <w:r w:rsidRPr="00F67C06">
        <w:rPr>
          <w:sz w:val="22"/>
          <w:szCs w:val="22"/>
        </w:rPr>
        <w:t>Dostawca centrali jest odpowiedzialny za sprawdzenie działania centrali i układu sterowania oraz przeprowadzenie testów kontrolno-pomiarowych centrali przed dostawą.</w:t>
      </w:r>
    </w:p>
    <w:p w:rsidR="00621FDE" w:rsidRPr="00F67C06" w:rsidRDefault="00621FDE" w:rsidP="006F3705">
      <w:pPr>
        <w:tabs>
          <w:tab w:val="left" w:pos="7200"/>
        </w:tabs>
        <w:jc w:val="both"/>
        <w:rPr>
          <w:sz w:val="22"/>
          <w:szCs w:val="22"/>
        </w:rPr>
      </w:pPr>
    </w:p>
    <w:p w:rsidR="00621FDE" w:rsidRPr="00F67C06" w:rsidRDefault="00621FDE" w:rsidP="006F3705">
      <w:pPr>
        <w:tabs>
          <w:tab w:val="left" w:pos="7200"/>
        </w:tabs>
        <w:jc w:val="both"/>
        <w:rPr>
          <w:sz w:val="22"/>
          <w:szCs w:val="22"/>
        </w:rPr>
      </w:pPr>
      <w:r w:rsidRPr="00F67C06">
        <w:rPr>
          <w:sz w:val="22"/>
          <w:szCs w:val="22"/>
        </w:rPr>
        <w:t>Panel sterowniczy posiada dwie możliwości podłączenia:</w:t>
      </w:r>
    </w:p>
    <w:p w:rsidR="00621FDE" w:rsidRPr="00F67C06" w:rsidRDefault="00621FDE" w:rsidP="006F3705">
      <w:pPr>
        <w:tabs>
          <w:tab w:val="left" w:pos="7200"/>
        </w:tabs>
        <w:jc w:val="both"/>
        <w:rPr>
          <w:sz w:val="22"/>
          <w:szCs w:val="22"/>
        </w:rPr>
      </w:pPr>
      <w:r w:rsidRPr="00F67C06">
        <w:rPr>
          <w:sz w:val="22"/>
          <w:szCs w:val="22"/>
        </w:rPr>
        <w:t>- przewodem do centrali ( standard)</w:t>
      </w:r>
    </w:p>
    <w:p w:rsidR="00621FDE" w:rsidRPr="00F67C06" w:rsidRDefault="00621FDE" w:rsidP="006F3705">
      <w:pPr>
        <w:tabs>
          <w:tab w:val="left" w:pos="7200"/>
        </w:tabs>
        <w:jc w:val="both"/>
        <w:rPr>
          <w:sz w:val="22"/>
          <w:szCs w:val="22"/>
        </w:rPr>
      </w:pPr>
      <w:r w:rsidRPr="00F67C06">
        <w:rPr>
          <w:sz w:val="22"/>
          <w:szCs w:val="22"/>
        </w:rPr>
        <w:t>- komunikacja bezprzewodowa Wi-Fi z centralą</w:t>
      </w:r>
    </w:p>
    <w:p w:rsidR="00621FDE" w:rsidRPr="00F67C06" w:rsidRDefault="00621FDE" w:rsidP="006F3705">
      <w:pPr>
        <w:tabs>
          <w:tab w:val="left" w:pos="7200"/>
        </w:tabs>
        <w:jc w:val="both"/>
        <w:rPr>
          <w:sz w:val="22"/>
          <w:szCs w:val="22"/>
        </w:rPr>
      </w:pPr>
    </w:p>
    <w:p w:rsidR="00621FDE" w:rsidRPr="00F67C06" w:rsidRDefault="00621FDE" w:rsidP="006F3705">
      <w:pPr>
        <w:tabs>
          <w:tab w:val="left" w:pos="7200"/>
        </w:tabs>
        <w:jc w:val="both"/>
        <w:rPr>
          <w:sz w:val="22"/>
          <w:szCs w:val="22"/>
        </w:rPr>
      </w:pPr>
      <w:r w:rsidRPr="00F67C06">
        <w:rPr>
          <w:sz w:val="22"/>
          <w:szCs w:val="22"/>
        </w:rPr>
        <w:t>Układ automatyki posiada możliwość podłączenia smartfonów, tabletów i laptopów bezpośrednio do sieci Wi-Fi centrali i sterowania centralą przez ten sam interfejs co z panelu sterującego.</w:t>
      </w:r>
    </w:p>
    <w:p w:rsidR="00621FDE" w:rsidRPr="00F67C06" w:rsidRDefault="00621FDE" w:rsidP="006F3705">
      <w:pPr>
        <w:tabs>
          <w:tab w:val="left" w:pos="7200"/>
        </w:tabs>
        <w:jc w:val="both"/>
        <w:rPr>
          <w:sz w:val="22"/>
          <w:szCs w:val="22"/>
        </w:rPr>
      </w:pPr>
    </w:p>
    <w:p w:rsidR="00621FDE" w:rsidRPr="00F67C06" w:rsidRDefault="00621FDE" w:rsidP="006F3705">
      <w:pPr>
        <w:tabs>
          <w:tab w:val="left" w:pos="7200"/>
        </w:tabs>
        <w:jc w:val="both"/>
        <w:rPr>
          <w:sz w:val="22"/>
          <w:szCs w:val="22"/>
        </w:rPr>
      </w:pPr>
      <w:r w:rsidRPr="00F67C06">
        <w:rPr>
          <w:sz w:val="22"/>
          <w:szCs w:val="22"/>
        </w:rPr>
        <w:t>Układ steruje pracą wentylatorów, wymiennika odzysku ciepła, reguluje przepływ powietrza</w:t>
      </w:r>
    </w:p>
    <w:p w:rsidR="00621FDE" w:rsidRPr="00F67C06" w:rsidRDefault="00621FDE" w:rsidP="006F3705">
      <w:pPr>
        <w:tabs>
          <w:tab w:val="left" w:pos="7200"/>
        </w:tabs>
        <w:jc w:val="both"/>
        <w:rPr>
          <w:sz w:val="22"/>
          <w:szCs w:val="22"/>
        </w:rPr>
      </w:pPr>
      <w:r w:rsidRPr="00F67C06">
        <w:rPr>
          <w:sz w:val="22"/>
          <w:szCs w:val="22"/>
        </w:rPr>
        <w:t>i temperaturę, kontroluje czas pracy oraz kontroluje wewnętrzne i zewnętrzne funkcje centrali. Odczyty i nastawy układu sterowania powinny być w języku polskim. Układ sterowania posiada możliwość odczytu na programatorze aktualnych wartości pracy takich jak: przepływ powietrza, temperatury, straty ciśnienia na filtrze, poziomu odzysku ciepła na wymienniku, wartości SFP w czasie rzeczywistym, chwilowe zużycie energii, średnie zużycie energii w określonym czasie, wartości sekwencji układu sterowania, stanu danej operacji i statusy poszczególnych funkcji.</w:t>
      </w:r>
    </w:p>
    <w:p w:rsidR="00621FDE" w:rsidRPr="00F67C06" w:rsidRDefault="00621FDE" w:rsidP="006F3705">
      <w:pPr>
        <w:tabs>
          <w:tab w:val="left" w:pos="6120"/>
        </w:tabs>
        <w:jc w:val="both"/>
        <w:rPr>
          <w:sz w:val="22"/>
          <w:szCs w:val="22"/>
        </w:rPr>
      </w:pPr>
    </w:p>
    <w:p w:rsidR="00621FDE" w:rsidRPr="00F67C06" w:rsidRDefault="00621FDE" w:rsidP="006F3705">
      <w:pPr>
        <w:tabs>
          <w:tab w:val="left" w:pos="6120"/>
        </w:tabs>
        <w:jc w:val="both"/>
        <w:rPr>
          <w:sz w:val="22"/>
          <w:szCs w:val="22"/>
        </w:rPr>
      </w:pPr>
      <w:r w:rsidRPr="00F67C06">
        <w:rPr>
          <w:sz w:val="22"/>
          <w:szCs w:val="22"/>
        </w:rPr>
        <w:t>Wizualizacji dynamicznego schematu pracy centrali wyświetlanych na panelu dotykowym, laptopie lub smartfonie.</w:t>
      </w:r>
    </w:p>
    <w:p w:rsidR="00621FDE" w:rsidRPr="00F67C06" w:rsidRDefault="00621FDE" w:rsidP="006F3705">
      <w:pPr>
        <w:tabs>
          <w:tab w:val="left" w:pos="6120"/>
        </w:tabs>
        <w:jc w:val="both"/>
        <w:rPr>
          <w:sz w:val="22"/>
          <w:szCs w:val="22"/>
        </w:rPr>
      </w:pPr>
    </w:p>
    <w:p w:rsidR="00621FDE" w:rsidRPr="00F67C06" w:rsidRDefault="00621FDE" w:rsidP="006F3705">
      <w:pPr>
        <w:tabs>
          <w:tab w:val="left" w:pos="6120"/>
        </w:tabs>
        <w:jc w:val="both"/>
        <w:rPr>
          <w:sz w:val="22"/>
          <w:szCs w:val="22"/>
        </w:rPr>
      </w:pPr>
      <w:r w:rsidRPr="00F67C06">
        <w:rPr>
          <w:sz w:val="22"/>
          <w:szCs w:val="22"/>
        </w:rPr>
        <w:t>Centrala posiada wbudowany serwer internetowy umożliwiający nadzór i kontrolę pracy z dynamicznym wykresem pracy i tabelami odczytu i tabelami zmiany parametrów i funkcji. Dostęp do serwera i programu nadzoru i kontroli może być za pomocą standardowej sieci komputerowej (Ethernet, wtyczka RJ-45 8-pin) i przeglądarki internetowej. Centrala posiada dwa wyjścia kablowe Ethernet. Możemy wpiąć ją w siec komputerową budynku natomiast drugie niezależne wyjście Ethernet może być wykorzystane przez serwis, które ze względów bezpieczeństwa nie musi być powiązane z istniejącą w budynku siecią komputerową.</w:t>
      </w:r>
    </w:p>
    <w:p w:rsidR="00621FDE" w:rsidRPr="00F67C06" w:rsidRDefault="00621FDE" w:rsidP="006F3705">
      <w:pPr>
        <w:tabs>
          <w:tab w:val="left" w:pos="6120"/>
        </w:tabs>
        <w:jc w:val="both"/>
        <w:rPr>
          <w:sz w:val="22"/>
          <w:szCs w:val="22"/>
        </w:rPr>
      </w:pPr>
    </w:p>
    <w:p w:rsidR="00621FDE" w:rsidRPr="00F67C06" w:rsidRDefault="00621FDE" w:rsidP="006F3705">
      <w:pPr>
        <w:tabs>
          <w:tab w:val="left" w:pos="6120"/>
        </w:tabs>
        <w:jc w:val="both"/>
        <w:rPr>
          <w:sz w:val="22"/>
          <w:szCs w:val="22"/>
        </w:rPr>
      </w:pPr>
      <w:r w:rsidRPr="00F67C06">
        <w:rPr>
          <w:sz w:val="22"/>
          <w:szCs w:val="22"/>
        </w:rPr>
        <w:t xml:space="preserve">Układ sterowania posiada funkcję zapisu określonych parametrów pracy w określonych przedziałach pamięci na wbudowanej pamięci wewnętrznej RAM z możliwością transferu danych na zewnętrzną pamięć MMS lub komputer. Układ sterowania posiada możliwość rozszerzenia pamięci wewnętrznej RAM o karty pamięci MMS. Układ sterowania posiada możliwość zapisu określonych danych w określonych częstotliwościach odczytu na komputerze połączonym z centralą w sieci komputerowe lub poprzez </w:t>
      </w:r>
      <w:proofErr w:type="spellStart"/>
      <w:r w:rsidRPr="00F67C06">
        <w:rPr>
          <w:sz w:val="22"/>
          <w:szCs w:val="22"/>
        </w:rPr>
        <w:t>internet</w:t>
      </w:r>
      <w:proofErr w:type="spellEnd"/>
      <w:r w:rsidRPr="00F67C06">
        <w:rPr>
          <w:sz w:val="22"/>
          <w:szCs w:val="22"/>
        </w:rPr>
        <w:t>.</w:t>
      </w:r>
    </w:p>
    <w:p w:rsidR="00621FDE" w:rsidRPr="00F67C06" w:rsidRDefault="00621FDE" w:rsidP="006F3705">
      <w:pPr>
        <w:tabs>
          <w:tab w:val="left" w:pos="6120"/>
        </w:tabs>
        <w:jc w:val="both"/>
        <w:rPr>
          <w:sz w:val="22"/>
          <w:szCs w:val="22"/>
        </w:rPr>
      </w:pPr>
    </w:p>
    <w:p w:rsidR="00621FDE" w:rsidRPr="00F67C06" w:rsidRDefault="00621FDE" w:rsidP="006F3705">
      <w:pPr>
        <w:tabs>
          <w:tab w:val="left" w:pos="6120"/>
        </w:tabs>
        <w:jc w:val="both"/>
        <w:rPr>
          <w:sz w:val="22"/>
          <w:szCs w:val="22"/>
        </w:rPr>
      </w:pPr>
      <w:r w:rsidRPr="00F67C06">
        <w:rPr>
          <w:sz w:val="22"/>
          <w:szCs w:val="22"/>
        </w:rPr>
        <w:t>Układ sterowania posiada standardowo możliwość podłączenia do systemu nadrzędnego</w:t>
      </w:r>
    </w:p>
    <w:p w:rsidR="00621FDE" w:rsidRPr="00F67C06" w:rsidRDefault="00621FDE" w:rsidP="006F3705">
      <w:pPr>
        <w:tabs>
          <w:tab w:val="left" w:pos="6120"/>
        </w:tabs>
        <w:jc w:val="both"/>
        <w:rPr>
          <w:sz w:val="22"/>
          <w:szCs w:val="22"/>
        </w:rPr>
      </w:pPr>
      <w:r w:rsidRPr="00F67C06">
        <w:rPr>
          <w:sz w:val="22"/>
          <w:szCs w:val="22"/>
        </w:rPr>
        <w:t xml:space="preserve"> w protokołach: </w:t>
      </w:r>
      <w:proofErr w:type="spellStart"/>
      <w:r w:rsidRPr="00F67C06">
        <w:rPr>
          <w:sz w:val="22"/>
          <w:szCs w:val="22"/>
        </w:rPr>
        <w:t>Modbus</w:t>
      </w:r>
      <w:proofErr w:type="spellEnd"/>
      <w:r w:rsidRPr="00F67C06">
        <w:rPr>
          <w:sz w:val="22"/>
          <w:szCs w:val="22"/>
        </w:rPr>
        <w:t xml:space="preserve"> TCP, </w:t>
      </w:r>
      <w:proofErr w:type="spellStart"/>
      <w:r w:rsidRPr="00F67C06">
        <w:rPr>
          <w:sz w:val="22"/>
          <w:szCs w:val="22"/>
        </w:rPr>
        <w:t>Modbus</w:t>
      </w:r>
      <w:proofErr w:type="spellEnd"/>
      <w:r w:rsidRPr="00F67C06">
        <w:rPr>
          <w:sz w:val="22"/>
          <w:szCs w:val="22"/>
        </w:rPr>
        <w:t xml:space="preserve"> RTU, </w:t>
      </w:r>
      <w:proofErr w:type="spellStart"/>
      <w:r w:rsidRPr="00F67C06">
        <w:rPr>
          <w:sz w:val="22"/>
          <w:szCs w:val="22"/>
        </w:rPr>
        <w:t>Metasys</w:t>
      </w:r>
      <w:proofErr w:type="spellEnd"/>
      <w:r w:rsidRPr="00F67C06">
        <w:rPr>
          <w:sz w:val="22"/>
          <w:szCs w:val="22"/>
        </w:rPr>
        <w:t xml:space="preserve"> N2, </w:t>
      </w:r>
      <w:proofErr w:type="spellStart"/>
      <w:r w:rsidRPr="00F67C06">
        <w:rPr>
          <w:sz w:val="22"/>
          <w:szCs w:val="22"/>
        </w:rPr>
        <w:t>Exoline</w:t>
      </w:r>
      <w:proofErr w:type="spellEnd"/>
      <w:r w:rsidRPr="00F67C06">
        <w:rPr>
          <w:sz w:val="22"/>
          <w:szCs w:val="22"/>
        </w:rPr>
        <w:t xml:space="preserve">, </w:t>
      </w:r>
      <w:proofErr w:type="spellStart"/>
      <w:r w:rsidRPr="00F67C06">
        <w:rPr>
          <w:sz w:val="22"/>
          <w:szCs w:val="22"/>
        </w:rPr>
        <w:t>BackNet</w:t>
      </w:r>
      <w:proofErr w:type="spellEnd"/>
      <w:r w:rsidRPr="00F67C06">
        <w:rPr>
          <w:sz w:val="22"/>
          <w:szCs w:val="22"/>
        </w:rPr>
        <w:t>. Za pomocą dodatkowej jednostki komunikacyjnej (wyposażenie dodatkowo) układ sterowania posiada możliwość podłączenia do systemu nadrzędnego w protokołach: LON i Trend.</w:t>
      </w:r>
    </w:p>
    <w:p w:rsidR="00621FDE" w:rsidRPr="00F67C06" w:rsidRDefault="00621FDE" w:rsidP="006F3705">
      <w:pPr>
        <w:tabs>
          <w:tab w:val="left" w:pos="7200"/>
        </w:tabs>
        <w:jc w:val="both"/>
        <w:rPr>
          <w:sz w:val="22"/>
          <w:szCs w:val="22"/>
        </w:rPr>
      </w:pPr>
    </w:p>
    <w:p w:rsidR="00621FDE" w:rsidRPr="00F67C06" w:rsidRDefault="00621FDE" w:rsidP="006F3705">
      <w:pPr>
        <w:tabs>
          <w:tab w:val="left" w:pos="7200"/>
        </w:tabs>
        <w:jc w:val="both"/>
        <w:rPr>
          <w:sz w:val="22"/>
          <w:szCs w:val="22"/>
        </w:rPr>
      </w:pPr>
      <w:r w:rsidRPr="00F67C06">
        <w:rPr>
          <w:sz w:val="22"/>
          <w:szCs w:val="22"/>
        </w:rPr>
        <w:t>Układ sterowania posiada wewnętrzny przełącznik czasowy (</w:t>
      </w:r>
      <w:proofErr w:type="spellStart"/>
      <w:r w:rsidRPr="00F67C06">
        <w:rPr>
          <w:sz w:val="22"/>
          <w:szCs w:val="22"/>
        </w:rPr>
        <w:t>timer</w:t>
      </w:r>
      <w:proofErr w:type="spellEnd"/>
      <w:r w:rsidRPr="00F67C06">
        <w:rPr>
          <w:sz w:val="22"/>
          <w:szCs w:val="22"/>
        </w:rPr>
        <w:t>) do pracy automatycznej.</w:t>
      </w:r>
      <w:r w:rsidR="006F3705">
        <w:rPr>
          <w:sz w:val="22"/>
          <w:szCs w:val="22"/>
        </w:rPr>
        <w:t xml:space="preserve"> </w:t>
      </w:r>
      <w:r w:rsidRPr="00F67C06">
        <w:rPr>
          <w:sz w:val="22"/>
          <w:szCs w:val="22"/>
        </w:rPr>
        <w:t>Ustawienia przedziałów czasowych pracy centrali (wysokie obroty, niskie obroty, zatrzymanie) może być dla minimum ośmiu przedziałów czasowych tygodniowych (dni i godziny w tygodniu) oraz ośmiu przedziałów rocznych. Przełącznik czasowy automatycznie przestawia okres letni na zimowy i odwrotnie zgodnie ze standardami UE. Praca automatyczna ustawiana jest na programatorze. Istnieje możliwość pracy w trybie ręcznym (ręczne ustawienie wydajności) za pomocą programatora. Zmiana trybu pracy centrali (obroty wysokie, obroty niskie, zatrzymanie) może być dokonana zewnętrznym sygnałem z możliwością określenia czasu trwania zmienionego trybu pracy. W trybie manualnego testu istnieje możliwość pojedynczego testowania i kontroli części składowych centrali. Wentylatory, wymienniki ciepła, wejścia i wyjścia sygnałów oraz podłączone akcesoria można testować niezależnie. Układ sterowania monitoruje poziom zabrudzenia filtrów. Czujniki ciśnienia w sposób ciągły kontrolują spadek ciśnienia na filtrach. Po przekroczeniu granicznej wartości zabrudzenia filtra sygnalizowany jest alarm. Wartość granicznego zabrudzenia filtra ustawia się na programatorze.</w:t>
      </w:r>
    </w:p>
    <w:p w:rsidR="00621FDE" w:rsidRPr="00F67C06" w:rsidRDefault="00621FDE" w:rsidP="00621FDE">
      <w:pPr>
        <w:tabs>
          <w:tab w:val="left" w:pos="7200"/>
        </w:tabs>
        <w:rPr>
          <w:sz w:val="22"/>
          <w:szCs w:val="22"/>
        </w:rPr>
      </w:pPr>
    </w:p>
    <w:p w:rsidR="00621FDE" w:rsidRPr="00F67C06" w:rsidRDefault="00621FDE" w:rsidP="006F3705">
      <w:pPr>
        <w:tabs>
          <w:tab w:val="left" w:pos="7200"/>
        </w:tabs>
        <w:jc w:val="center"/>
        <w:rPr>
          <w:b/>
          <w:sz w:val="22"/>
          <w:szCs w:val="22"/>
        </w:rPr>
      </w:pPr>
      <w:r w:rsidRPr="00F67C06">
        <w:rPr>
          <w:b/>
          <w:sz w:val="22"/>
          <w:szCs w:val="22"/>
        </w:rPr>
        <w:t>Korekta przepływu powietrza w zależności od jego gęstości</w:t>
      </w:r>
    </w:p>
    <w:p w:rsidR="00621FDE" w:rsidRPr="00F67C06" w:rsidRDefault="00621FDE" w:rsidP="006F3705">
      <w:pPr>
        <w:autoSpaceDE w:val="0"/>
        <w:autoSpaceDN w:val="0"/>
        <w:adjustRightInd w:val="0"/>
        <w:jc w:val="both"/>
        <w:rPr>
          <w:sz w:val="22"/>
          <w:szCs w:val="22"/>
        </w:rPr>
      </w:pPr>
      <w:r w:rsidRPr="00F67C06">
        <w:rPr>
          <w:sz w:val="22"/>
          <w:szCs w:val="22"/>
        </w:rPr>
        <w:t>Układ sterowania centrali wentylacyjnej w sposób ciągły kontrole objętości powietrza względem temperatury. Pozwala to zachować projektowaną równowagę ilości powietrza po stronie pomieszczenia. Kolejną zaleta tego rozwiązania jest mniejsze zużycie energii elektrycznej poprzez wentylator wyciągowy.</w:t>
      </w:r>
    </w:p>
    <w:p w:rsidR="00621FDE" w:rsidRPr="00F67C06" w:rsidRDefault="00621FDE" w:rsidP="00621FDE">
      <w:pPr>
        <w:tabs>
          <w:tab w:val="left" w:pos="7200"/>
        </w:tabs>
        <w:rPr>
          <w:sz w:val="22"/>
          <w:szCs w:val="22"/>
        </w:rPr>
      </w:pPr>
    </w:p>
    <w:p w:rsidR="00621FDE" w:rsidRPr="00F67C06" w:rsidRDefault="00621FDE" w:rsidP="00621FDE">
      <w:pPr>
        <w:tabs>
          <w:tab w:val="left" w:pos="7200"/>
        </w:tabs>
        <w:rPr>
          <w:b/>
          <w:sz w:val="22"/>
          <w:szCs w:val="22"/>
        </w:rPr>
      </w:pPr>
      <w:r w:rsidRPr="00F67C06">
        <w:rPr>
          <w:b/>
          <w:sz w:val="22"/>
          <w:szCs w:val="22"/>
        </w:rPr>
        <w:t>Regulacja przepływu</w:t>
      </w:r>
    </w:p>
    <w:p w:rsidR="00621FDE" w:rsidRPr="00F67C06" w:rsidRDefault="00621FDE" w:rsidP="006F3705">
      <w:pPr>
        <w:tabs>
          <w:tab w:val="left" w:pos="7200"/>
        </w:tabs>
        <w:jc w:val="both"/>
        <w:rPr>
          <w:sz w:val="22"/>
          <w:szCs w:val="22"/>
        </w:rPr>
      </w:pPr>
      <w:r w:rsidRPr="00F67C06">
        <w:rPr>
          <w:sz w:val="22"/>
          <w:szCs w:val="22"/>
        </w:rPr>
        <w:t>Układ sterowania utrzymuje stały przepływ powietrza nawiewanego i wywiewanego.</w:t>
      </w:r>
      <w:r w:rsidRPr="00F67C06">
        <w:rPr>
          <w:color w:val="FFFF00"/>
          <w:sz w:val="22"/>
          <w:szCs w:val="22"/>
        </w:rPr>
        <w:t>.</w:t>
      </w:r>
      <w:r w:rsidRPr="00F67C06">
        <w:rPr>
          <w:sz w:val="22"/>
          <w:szCs w:val="22"/>
        </w:rPr>
        <w:t xml:space="preserve">Wartość wydajności określana jest dla obrotów niskich i wysokich. Możliwość pracy układu sterowania w trybie utrzymywania stałego ciśnienia w kanale nawiewnym i wywiewnym. Możliwość określenia wartości ciśnienia dla obrotów niskich i wysokich. Możliwość sterowania wydajnością wentylatorów ciągłym sygnałem zewnętrznym w zakresie określonych limitów minimalnych i maksymalnych wartości. Istnieje możliwość pracy wentylatorów w układzie </w:t>
      </w:r>
      <w:proofErr w:type="spellStart"/>
      <w:r w:rsidRPr="00F67C06">
        <w:rPr>
          <w:sz w:val="22"/>
          <w:szCs w:val="22"/>
        </w:rPr>
        <w:t>Master-Slave</w:t>
      </w:r>
      <w:proofErr w:type="spellEnd"/>
      <w:r w:rsidRPr="00F67C06">
        <w:rPr>
          <w:sz w:val="22"/>
          <w:szCs w:val="22"/>
        </w:rPr>
        <w:t xml:space="preserve"> (wydajność jednego wentylatora jest procentową wartością wydajności drugiego). Prędkość obrotowa wentylatorów regulowana jest płynnie utrzymując określoną wydajność niezależnie od zmian ciśnienia instalacji i stanu zabrudzenia filtrów. Układ sterowania koryguje wydajność wentylatora w zależności od zmiany gęstości (temperatury) powietrza utrzymując zadaną wartość przepływu powietrza nawiewanego i wywiewanego niezależnie od temperatury. Możliwa jest aktywacja sezonowej zmiany wydajności powietrza w funkcji temperatury zewnętrznej.</w:t>
      </w:r>
    </w:p>
    <w:p w:rsidR="00621FDE" w:rsidRPr="00F67C06" w:rsidRDefault="00621FDE" w:rsidP="00621FDE">
      <w:pPr>
        <w:tabs>
          <w:tab w:val="left" w:pos="7200"/>
        </w:tabs>
        <w:rPr>
          <w:sz w:val="22"/>
          <w:szCs w:val="22"/>
        </w:rPr>
      </w:pPr>
    </w:p>
    <w:p w:rsidR="00621FDE" w:rsidRPr="00F67C06" w:rsidRDefault="00621FDE" w:rsidP="006F3705">
      <w:pPr>
        <w:tabs>
          <w:tab w:val="left" w:pos="7200"/>
        </w:tabs>
        <w:jc w:val="center"/>
        <w:rPr>
          <w:b/>
          <w:sz w:val="22"/>
          <w:szCs w:val="22"/>
        </w:rPr>
      </w:pPr>
      <w:r w:rsidRPr="00F67C06">
        <w:rPr>
          <w:b/>
          <w:sz w:val="22"/>
          <w:szCs w:val="22"/>
        </w:rPr>
        <w:t>Regulacja temperatury</w:t>
      </w:r>
    </w:p>
    <w:p w:rsidR="00621FDE" w:rsidRPr="00F67C06" w:rsidRDefault="00621FDE" w:rsidP="006F3705">
      <w:pPr>
        <w:tabs>
          <w:tab w:val="left" w:pos="7200"/>
        </w:tabs>
        <w:jc w:val="both"/>
        <w:rPr>
          <w:sz w:val="22"/>
          <w:szCs w:val="22"/>
        </w:rPr>
      </w:pPr>
      <w:r w:rsidRPr="00F67C06">
        <w:rPr>
          <w:sz w:val="22"/>
          <w:szCs w:val="22"/>
        </w:rPr>
        <w:t>Możliwość regulacji temperatury zapewnia utrzymanie stałej wartości temperatury nawiewu.</w:t>
      </w:r>
      <w:r w:rsidR="006F3705">
        <w:rPr>
          <w:sz w:val="22"/>
          <w:szCs w:val="22"/>
        </w:rPr>
        <w:t xml:space="preserve"> </w:t>
      </w:r>
      <w:r w:rsidRPr="00F67C06">
        <w:rPr>
          <w:sz w:val="22"/>
          <w:szCs w:val="22"/>
        </w:rPr>
        <w:t>Możliwość regulacji temperatury zapewniającej utrzymanie stałej wartości temperatury wywiewu.</w:t>
      </w:r>
      <w:r w:rsidR="006F3705">
        <w:rPr>
          <w:sz w:val="22"/>
          <w:szCs w:val="22"/>
        </w:rPr>
        <w:t xml:space="preserve"> </w:t>
      </w:r>
      <w:r w:rsidRPr="00F67C06">
        <w:rPr>
          <w:sz w:val="22"/>
          <w:szCs w:val="22"/>
        </w:rPr>
        <w:t xml:space="preserve">Możliwość regulacji temperatury zapewnia utrzymanie stałej wartości temperatury w pomieszczeniu za pomocą dodatkowego czujnika </w:t>
      </w:r>
      <w:proofErr w:type="spellStart"/>
      <w:r w:rsidRPr="00F67C06">
        <w:rPr>
          <w:sz w:val="22"/>
          <w:szCs w:val="22"/>
        </w:rPr>
        <w:t>pomieszczeniowego</w:t>
      </w:r>
      <w:proofErr w:type="spellEnd"/>
      <w:r w:rsidRPr="00F67C06">
        <w:rPr>
          <w:sz w:val="22"/>
          <w:szCs w:val="22"/>
        </w:rPr>
        <w:t xml:space="preserve">. Do karty sterowania można podłączyć cztery czujniki </w:t>
      </w:r>
      <w:proofErr w:type="spellStart"/>
      <w:r w:rsidRPr="00F67C06">
        <w:rPr>
          <w:sz w:val="22"/>
          <w:szCs w:val="22"/>
        </w:rPr>
        <w:t>pomieszczeniowe</w:t>
      </w:r>
      <w:proofErr w:type="spellEnd"/>
      <w:r w:rsidRPr="00F67C06">
        <w:rPr>
          <w:sz w:val="22"/>
          <w:szCs w:val="22"/>
        </w:rPr>
        <w:t>. Regulacja odbywa się według średniej wartości odczytów czujników . Można także ustawić regulację względem najniższej lub najwyższej wartości.</w:t>
      </w:r>
      <w:r w:rsidR="006F3705">
        <w:rPr>
          <w:sz w:val="22"/>
          <w:szCs w:val="22"/>
        </w:rPr>
        <w:t xml:space="preserve"> </w:t>
      </w:r>
      <w:r w:rsidRPr="00F67C06">
        <w:rPr>
          <w:sz w:val="22"/>
          <w:szCs w:val="22"/>
        </w:rPr>
        <w:t xml:space="preserve">Możliwość regulacji temperatury nawiewu od temperatury powietrza wywiewanego. Układ sterowania redukuje płynnie ilość powietrza nawiewanego, aby utrzymać temperaturę na zadanym </w:t>
      </w:r>
      <w:proofErr w:type="spellStart"/>
      <w:r w:rsidRPr="00F67C06">
        <w:rPr>
          <w:sz w:val="22"/>
          <w:szCs w:val="22"/>
        </w:rPr>
        <w:t>poziomie</w:t>
      </w:r>
      <w:r w:rsidRPr="00F67C06">
        <w:rPr>
          <w:color w:val="00B0F0"/>
          <w:sz w:val="22"/>
          <w:szCs w:val="22"/>
        </w:rPr>
        <w:t>.</w:t>
      </w:r>
      <w:r w:rsidRPr="00F67C06">
        <w:rPr>
          <w:sz w:val="22"/>
          <w:szCs w:val="22"/>
        </w:rPr>
        <w:t>Możliwa</w:t>
      </w:r>
      <w:proofErr w:type="spellEnd"/>
      <w:r w:rsidRPr="00F67C06">
        <w:rPr>
          <w:sz w:val="22"/>
          <w:szCs w:val="22"/>
        </w:rPr>
        <w:t xml:space="preserve"> jest aktywacja sezonowej zmiany wartości regulowanej temperatury  w funkcji temperatury zewnętrznej.</w:t>
      </w:r>
      <w:r w:rsidR="006F3705">
        <w:rPr>
          <w:sz w:val="22"/>
          <w:szCs w:val="22"/>
        </w:rPr>
        <w:t xml:space="preserve"> </w:t>
      </w:r>
      <w:r w:rsidRPr="00F67C06">
        <w:rPr>
          <w:sz w:val="22"/>
          <w:szCs w:val="22"/>
        </w:rPr>
        <w:t>Możliwa jest zmiana nastawy regulowanej temperatury sygnałem zewnętrznym. Zadana wartość temperatury może być zmieniana w zakresie ±5 stopni sygnałem zewnętrznym</w:t>
      </w:r>
      <w:r w:rsidRPr="00F67C06">
        <w:rPr>
          <w:sz w:val="22"/>
          <w:szCs w:val="22"/>
        </w:rPr>
        <w:br/>
        <w:t>0-10 V.</w:t>
      </w:r>
      <w:r w:rsidR="006F3705">
        <w:rPr>
          <w:sz w:val="22"/>
          <w:szCs w:val="22"/>
        </w:rPr>
        <w:t xml:space="preserve"> </w:t>
      </w:r>
      <w:r w:rsidRPr="00F67C06">
        <w:rPr>
          <w:sz w:val="22"/>
          <w:szCs w:val="22"/>
        </w:rPr>
        <w:t>Układ sterowania jest gotowy na równoczesną regulację temperatury w dwóch strefach.</w:t>
      </w:r>
    </w:p>
    <w:p w:rsidR="00621FDE" w:rsidRPr="00F67C06" w:rsidRDefault="00621FDE" w:rsidP="006F3705">
      <w:pPr>
        <w:tabs>
          <w:tab w:val="left" w:pos="7200"/>
        </w:tabs>
        <w:jc w:val="both"/>
        <w:rPr>
          <w:sz w:val="22"/>
          <w:szCs w:val="22"/>
        </w:rPr>
      </w:pPr>
      <w:r w:rsidRPr="00F67C06">
        <w:rPr>
          <w:sz w:val="22"/>
          <w:szCs w:val="22"/>
        </w:rPr>
        <w:t>Układ sterowania jest gotowy do funkcji chłodzenia nocnego latem, gdy temperatura zewnętrza obniży się do zakładanego poziomu. Czas i wydajność wentylatorów w funkcji chłodzenia nocnego jest określane na programatorze centrali.</w:t>
      </w:r>
    </w:p>
    <w:p w:rsidR="00621FDE" w:rsidRPr="00F67C06" w:rsidRDefault="00621FDE" w:rsidP="006F3705">
      <w:pPr>
        <w:tabs>
          <w:tab w:val="left" w:pos="7200"/>
        </w:tabs>
        <w:jc w:val="both"/>
        <w:rPr>
          <w:sz w:val="22"/>
          <w:szCs w:val="22"/>
        </w:rPr>
      </w:pPr>
      <w:r w:rsidRPr="00F67C06">
        <w:rPr>
          <w:sz w:val="22"/>
          <w:szCs w:val="22"/>
        </w:rPr>
        <w:t>Układ sterowania jest gotowy do regulacji temperatury wyrzutowej (wymagane jest zastosowanie dodatkowego czujnika na powietrzu wyrzutowym), by nie przekraczać minimalnej temperatury powietrza wyrzutowego (ograniczenie odzysku ciepła wymiennika rotacyjnego).</w:t>
      </w:r>
    </w:p>
    <w:p w:rsidR="00621FDE" w:rsidRPr="00F67C06" w:rsidRDefault="00621FDE" w:rsidP="006F3705">
      <w:pPr>
        <w:tabs>
          <w:tab w:val="left" w:pos="7200"/>
        </w:tabs>
        <w:jc w:val="both"/>
        <w:rPr>
          <w:sz w:val="22"/>
          <w:szCs w:val="22"/>
        </w:rPr>
      </w:pPr>
      <w:r w:rsidRPr="00F67C06">
        <w:rPr>
          <w:sz w:val="22"/>
          <w:szCs w:val="22"/>
        </w:rPr>
        <w:t>Układ sterowania jest gotowy do pracy w funkcji zwiększonego intensywnego ogrzewania polegającego na zwiększeniu wydajności powietrza nawiewanego i wywiewanego do maksymalnego nastawionego wydatku.</w:t>
      </w:r>
    </w:p>
    <w:p w:rsidR="00621FDE" w:rsidRPr="00F67C06" w:rsidRDefault="00621FDE" w:rsidP="006F3705">
      <w:pPr>
        <w:tabs>
          <w:tab w:val="left" w:pos="7200"/>
        </w:tabs>
        <w:jc w:val="both"/>
        <w:rPr>
          <w:sz w:val="22"/>
          <w:szCs w:val="22"/>
        </w:rPr>
      </w:pPr>
      <w:r w:rsidRPr="00F67C06">
        <w:rPr>
          <w:sz w:val="22"/>
          <w:szCs w:val="22"/>
        </w:rPr>
        <w:t>Układ sterowania jest gotowy do pracy w funkcji zwiększonego intensywnego chłodzenia polegającego na zwiększeniu wydajności powietrza nawiewanego i wywiewanego do maksymalnego nastawionego wydatku.</w:t>
      </w:r>
    </w:p>
    <w:p w:rsidR="00621FDE" w:rsidRPr="00F67C06" w:rsidRDefault="00621FDE" w:rsidP="00621FDE">
      <w:pPr>
        <w:rPr>
          <w:b/>
          <w:bCs/>
          <w:sz w:val="22"/>
          <w:szCs w:val="22"/>
        </w:rPr>
      </w:pPr>
    </w:p>
    <w:p w:rsidR="00621FDE" w:rsidRPr="00F67C06" w:rsidRDefault="00621FDE" w:rsidP="00621FDE">
      <w:pPr>
        <w:tabs>
          <w:tab w:val="left" w:pos="7200"/>
        </w:tabs>
        <w:rPr>
          <w:sz w:val="22"/>
          <w:szCs w:val="22"/>
        </w:rPr>
      </w:pPr>
      <w:r w:rsidRPr="00F67C06">
        <w:rPr>
          <w:sz w:val="22"/>
          <w:szCs w:val="22"/>
        </w:rPr>
        <w:t>Dla każdego pomieszczenia wentylowanego wymagane są:</w:t>
      </w:r>
    </w:p>
    <w:p w:rsidR="00621FDE" w:rsidRPr="00F67C06" w:rsidRDefault="00621FDE" w:rsidP="00621FDE">
      <w:pPr>
        <w:tabs>
          <w:tab w:val="left" w:pos="7200"/>
        </w:tabs>
        <w:rPr>
          <w:sz w:val="22"/>
          <w:szCs w:val="22"/>
        </w:rPr>
      </w:pPr>
      <w:r w:rsidRPr="00F67C06">
        <w:rPr>
          <w:sz w:val="22"/>
          <w:szCs w:val="22"/>
        </w:rPr>
        <w:t xml:space="preserve">- dwa regulatory </w:t>
      </w:r>
      <w:r w:rsidR="00C203E0">
        <w:rPr>
          <w:sz w:val="22"/>
          <w:szCs w:val="22"/>
        </w:rPr>
        <w:t xml:space="preserve">zmiennego </w:t>
      </w:r>
      <w:r w:rsidRPr="00F67C06">
        <w:rPr>
          <w:sz w:val="22"/>
          <w:szCs w:val="22"/>
        </w:rPr>
        <w:t>przepływu</w:t>
      </w:r>
      <w:r w:rsidR="006F3705">
        <w:rPr>
          <w:sz w:val="22"/>
          <w:szCs w:val="22"/>
        </w:rPr>
        <w:t>,</w:t>
      </w:r>
    </w:p>
    <w:p w:rsidR="00621FDE" w:rsidRPr="00F67C06" w:rsidRDefault="00621FDE" w:rsidP="00621FDE">
      <w:pPr>
        <w:tabs>
          <w:tab w:val="left" w:pos="7200"/>
        </w:tabs>
        <w:rPr>
          <w:sz w:val="22"/>
          <w:szCs w:val="22"/>
        </w:rPr>
      </w:pPr>
      <w:r w:rsidRPr="00F67C06">
        <w:rPr>
          <w:sz w:val="22"/>
          <w:szCs w:val="22"/>
        </w:rPr>
        <w:t>- czujnik jakości powietrza</w:t>
      </w:r>
      <w:r w:rsidR="006F3705">
        <w:rPr>
          <w:sz w:val="22"/>
          <w:szCs w:val="22"/>
        </w:rPr>
        <w:t>,</w:t>
      </w:r>
    </w:p>
    <w:p w:rsidR="00621FDE" w:rsidRPr="00F67C06" w:rsidRDefault="00621FDE" w:rsidP="00621FDE">
      <w:pPr>
        <w:tabs>
          <w:tab w:val="left" w:pos="7200"/>
        </w:tabs>
        <w:rPr>
          <w:sz w:val="22"/>
          <w:szCs w:val="22"/>
        </w:rPr>
      </w:pPr>
      <w:r w:rsidRPr="00F67C06">
        <w:rPr>
          <w:sz w:val="22"/>
          <w:szCs w:val="22"/>
        </w:rPr>
        <w:t>- czujnik obecności.</w:t>
      </w:r>
    </w:p>
    <w:p w:rsidR="00621FDE" w:rsidRPr="00F67C06" w:rsidRDefault="00621FDE" w:rsidP="00621FDE">
      <w:pPr>
        <w:tabs>
          <w:tab w:val="left" w:pos="7200"/>
        </w:tabs>
        <w:rPr>
          <w:color w:val="000000" w:themeColor="text1"/>
          <w:sz w:val="22"/>
          <w:szCs w:val="22"/>
        </w:rPr>
      </w:pPr>
    </w:p>
    <w:p w:rsidR="00621FDE" w:rsidRPr="00F67C06" w:rsidRDefault="00621FDE" w:rsidP="00621FDE">
      <w:pPr>
        <w:tabs>
          <w:tab w:val="left" w:pos="7200"/>
        </w:tabs>
        <w:rPr>
          <w:b/>
          <w:bCs/>
          <w:color w:val="000000" w:themeColor="text1"/>
          <w:sz w:val="22"/>
          <w:szCs w:val="22"/>
        </w:rPr>
      </w:pPr>
      <w:r w:rsidRPr="00F67C06">
        <w:rPr>
          <w:b/>
          <w:bCs/>
          <w:color w:val="000000" w:themeColor="text1"/>
          <w:sz w:val="22"/>
          <w:szCs w:val="22"/>
        </w:rPr>
        <w:t>Agregat chłodniczy typu „</w:t>
      </w:r>
      <w:proofErr w:type="spellStart"/>
      <w:r w:rsidRPr="00F67C06">
        <w:rPr>
          <w:b/>
          <w:bCs/>
          <w:color w:val="000000" w:themeColor="text1"/>
          <w:sz w:val="22"/>
          <w:szCs w:val="22"/>
        </w:rPr>
        <w:t>plug</w:t>
      </w:r>
      <w:proofErr w:type="spellEnd"/>
      <w:r w:rsidRPr="00F67C06">
        <w:rPr>
          <w:b/>
          <w:bCs/>
          <w:color w:val="000000" w:themeColor="text1"/>
          <w:sz w:val="22"/>
          <w:szCs w:val="22"/>
        </w:rPr>
        <w:t xml:space="preserve"> and play”, podłączony bezpośrednio do centrali wentylacyjnej jako integralny element i jedno samodzielne urządzenie.</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Całe wyposażenie jest wbudowane w urządzeniu i połączone bezpośrednio do centrali wentylacyjnej.</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 xml:space="preserve">Zintegrowany agregat chłodniczy działa na zasadzie obwodu zamkniętego z czynnikiem chłodniczym o niewielkiej objętości. </w:t>
      </w: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Centrala wentylacyjna posiada gotowe do użycia funkcje chłodzenia do sterowania i regulacji agregatem chłodniczym. Umożliwia także komunikację przez interfejs internetowy lub z nadrzędnym systemem sterowania i kontroli.</w:t>
      </w:r>
    </w:p>
    <w:p w:rsidR="00621FDE" w:rsidRPr="00F67C06" w:rsidRDefault="00621FDE" w:rsidP="00621FDE">
      <w:pPr>
        <w:tabs>
          <w:tab w:val="left" w:pos="7200"/>
        </w:tabs>
        <w:rPr>
          <w:color w:val="000000" w:themeColor="text1"/>
          <w:sz w:val="22"/>
          <w:szCs w:val="22"/>
        </w:rPr>
      </w:pPr>
    </w:p>
    <w:p w:rsidR="00621FDE" w:rsidRPr="00F67C06" w:rsidRDefault="00621FDE" w:rsidP="00621FDE">
      <w:pPr>
        <w:tabs>
          <w:tab w:val="left" w:pos="7200"/>
        </w:tabs>
        <w:rPr>
          <w:color w:val="000000" w:themeColor="text1"/>
          <w:sz w:val="22"/>
          <w:szCs w:val="22"/>
        </w:rPr>
      </w:pPr>
      <w:r w:rsidRPr="00F67C06">
        <w:rPr>
          <w:color w:val="000000" w:themeColor="text1"/>
          <w:sz w:val="22"/>
          <w:szCs w:val="22"/>
        </w:rPr>
        <w:t>Zastosowanie materiałów z recyklingu do budowy central wentylacyjnych dla redukcji śladu węglowego. Minimum 60% całkowitej masy użytych materiałów powinna pochodzić z odzysku.</w:t>
      </w:r>
      <w:r w:rsidRPr="00F67C06">
        <w:rPr>
          <w:b/>
          <w:bCs/>
          <w:color w:val="000000" w:themeColor="text1"/>
          <w:sz w:val="22"/>
          <w:szCs w:val="22"/>
        </w:rPr>
        <w:t> </w:t>
      </w:r>
    </w:p>
    <w:p w:rsidR="00621FDE" w:rsidRPr="00F67C06" w:rsidRDefault="00621FDE" w:rsidP="00621FDE">
      <w:pPr>
        <w:tabs>
          <w:tab w:val="left" w:pos="7200"/>
        </w:tabs>
        <w:jc w:val="center"/>
        <w:rPr>
          <w:b/>
          <w:color w:val="000000" w:themeColor="text1"/>
          <w:sz w:val="22"/>
          <w:szCs w:val="22"/>
        </w:rPr>
      </w:pPr>
      <w:r w:rsidRPr="00F67C06">
        <w:rPr>
          <w:b/>
          <w:color w:val="000000" w:themeColor="text1"/>
          <w:sz w:val="22"/>
          <w:szCs w:val="22"/>
        </w:rPr>
        <w:t>Kanały wentylacyjne</w:t>
      </w:r>
    </w:p>
    <w:p w:rsidR="00621FDE" w:rsidRPr="00F67C06" w:rsidRDefault="00621FDE" w:rsidP="00621FDE">
      <w:pPr>
        <w:pStyle w:val="NormalnyWeb"/>
        <w:spacing w:before="0" w:after="0"/>
        <w:jc w:val="both"/>
      </w:pPr>
      <w:r w:rsidRPr="00F67C06">
        <w:rPr>
          <w:bCs/>
          <w:szCs w:val="32"/>
          <w:lang w:val="pl-PL"/>
        </w:rPr>
        <w:t xml:space="preserve">Kanały w pomieszczeniach wyszczególnionych w tabelach należy zaprojektować z wełny szklanej pokrytej od strony zewnętrznej cienką blachą aluminiową, a od strony wewnętrznej włóknem szklanym (należy stosować kanały wzmacniane) o grubości 40 mm. </w:t>
      </w:r>
    </w:p>
    <w:p w:rsidR="00621FDE" w:rsidRPr="00F67C06" w:rsidRDefault="00621FDE" w:rsidP="00621FDE">
      <w:pPr>
        <w:rPr>
          <w:bCs/>
        </w:rPr>
      </w:pPr>
      <w:r w:rsidRPr="00F67C06">
        <w:rPr>
          <w:bCs/>
        </w:rPr>
        <w:t>Właściwości:</w:t>
      </w:r>
      <w:r w:rsidRPr="00F67C06">
        <w:rPr>
          <w:bCs/>
        </w:rPr>
        <w:br/>
        <w:t>• powierzchnia całkowita panelu wynosi 3,60 m</w:t>
      </w:r>
      <w:r w:rsidRPr="00F67C06">
        <w:rPr>
          <w:bCs/>
          <w:sz w:val="20"/>
          <w:szCs w:val="20"/>
          <w:vertAlign w:val="superscript"/>
        </w:rPr>
        <w:t>2</w:t>
      </w:r>
      <w:r w:rsidRPr="00F67C06">
        <w:rPr>
          <w:bCs/>
        </w:rPr>
        <w:t>;</w:t>
      </w:r>
      <w:r w:rsidRPr="00F67C06">
        <w:rPr>
          <w:bCs/>
        </w:rPr>
        <w:br/>
        <w:t xml:space="preserve">• współczynnik przewodzenia ciepła </w:t>
      </w:r>
      <w:proofErr w:type="spellStart"/>
      <w:r w:rsidRPr="00F67C06">
        <w:rPr>
          <w:bCs/>
        </w:rPr>
        <w:t>λ</w:t>
      </w:r>
      <w:r w:rsidRPr="00F67C06">
        <w:rPr>
          <w:bCs/>
          <w:vertAlign w:val="subscript"/>
        </w:rPr>
        <w:t>D</w:t>
      </w:r>
      <w:proofErr w:type="spellEnd"/>
      <w:r w:rsidRPr="00F67C06">
        <w:rPr>
          <w:bCs/>
        </w:rPr>
        <w:t xml:space="preserve"> = 0,032 W/</w:t>
      </w:r>
      <w:proofErr w:type="spellStart"/>
      <w:r w:rsidRPr="00F67C06">
        <w:rPr>
          <w:bCs/>
        </w:rPr>
        <w:t>mK</w:t>
      </w:r>
      <w:proofErr w:type="spellEnd"/>
      <w:r w:rsidRPr="00F67C06">
        <w:rPr>
          <w:bCs/>
        </w:rPr>
        <w:t xml:space="preserve"> dla 10°C; </w:t>
      </w:r>
      <w:r w:rsidRPr="00F67C06">
        <w:rPr>
          <w:bCs/>
        </w:rPr>
        <w:br/>
        <w:t xml:space="preserve">• współczynnik pochłaniania dźwięku: </w:t>
      </w:r>
      <w:proofErr w:type="spellStart"/>
      <w:r w:rsidRPr="00F67C06">
        <w:rPr>
          <w:bCs/>
        </w:rPr>
        <w:t>aw</w:t>
      </w:r>
      <w:proofErr w:type="spellEnd"/>
      <w:r w:rsidRPr="00F67C06">
        <w:rPr>
          <w:bCs/>
        </w:rPr>
        <w:t xml:space="preserve"> = 0,95 wg EN ISO 354, klasa A absorpcji akustycznej zgodnie z ISO 11654; </w:t>
      </w:r>
      <w:r w:rsidRPr="00F67C06">
        <w:rPr>
          <w:bCs/>
        </w:rPr>
        <w:br/>
        <w:t xml:space="preserve">• klasyfikacja reakcji na ogień: A2-s1; d0 wg PN-EN 13501-1 / materiał niepalny. </w:t>
      </w:r>
    </w:p>
    <w:p w:rsidR="00621FDE" w:rsidRPr="00F67C06" w:rsidRDefault="00621FDE" w:rsidP="00621FDE">
      <w:pPr>
        <w:spacing w:before="280" w:after="240"/>
        <w:rPr>
          <w:b/>
        </w:rPr>
      </w:pPr>
      <w:r w:rsidRPr="00F67C06">
        <w:rPr>
          <w:bCs/>
        </w:rPr>
        <w:t>Powierzchnia zewnętrzna składa się z warstwy aluminium wzmocnionego gęstą siatką z włókna szklanego. Wykończenie wewnętrzne stanowi czarna tkanina z włókna szklanego. Jedna z krawędzi panelu o długości 3,00 m ma przygotowany wpust. Druga krawędź ma przygotowane pióro, które posiada dodatkową zakładkę. Wykończenie pióro-wpust umożliwia dokładne łączenie poszczególnych części przewodu.</w:t>
      </w:r>
    </w:p>
    <w:p w:rsidR="00621FDE" w:rsidRPr="00F67C06" w:rsidRDefault="00621FDE" w:rsidP="00621FDE">
      <w:pPr>
        <w:spacing w:before="280" w:after="280"/>
        <w:rPr>
          <w:bCs/>
        </w:rPr>
      </w:pPr>
      <w:r w:rsidRPr="00F67C06">
        <w:rPr>
          <w:b/>
        </w:rPr>
        <w:t>Parametry produktu</w:t>
      </w:r>
    </w:p>
    <w:tbl>
      <w:tblPr>
        <w:tblW w:w="0" w:type="auto"/>
        <w:tblInd w:w="15" w:type="dxa"/>
        <w:tblLayout w:type="fixed"/>
        <w:tblCellMar>
          <w:top w:w="15" w:type="dxa"/>
          <w:left w:w="15" w:type="dxa"/>
          <w:bottom w:w="15" w:type="dxa"/>
          <w:right w:w="15" w:type="dxa"/>
        </w:tblCellMar>
        <w:tblLook w:val="0000"/>
      </w:tblPr>
      <w:tblGrid>
        <w:gridCol w:w="1623"/>
        <w:gridCol w:w="1616"/>
        <w:gridCol w:w="1615"/>
        <w:gridCol w:w="1615"/>
        <w:gridCol w:w="1614"/>
      </w:tblGrid>
      <w:tr w:rsidR="00621FDE" w:rsidRPr="00F67C06" w:rsidTr="00C621FE">
        <w:tc>
          <w:tcPr>
            <w:tcW w:w="1623" w:type="dxa"/>
            <w:tcBorders>
              <w:left w:val="single" w:sz="4" w:space="0" w:color="FFFFFF"/>
            </w:tcBorders>
          </w:tcPr>
          <w:p w:rsidR="00621FDE" w:rsidRPr="00F67C06" w:rsidRDefault="00621FDE" w:rsidP="00C621FE">
            <w:pPr>
              <w:jc w:val="center"/>
              <w:rPr>
                <w:bCs/>
              </w:rPr>
            </w:pPr>
            <w:r w:rsidRPr="00F67C06">
              <w:rPr>
                <w:bCs/>
              </w:rPr>
              <w:t>grubość</w:t>
            </w:r>
            <w:r w:rsidRPr="00F67C06">
              <w:rPr>
                <w:bCs/>
              </w:rPr>
              <w:br/>
              <w:t>[mm]</w:t>
            </w:r>
          </w:p>
        </w:tc>
        <w:tc>
          <w:tcPr>
            <w:tcW w:w="1616" w:type="dxa"/>
          </w:tcPr>
          <w:p w:rsidR="00621FDE" w:rsidRPr="00F67C06" w:rsidRDefault="00621FDE" w:rsidP="00C621FE">
            <w:pPr>
              <w:jc w:val="center"/>
              <w:rPr>
                <w:bCs/>
              </w:rPr>
            </w:pPr>
            <w:r w:rsidRPr="00F67C06">
              <w:rPr>
                <w:bCs/>
              </w:rPr>
              <w:t>szerokość</w:t>
            </w:r>
            <w:r w:rsidRPr="00F67C06">
              <w:rPr>
                <w:bCs/>
              </w:rPr>
              <w:br/>
              <w:t>[mm]</w:t>
            </w:r>
          </w:p>
        </w:tc>
        <w:tc>
          <w:tcPr>
            <w:tcW w:w="1615" w:type="dxa"/>
          </w:tcPr>
          <w:p w:rsidR="00621FDE" w:rsidRPr="00F67C06" w:rsidRDefault="00621FDE" w:rsidP="00C621FE">
            <w:pPr>
              <w:jc w:val="center"/>
              <w:rPr>
                <w:bCs/>
              </w:rPr>
            </w:pPr>
            <w:r w:rsidRPr="00F67C06">
              <w:rPr>
                <w:bCs/>
              </w:rPr>
              <w:t>długość</w:t>
            </w:r>
            <w:r w:rsidRPr="00F67C06">
              <w:rPr>
                <w:bCs/>
              </w:rPr>
              <w:br/>
              <w:t>[mm]</w:t>
            </w:r>
          </w:p>
        </w:tc>
        <w:tc>
          <w:tcPr>
            <w:tcW w:w="1615" w:type="dxa"/>
          </w:tcPr>
          <w:p w:rsidR="00621FDE" w:rsidRPr="00F67C06" w:rsidRDefault="00621FDE" w:rsidP="00C621FE">
            <w:pPr>
              <w:jc w:val="center"/>
              <w:rPr>
                <w:bCs/>
              </w:rPr>
            </w:pPr>
            <w:r w:rsidRPr="00F67C06">
              <w:rPr>
                <w:bCs/>
              </w:rPr>
              <w:t>opór termiczny R</w:t>
            </w:r>
            <w:r w:rsidRPr="00F67C06">
              <w:rPr>
                <w:bCs/>
                <w:sz w:val="20"/>
                <w:szCs w:val="20"/>
                <w:vertAlign w:val="subscript"/>
              </w:rPr>
              <w:t>D</w:t>
            </w:r>
            <w:r w:rsidRPr="00F67C06">
              <w:rPr>
                <w:bCs/>
              </w:rPr>
              <w:br/>
              <w:t>[m</w:t>
            </w:r>
            <w:r w:rsidRPr="00F67C06">
              <w:rPr>
                <w:bCs/>
                <w:sz w:val="20"/>
                <w:szCs w:val="20"/>
                <w:vertAlign w:val="superscript"/>
              </w:rPr>
              <w:t>2</w:t>
            </w:r>
            <w:r w:rsidRPr="00F67C06">
              <w:rPr>
                <w:bCs/>
              </w:rPr>
              <w:t>K/W]</w:t>
            </w:r>
          </w:p>
        </w:tc>
        <w:tc>
          <w:tcPr>
            <w:tcW w:w="1614" w:type="dxa"/>
          </w:tcPr>
          <w:p w:rsidR="00621FDE" w:rsidRPr="00F67C06" w:rsidRDefault="00621FDE" w:rsidP="00C621FE">
            <w:pPr>
              <w:jc w:val="center"/>
            </w:pPr>
            <w:r w:rsidRPr="00F67C06">
              <w:rPr>
                <w:bCs/>
              </w:rPr>
              <w:t>m</w:t>
            </w:r>
            <w:r w:rsidRPr="00F67C06">
              <w:rPr>
                <w:bCs/>
                <w:sz w:val="20"/>
                <w:szCs w:val="20"/>
                <w:vertAlign w:val="superscript"/>
              </w:rPr>
              <w:t>2</w:t>
            </w:r>
            <w:r w:rsidRPr="00F67C06">
              <w:rPr>
                <w:bCs/>
              </w:rPr>
              <w:t xml:space="preserve"> na palecie</w:t>
            </w:r>
            <w:r w:rsidRPr="00F67C06">
              <w:rPr>
                <w:bCs/>
              </w:rPr>
              <w:br/>
              <w:t>[m</w:t>
            </w:r>
            <w:r w:rsidRPr="00F67C06">
              <w:rPr>
                <w:bCs/>
                <w:sz w:val="20"/>
                <w:szCs w:val="20"/>
                <w:vertAlign w:val="superscript"/>
              </w:rPr>
              <w:t>2</w:t>
            </w:r>
            <w:r w:rsidRPr="00F67C06">
              <w:rPr>
                <w:bCs/>
              </w:rPr>
              <w:t>]</w:t>
            </w:r>
          </w:p>
        </w:tc>
      </w:tr>
      <w:tr w:rsidR="00621FDE" w:rsidRPr="00F67C06" w:rsidTr="00C621FE">
        <w:tc>
          <w:tcPr>
            <w:tcW w:w="1623" w:type="dxa"/>
            <w:tcBorders>
              <w:left w:val="single" w:sz="4" w:space="0" w:color="FFFFFF"/>
            </w:tcBorders>
          </w:tcPr>
          <w:p w:rsidR="00621FDE" w:rsidRPr="00F67C06" w:rsidRDefault="00621FDE" w:rsidP="00C621FE">
            <w:pPr>
              <w:jc w:val="center"/>
              <w:rPr>
                <w:bCs/>
              </w:rPr>
            </w:pPr>
            <w:r w:rsidRPr="00F67C06">
              <w:rPr>
                <w:bCs/>
              </w:rPr>
              <w:t>40</w:t>
            </w:r>
          </w:p>
        </w:tc>
        <w:tc>
          <w:tcPr>
            <w:tcW w:w="1616" w:type="dxa"/>
          </w:tcPr>
          <w:p w:rsidR="00621FDE" w:rsidRPr="00F67C06" w:rsidRDefault="00621FDE" w:rsidP="00C621FE">
            <w:pPr>
              <w:jc w:val="center"/>
              <w:rPr>
                <w:bCs/>
              </w:rPr>
            </w:pPr>
            <w:r w:rsidRPr="00F67C06">
              <w:rPr>
                <w:bCs/>
              </w:rPr>
              <w:t>1 200</w:t>
            </w:r>
          </w:p>
        </w:tc>
        <w:tc>
          <w:tcPr>
            <w:tcW w:w="1615" w:type="dxa"/>
          </w:tcPr>
          <w:p w:rsidR="00621FDE" w:rsidRPr="00F67C06" w:rsidRDefault="00621FDE" w:rsidP="00C621FE">
            <w:pPr>
              <w:jc w:val="center"/>
              <w:rPr>
                <w:bCs/>
              </w:rPr>
            </w:pPr>
            <w:r w:rsidRPr="00F67C06">
              <w:rPr>
                <w:bCs/>
              </w:rPr>
              <w:t>3 000</w:t>
            </w:r>
          </w:p>
        </w:tc>
        <w:tc>
          <w:tcPr>
            <w:tcW w:w="1615" w:type="dxa"/>
          </w:tcPr>
          <w:p w:rsidR="00621FDE" w:rsidRPr="00F67C06" w:rsidRDefault="00621FDE" w:rsidP="00C621FE">
            <w:pPr>
              <w:jc w:val="center"/>
              <w:rPr>
                <w:bCs/>
              </w:rPr>
            </w:pPr>
            <w:r w:rsidRPr="00F67C06">
              <w:rPr>
                <w:bCs/>
              </w:rPr>
              <w:t>1,25</w:t>
            </w:r>
          </w:p>
        </w:tc>
        <w:tc>
          <w:tcPr>
            <w:tcW w:w="1614" w:type="dxa"/>
          </w:tcPr>
          <w:p w:rsidR="00621FDE" w:rsidRPr="00F67C06" w:rsidRDefault="00621FDE" w:rsidP="00C621FE">
            <w:pPr>
              <w:jc w:val="center"/>
            </w:pPr>
            <w:r w:rsidRPr="00F67C06">
              <w:rPr>
                <w:bCs/>
              </w:rPr>
              <w:t>104,40</w:t>
            </w:r>
          </w:p>
        </w:tc>
      </w:tr>
    </w:tbl>
    <w:p w:rsidR="00621FDE" w:rsidRPr="00F67C06" w:rsidRDefault="00621FDE" w:rsidP="00621FDE"/>
    <w:p w:rsidR="00621FDE" w:rsidRPr="00F67C06" w:rsidRDefault="00621FDE" w:rsidP="00621FDE">
      <w:r w:rsidRPr="00F67C06">
        <w:t xml:space="preserve">Na zewnątrz należy zaprojektować przewody i kształtki o przekroju prostokątnym wykonane z blachy ocynkowanej. Izolację przewodów na zewnątrz budynku wykonać  z kauczuku syntetycznego o zamkniętych porach grubości 20 mm. Zaizolowane kanały należy umieścić w płaszczu ochronnym aluminiowym. </w:t>
      </w:r>
    </w:p>
    <w:p w:rsidR="00621FDE" w:rsidRPr="00F67C06" w:rsidRDefault="00621FDE" w:rsidP="00621FDE">
      <w:pPr>
        <w:tabs>
          <w:tab w:val="left" w:pos="7200"/>
        </w:tabs>
        <w:jc w:val="center"/>
        <w:rPr>
          <w:b/>
          <w:color w:val="000000" w:themeColor="text1"/>
          <w:sz w:val="22"/>
          <w:szCs w:val="22"/>
        </w:rPr>
      </w:pPr>
      <w:r w:rsidRPr="00F67C06">
        <w:rPr>
          <w:b/>
          <w:color w:val="000000" w:themeColor="text1"/>
          <w:sz w:val="22"/>
          <w:szCs w:val="22"/>
        </w:rPr>
        <w:t>Instalacja ciepła technologicznego</w:t>
      </w:r>
    </w:p>
    <w:p w:rsidR="00621FDE" w:rsidRDefault="00621FDE" w:rsidP="00621FDE">
      <w:r w:rsidRPr="00F67C06">
        <w:t>Węzeł cieplny zlokalizowany w piwnicy zapewni pokrycie potrzeb urządzenia w ciepło technologiczne do sekcji nagrzewnic wentylacyjnych. Czynnik grzewczy: g</w:t>
      </w:r>
      <w:r w:rsidRPr="00F67C06">
        <w:rPr>
          <w:bCs/>
        </w:rPr>
        <w:t>likol etylenowy</w:t>
      </w:r>
      <w:r w:rsidRPr="00F67C06">
        <w:t xml:space="preserve"> 30%. </w:t>
      </w:r>
    </w:p>
    <w:p w:rsidR="00992ECA" w:rsidRDefault="00992ECA" w:rsidP="00621FDE"/>
    <w:p w:rsidR="00992ECA" w:rsidRPr="006950AA" w:rsidRDefault="00992ECA" w:rsidP="00992ECA">
      <w:pPr>
        <w:pStyle w:val="Nagwek2"/>
        <w:numPr>
          <w:ilvl w:val="1"/>
          <w:numId w:val="21"/>
        </w:numPr>
        <w:spacing w:line="240" w:lineRule="auto"/>
        <w:rPr>
          <w:rFonts w:cs="Times New Roman"/>
          <w:sz w:val="28"/>
          <w:szCs w:val="28"/>
        </w:rPr>
      </w:pPr>
      <w:r>
        <w:rPr>
          <w:rFonts w:cs="Times New Roman"/>
          <w:sz w:val="28"/>
          <w:szCs w:val="28"/>
        </w:rPr>
        <w:t xml:space="preserve"> </w:t>
      </w:r>
      <w:r w:rsidRPr="006950AA">
        <w:rPr>
          <w:rFonts w:cs="Times New Roman"/>
          <w:sz w:val="28"/>
          <w:szCs w:val="28"/>
        </w:rPr>
        <w:t xml:space="preserve">Wentylacja </w:t>
      </w:r>
      <w:r>
        <w:rPr>
          <w:rFonts w:cs="Times New Roman"/>
          <w:sz w:val="28"/>
          <w:szCs w:val="28"/>
        </w:rPr>
        <w:t>pomieszczeń WC</w:t>
      </w:r>
    </w:p>
    <w:p w:rsidR="00A361D7" w:rsidRDefault="00A361D7" w:rsidP="00A361D7">
      <w:pPr>
        <w:jc w:val="both"/>
        <w:rPr>
          <w:b/>
          <w:color w:val="FF0000"/>
        </w:rPr>
      </w:pPr>
    </w:p>
    <w:p w:rsidR="00A361D7" w:rsidRPr="00A361D7" w:rsidRDefault="00A361D7" w:rsidP="00A361D7">
      <w:pPr>
        <w:jc w:val="both"/>
        <w:rPr>
          <w:bCs/>
        </w:rPr>
      </w:pPr>
      <w:r w:rsidRPr="00A361D7">
        <w:rPr>
          <w:bCs/>
        </w:rPr>
        <w:t>Dla pomieszcze</w:t>
      </w:r>
      <w:r>
        <w:rPr>
          <w:bCs/>
        </w:rPr>
        <w:t>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5"/>
        <w:gridCol w:w="3094"/>
        <w:gridCol w:w="2873"/>
      </w:tblGrid>
      <w:tr w:rsidR="00A361D7" w:rsidRPr="008E2839" w:rsidTr="00A361D7">
        <w:trPr>
          <w:tblHeader/>
        </w:trPr>
        <w:tc>
          <w:tcPr>
            <w:tcW w:w="9062" w:type="dxa"/>
            <w:gridSpan w:val="3"/>
            <w:shd w:val="pct20" w:color="auto" w:fill="auto"/>
          </w:tcPr>
          <w:p w:rsidR="00A361D7" w:rsidRPr="008E2839" w:rsidRDefault="00A361D7" w:rsidP="00C621FE">
            <w:pPr>
              <w:jc w:val="center"/>
              <w:rPr>
                <w:b/>
                <w:color w:val="FF0000"/>
              </w:rPr>
            </w:pPr>
            <w:bookmarkStart w:id="4" w:name="_Hlk228391320"/>
            <w:r w:rsidRPr="008E2839">
              <w:rPr>
                <w:b/>
              </w:rPr>
              <w:t>PARTER (POZIOM 0)</w:t>
            </w:r>
          </w:p>
        </w:tc>
      </w:tr>
      <w:tr w:rsidR="00A361D7" w:rsidRPr="008E2839" w:rsidTr="00A361D7">
        <w:trPr>
          <w:tblHeader/>
        </w:trPr>
        <w:tc>
          <w:tcPr>
            <w:tcW w:w="3095" w:type="dxa"/>
            <w:vAlign w:val="center"/>
          </w:tcPr>
          <w:p w:rsidR="00A361D7" w:rsidRPr="008E2839" w:rsidRDefault="00A361D7" w:rsidP="00C621FE">
            <w:pPr>
              <w:jc w:val="center"/>
              <w:rPr>
                <w:b/>
              </w:rPr>
            </w:pPr>
            <w:r w:rsidRPr="008E2839">
              <w:rPr>
                <w:b/>
              </w:rPr>
              <w:t>NR POMIESZCZENIA</w:t>
            </w:r>
          </w:p>
        </w:tc>
        <w:tc>
          <w:tcPr>
            <w:tcW w:w="3094" w:type="dxa"/>
            <w:vAlign w:val="center"/>
          </w:tcPr>
          <w:p w:rsidR="00A361D7" w:rsidRPr="008E2839" w:rsidRDefault="00A361D7" w:rsidP="00C621FE">
            <w:pPr>
              <w:jc w:val="center"/>
              <w:rPr>
                <w:b/>
              </w:rPr>
            </w:pPr>
            <w:r w:rsidRPr="008E2839">
              <w:rPr>
                <w:b/>
              </w:rPr>
              <w:t>NAZWA POMIESZCZENIA</w:t>
            </w:r>
          </w:p>
        </w:tc>
        <w:tc>
          <w:tcPr>
            <w:tcW w:w="2873" w:type="dxa"/>
            <w:vAlign w:val="center"/>
          </w:tcPr>
          <w:p w:rsidR="00A361D7" w:rsidRPr="008E2839" w:rsidRDefault="00A361D7" w:rsidP="00C621FE">
            <w:pPr>
              <w:jc w:val="center"/>
              <w:rPr>
                <w:b/>
              </w:rPr>
            </w:pPr>
            <w:r w:rsidRPr="008E2839">
              <w:rPr>
                <w:b/>
              </w:rPr>
              <w:t>POW. [m</w:t>
            </w:r>
            <w:r w:rsidRPr="008E2839">
              <w:rPr>
                <w:b/>
                <w:vertAlign w:val="superscript"/>
              </w:rPr>
              <w:t>2</w:t>
            </w:r>
            <w:r w:rsidRPr="008E2839">
              <w:rPr>
                <w:b/>
              </w:rPr>
              <w:t>]</w:t>
            </w:r>
          </w:p>
        </w:tc>
      </w:tr>
      <w:tr w:rsidR="00A361D7" w:rsidRPr="008E2839" w:rsidTr="00A361D7">
        <w:tc>
          <w:tcPr>
            <w:tcW w:w="3095" w:type="dxa"/>
            <w:vAlign w:val="center"/>
          </w:tcPr>
          <w:p w:rsidR="00A361D7" w:rsidRPr="00530A10" w:rsidRDefault="00A361D7" w:rsidP="00C621FE">
            <w:pPr>
              <w:jc w:val="center"/>
            </w:pPr>
            <w:r>
              <w:t>0.09</w:t>
            </w:r>
          </w:p>
        </w:tc>
        <w:tc>
          <w:tcPr>
            <w:tcW w:w="3094" w:type="dxa"/>
            <w:vAlign w:val="center"/>
          </w:tcPr>
          <w:p w:rsidR="00A361D7" w:rsidRPr="00530A10" w:rsidRDefault="00A361D7" w:rsidP="00C621FE">
            <w:pPr>
              <w:jc w:val="center"/>
            </w:pPr>
            <w:r>
              <w:t>WC-M</w:t>
            </w:r>
          </w:p>
        </w:tc>
        <w:tc>
          <w:tcPr>
            <w:tcW w:w="2873" w:type="dxa"/>
            <w:vAlign w:val="center"/>
          </w:tcPr>
          <w:p w:rsidR="00A361D7" w:rsidRPr="00530A10" w:rsidRDefault="00A361D7" w:rsidP="00C621FE">
            <w:pPr>
              <w:jc w:val="center"/>
            </w:pPr>
            <w:r>
              <w:t>19,10</w:t>
            </w:r>
          </w:p>
        </w:tc>
      </w:tr>
      <w:tr w:rsidR="00A361D7" w:rsidRPr="008E2839" w:rsidTr="00A361D7">
        <w:tc>
          <w:tcPr>
            <w:tcW w:w="3095" w:type="dxa"/>
            <w:vAlign w:val="center"/>
          </w:tcPr>
          <w:p w:rsidR="00A361D7" w:rsidRPr="00530A10" w:rsidRDefault="00A361D7" w:rsidP="00C621FE">
            <w:pPr>
              <w:jc w:val="center"/>
            </w:pPr>
            <w:r>
              <w:t>0.10</w:t>
            </w:r>
          </w:p>
        </w:tc>
        <w:tc>
          <w:tcPr>
            <w:tcW w:w="3094" w:type="dxa"/>
            <w:vAlign w:val="center"/>
          </w:tcPr>
          <w:p w:rsidR="00A361D7" w:rsidRPr="00530A10" w:rsidRDefault="00A361D7" w:rsidP="00C621FE">
            <w:pPr>
              <w:jc w:val="center"/>
            </w:pPr>
            <w:r>
              <w:t>WD-D</w:t>
            </w:r>
          </w:p>
        </w:tc>
        <w:tc>
          <w:tcPr>
            <w:tcW w:w="2873" w:type="dxa"/>
            <w:vAlign w:val="center"/>
          </w:tcPr>
          <w:p w:rsidR="00A361D7" w:rsidRPr="00530A10" w:rsidRDefault="00A361D7" w:rsidP="00C621FE">
            <w:pPr>
              <w:jc w:val="center"/>
            </w:pPr>
            <w:r>
              <w:t>19,42</w:t>
            </w:r>
          </w:p>
        </w:tc>
      </w:tr>
      <w:tr w:rsidR="00A361D7" w:rsidRPr="008E2839" w:rsidTr="00A361D7">
        <w:tc>
          <w:tcPr>
            <w:tcW w:w="3095" w:type="dxa"/>
            <w:vAlign w:val="center"/>
          </w:tcPr>
          <w:p w:rsidR="00A361D7" w:rsidRPr="00530A10" w:rsidRDefault="00A361D7" w:rsidP="00C621FE">
            <w:pPr>
              <w:jc w:val="center"/>
            </w:pPr>
            <w:r>
              <w:t>0.11</w:t>
            </w:r>
          </w:p>
        </w:tc>
        <w:tc>
          <w:tcPr>
            <w:tcW w:w="3094" w:type="dxa"/>
            <w:vAlign w:val="center"/>
          </w:tcPr>
          <w:p w:rsidR="00A361D7" w:rsidRPr="00530A10" w:rsidRDefault="00A361D7" w:rsidP="00C621FE">
            <w:pPr>
              <w:jc w:val="center"/>
            </w:pPr>
            <w:r>
              <w:t>WC-N</w:t>
            </w:r>
          </w:p>
        </w:tc>
        <w:tc>
          <w:tcPr>
            <w:tcW w:w="2873" w:type="dxa"/>
            <w:vAlign w:val="center"/>
          </w:tcPr>
          <w:p w:rsidR="00A361D7" w:rsidRPr="00530A10" w:rsidRDefault="00A361D7" w:rsidP="00C621FE">
            <w:pPr>
              <w:jc w:val="center"/>
            </w:pPr>
            <w:r>
              <w:t>5,29</w:t>
            </w:r>
          </w:p>
        </w:tc>
      </w:tr>
      <w:bookmarkEnd w:id="4"/>
    </w:tbl>
    <w:p w:rsidR="00A361D7" w:rsidRDefault="00A361D7" w:rsidP="00A361D7">
      <w:pPr>
        <w:jc w:val="both"/>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5"/>
        <w:gridCol w:w="3094"/>
        <w:gridCol w:w="2873"/>
      </w:tblGrid>
      <w:tr w:rsidR="00A361D7" w:rsidRPr="008E2839" w:rsidTr="00A361D7">
        <w:trPr>
          <w:tblHeader/>
        </w:trPr>
        <w:tc>
          <w:tcPr>
            <w:tcW w:w="9062" w:type="dxa"/>
            <w:gridSpan w:val="3"/>
            <w:shd w:val="pct20" w:color="auto" w:fill="auto"/>
          </w:tcPr>
          <w:p w:rsidR="00A361D7" w:rsidRPr="008E2839" w:rsidRDefault="00A361D7" w:rsidP="00C621FE">
            <w:pPr>
              <w:jc w:val="center"/>
              <w:rPr>
                <w:b/>
                <w:color w:val="FF0000"/>
              </w:rPr>
            </w:pPr>
            <w:bookmarkStart w:id="5" w:name="_Hlk228391430"/>
            <w:r w:rsidRPr="008E2839">
              <w:rPr>
                <w:b/>
              </w:rPr>
              <w:t>I.PIĘTRO (POZIOM +1)</w:t>
            </w:r>
          </w:p>
        </w:tc>
      </w:tr>
      <w:tr w:rsidR="00A361D7" w:rsidRPr="008E2839" w:rsidTr="00A361D7">
        <w:trPr>
          <w:tblHeader/>
        </w:trPr>
        <w:tc>
          <w:tcPr>
            <w:tcW w:w="3095" w:type="dxa"/>
            <w:vAlign w:val="center"/>
          </w:tcPr>
          <w:p w:rsidR="00A361D7" w:rsidRPr="008E2839" w:rsidRDefault="00A361D7" w:rsidP="00C621FE">
            <w:pPr>
              <w:jc w:val="center"/>
              <w:rPr>
                <w:b/>
              </w:rPr>
            </w:pPr>
            <w:r w:rsidRPr="008E2839">
              <w:rPr>
                <w:b/>
              </w:rPr>
              <w:t>NR POMIESZCZENIA</w:t>
            </w:r>
          </w:p>
        </w:tc>
        <w:tc>
          <w:tcPr>
            <w:tcW w:w="3094" w:type="dxa"/>
            <w:vAlign w:val="center"/>
          </w:tcPr>
          <w:p w:rsidR="00A361D7" w:rsidRPr="008E2839" w:rsidRDefault="00A361D7" w:rsidP="00C621FE">
            <w:pPr>
              <w:jc w:val="center"/>
              <w:rPr>
                <w:b/>
              </w:rPr>
            </w:pPr>
            <w:r w:rsidRPr="008E2839">
              <w:rPr>
                <w:b/>
              </w:rPr>
              <w:t>NAZWA POMIESZCZENIA</w:t>
            </w:r>
          </w:p>
        </w:tc>
        <w:tc>
          <w:tcPr>
            <w:tcW w:w="2873" w:type="dxa"/>
            <w:vAlign w:val="center"/>
          </w:tcPr>
          <w:p w:rsidR="00A361D7" w:rsidRPr="008E2839" w:rsidRDefault="00A361D7" w:rsidP="00C621FE">
            <w:pPr>
              <w:jc w:val="center"/>
              <w:rPr>
                <w:b/>
              </w:rPr>
            </w:pPr>
            <w:r w:rsidRPr="008E2839">
              <w:rPr>
                <w:b/>
              </w:rPr>
              <w:t>POW. [m</w:t>
            </w:r>
            <w:r w:rsidRPr="008E2839">
              <w:rPr>
                <w:b/>
                <w:vertAlign w:val="superscript"/>
              </w:rPr>
              <w:t>2</w:t>
            </w:r>
            <w:r w:rsidRPr="008E2839">
              <w:rPr>
                <w:b/>
              </w:rPr>
              <w:t>]</w:t>
            </w:r>
          </w:p>
        </w:tc>
      </w:tr>
      <w:tr w:rsidR="00A361D7" w:rsidRPr="008E2839" w:rsidTr="00A361D7">
        <w:tc>
          <w:tcPr>
            <w:tcW w:w="3095" w:type="dxa"/>
            <w:vAlign w:val="center"/>
          </w:tcPr>
          <w:p w:rsidR="00A361D7" w:rsidRPr="00F375AB" w:rsidRDefault="00A361D7" w:rsidP="00C621FE">
            <w:pPr>
              <w:jc w:val="center"/>
            </w:pPr>
            <w:r>
              <w:t>1.05</w:t>
            </w:r>
          </w:p>
        </w:tc>
        <w:tc>
          <w:tcPr>
            <w:tcW w:w="3094" w:type="dxa"/>
            <w:vAlign w:val="center"/>
          </w:tcPr>
          <w:p w:rsidR="00A361D7" w:rsidRPr="00B31FBB" w:rsidRDefault="00A361D7" w:rsidP="00C621FE">
            <w:pPr>
              <w:jc w:val="center"/>
            </w:pPr>
            <w:r>
              <w:t>WC-M</w:t>
            </w:r>
          </w:p>
        </w:tc>
        <w:tc>
          <w:tcPr>
            <w:tcW w:w="2873" w:type="dxa"/>
            <w:vAlign w:val="center"/>
          </w:tcPr>
          <w:p w:rsidR="00A361D7" w:rsidRPr="00B31FBB" w:rsidRDefault="00A361D7" w:rsidP="00C621FE">
            <w:pPr>
              <w:jc w:val="center"/>
            </w:pPr>
            <w:r>
              <w:t>19,09</w:t>
            </w:r>
          </w:p>
        </w:tc>
      </w:tr>
      <w:tr w:rsidR="00A361D7" w:rsidRPr="008E2839" w:rsidTr="00A361D7">
        <w:tc>
          <w:tcPr>
            <w:tcW w:w="3095" w:type="dxa"/>
            <w:vAlign w:val="center"/>
          </w:tcPr>
          <w:p w:rsidR="00A361D7" w:rsidRPr="00F375AB" w:rsidRDefault="00A361D7" w:rsidP="00C621FE">
            <w:pPr>
              <w:jc w:val="center"/>
            </w:pPr>
            <w:r>
              <w:t>1.06</w:t>
            </w:r>
          </w:p>
        </w:tc>
        <w:tc>
          <w:tcPr>
            <w:tcW w:w="3094" w:type="dxa"/>
            <w:vAlign w:val="center"/>
          </w:tcPr>
          <w:p w:rsidR="00A361D7" w:rsidRPr="00F375AB" w:rsidRDefault="00A361D7" w:rsidP="00C621FE">
            <w:pPr>
              <w:jc w:val="center"/>
            </w:pPr>
            <w:r>
              <w:t>WC-D</w:t>
            </w:r>
          </w:p>
        </w:tc>
        <w:tc>
          <w:tcPr>
            <w:tcW w:w="2873" w:type="dxa"/>
            <w:vAlign w:val="center"/>
          </w:tcPr>
          <w:p w:rsidR="00A361D7" w:rsidRPr="00F375AB" w:rsidRDefault="00A361D7" w:rsidP="00C621FE">
            <w:pPr>
              <w:jc w:val="center"/>
            </w:pPr>
            <w:r>
              <w:t>19,42</w:t>
            </w:r>
          </w:p>
        </w:tc>
      </w:tr>
      <w:tr w:rsidR="00A361D7" w:rsidRPr="008E2839" w:rsidTr="00A361D7">
        <w:tc>
          <w:tcPr>
            <w:tcW w:w="3095" w:type="dxa"/>
            <w:vAlign w:val="center"/>
          </w:tcPr>
          <w:p w:rsidR="00A361D7" w:rsidRPr="00F375AB" w:rsidRDefault="00A361D7" w:rsidP="00C621FE">
            <w:pPr>
              <w:jc w:val="center"/>
            </w:pPr>
            <w:r>
              <w:t>1.07</w:t>
            </w:r>
          </w:p>
        </w:tc>
        <w:tc>
          <w:tcPr>
            <w:tcW w:w="3094" w:type="dxa"/>
            <w:vAlign w:val="center"/>
          </w:tcPr>
          <w:p w:rsidR="00A361D7" w:rsidRPr="00F375AB" w:rsidRDefault="00A361D7" w:rsidP="00C621FE">
            <w:pPr>
              <w:jc w:val="center"/>
            </w:pPr>
            <w:r>
              <w:t>WC-N</w:t>
            </w:r>
          </w:p>
        </w:tc>
        <w:tc>
          <w:tcPr>
            <w:tcW w:w="2873" w:type="dxa"/>
            <w:vAlign w:val="center"/>
          </w:tcPr>
          <w:p w:rsidR="00A361D7" w:rsidRPr="00F375AB" w:rsidRDefault="00A361D7" w:rsidP="00C621FE">
            <w:pPr>
              <w:jc w:val="center"/>
            </w:pPr>
            <w:r>
              <w:t>5,29</w:t>
            </w:r>
          </w:p>
        </w:tc>
      </w:tr>
    </w:tbl>
    <w:p w:rsidR="00A361D7" w:rsidRDefault="00A361D7" w:rsidP="00A361D7">
      <w:pPr>
        <w:jc w:val="both"/>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5"/>
        <w:gridCol w:w="3094"/>
        <w:gridCol w:w="2873"/>
      </w:tblGrid>
      <w:tr w:rsidR="00A361D7" w:rsidRPr="008E2839" w:rsidTr="00A361D7">
        <w:trPr>
          <w:tblHeader/>
        </w:trPr>
        <w:tc>
          <w:tcPr>
            <w:tcW w:w="9062" w:type="dxa"/>
            <w:gridSpan w:val="3"/>
            <w:shd w:val="pct20" w:color="auto" w:fill="auto"/>
          </w:tcPr>
          <w:p w:rsidR="00A361D7" w:rsidRPr="008E2839" w:rsidRDefault="00A361D7" w:rsidP="00C621FE">
            <w:pPr>
              <w:ind w:left="1080"/>
              <w:jc w:val="center"/>
              <w:rPr>
                <w:b/>
                <w:color w:val="FF0000"/>
              </w:rPr>
            </w:pPr>
            <w:r w:rsidRPr="008E2839">
              <w:rPr>
                <w:b/>
              </w:rPr>
              <w:t>II.PIĘTRO (POZIOM +2)</w:t>
            </w:r>
          </w:p>
        </w:tc>
      </w:tr>
      <w:tr w:rsidR="00A361D7" w:rsidRPr="008E2839" w:rsidTr="00A361D7">
        <w:trPr>
          <w:tblHeader/>
        </w:trPr>
        <w:tc>
          <w:tcPr>
            <w:tcW w:w="3095" w:type="dxa"/>
            <w:vAlign w:val="center"/>
          </w:tcPr>
          <w:p w:rsidR="00A361D7" w:rsidRPr="008E2839" w:rsidRDefault="00A361D7" w:rsidP="00C621FE">
            <w:pPr>
              <w:jc w:val="center"/>
              <w:rPr>
                <w:b/>
              </w:rPr>
            </w:pPr>
            <w:r w:rsidRPr="008E2839">
              <w:rPr>
                <w:b/>
              </w:rPr>
              <w:t>NR POMIESZCZENIA</w:t>
            </w:r>
          </w:p>
        </w:tc>
        <w:tc>
          <w:tcPr>
            <w:tcW w:w="3094" w:type="dxa"/>
            <w:vAlign w:val="center"/>
          </w:tcPr>
          <w:p w:rsidR="00A361D7" w:rsidRPr="008E2839" w:rsidRDefault="00A361D7" w:rsidP="00C621FE">
            <w:pPr>
              <w:jc w:val="center"/>
              <w:rPr>
                <w:b/>
              </w:rPr>
            </w:pPr>
            <w:r w:rsidRPr="008E2839">
              <w:rPr>
                <w:b/>
              </w:rPr>
              <w:t>NAZWA POMIESZCZENIA</w:t>
            </w:r>
          </w:p>
        </w:tc>
        <w:tc>
          <w:tcPr>
            <w:tcW w:w="2873" w:type="dxa"/>
            <w:vAlign w:val="center"/>
          </w:tcPr>
          <w:p w:rsidR="00A361D7" w:rsidRPr="008E2839" w:rsidRDefault="00A361D7" w:rsidP="00C621FE">
            <w:pPr>
              <w:jc w:val="center"/>
              <w:rPr>
                <w:b/>
              </w:rPr>
            </w:pPr>
            <w:r w:rsidRPr="008E2839">
              <w:rPr>
                <w:b/>
              </w:rPr>
              <w:t>POW. [m</w:t>
            </w:r>
            <w:r w:rsidRPr="008E2839">
              <w:rPr>
                <w:b/>
                <w:vertAlign w:val="superscript"/>
              </w:rPr>
              <w:t>2</w:t>
            </w:r>
            <w:r w:rsidRPr="008E2839">
              <w:rPr>
                <w:b/>
              </w:rPr>
              <w:t>]</w:t>
            </w:r>
          </w:p>
        </w:tc>
      </w:tr>
      <w:tr w:rsidR="00A361D7" w:rsidRPr="008E2839" w:rsidTr="00A361D7">
        <w:tc>
          <w:tcPr>
            <w:tcW w:w="3095" w:type="dxa"/>
            <w:vAlign w:val="center"/>
          </w:tcPr>
          <w:p w:rsidR="00A361D7" w:rsidRPr="00F375AB" w:rsidRDefault="00A361D7" w:rsidP="00C621FE">
            <w:pPr>
              <w:jc w:val="center"/>
            </w:pPr>
            <w:r>
              <w:t>2.05</w:t>
            </w:r>
          </w:p>
        </w:tc>
        <w:tc>
          <w:tcPr>
            <w:tcW w:w="3094" w:type="dxa"/>
            <w:vAlign w:val="center"/>
          </w:tcPr>
          <w:p w:rsidR="00A361D7" w:rsidRPr="00F375AB" w:rsidRDefault="00A361D7" w:rsidP="00C621FE">
            <w:pPr>
              <w:jc w:val="center"/>
            </w:pPr>
            <w:r>
              <w:t>WC-M.</w:t>
            </w:r>
          </w:p>
        </w:tc>
        <w:tc>
          <w:tcPr>
            <w:tcW w:w="2873" w:type="dxa"/>
            <w:vAlign w:val="center"/>
          </w:tcPr>
          <w:p w:rsidR="00A361D7" w:rsidRPr="00F375AB" w:rsidRDefault="00A361D7" w:rsidP="00C621FE">
            <w:pPr>
              <w:jc w:val="center"/>
            </w:pPr>
            <w:r>
              <w:t>19,09</w:t>
            </w:r>
          </w:p>
        </w:tc>
      </w:tr>
      <w:tr w:rsidR="00A361D7" w:rsidRPr="008E2839" w:rsidTr="00A361D7">
        <w:tc>
          <w:tcPr>
            <w:tcW w:w="3095" w:type="dxa"/>
            <w:vAlign w:val="center"/>
          </w:tcPr>
          <w:p w:rsidR="00A361D7" w:rsidRPr="00F375AB" w:rsidRDefault="00A361D7" w:rsidP="00C621FE">
            <w:pPr>
              <w:jc w:val="center"/>
            </w:pPr>
            <w:r>
              <w:t>2.06</w:t>
            </w:r>
          </w:p>
        </w:tc>
        <w:tc>
          <w:tcPr>
            <w:tcW w:w="3094" w:type="dxa"/>
            <w:vAlign w:val="center"/>
          </w:tcPr>
          <w:p w:rsidR="00A361D7" w:rsidRPr="00F375AB" w:rsidRDefault="00A361D7" w:rsidP="00C621FE">
            <w:pPr>
              <w:jc w:val="center"/>
            </w:pPr>
            <w:r>
              <w:t>WC-D.</w:t>
            </w:r>
          </w:p>
        </w:tc>
        <w:tc>
          <w:tcPr>
            <w:tcW w:w="2873" w:type="dxa"/>
            <w:vAlign w:val="center"/>
          </w:tcPr>
          <w:p w:rsidR="00A361D7" w:rsidRPr="00F375AB" w:rsidRDefault="00A361D7" w:rsidP="00C621FE">
            <w:pPr>
              <w:jc w:val="center"/>
            </w:pPr>
            <w:r>
              <w:t>19,41</w:t>
            </w:r>
          </w:p>
        </w:tc>
      </w:tr>
      <w:tr w:rsidR="00A361D7" w:rsidRPr="008E2839" w:rsidTr="00A361D7">
        <w:tc>
          <w:tcPr>
            <w:tcW w:w="3095" w:type="dxa"/>
            <w:vAlign w:val="center"/>
          </w:tcPr>
          <w:p w:rsidR="00A361D7" w:rsidRPr="00530A10" w:rsidRDefault="00A361D7" w:rsidP="00C621FE">
            <w:pPr>
              <w:jc w:val="center"/>
            </w:pPr>
            <w:r>
              <w:t>2.07</w:t>
            </w:r>
          </w:p>
        </w:tc>
        <w:tc>
          <w:tcPr>
            <w:tcW w:w="3094" w:type="dxa"/>
            <w:vAlign w:val="center"/>
          </w:tcPr>
          <w:p w:rsidR="00A361D7" w:rsidRPr="00530A10" w:rsidRDefault="00A361D7" w:rsidP="00C621FE">
            <w:pPr>
              <w:jc w:val="center"/>
            </w:pPr>
            <w:r>
              <w:t>WC- N.</w:t>
            </w:r>
          </w:p>
        </w:tc>
        <w:tc>
          <w:tcPr>
            <w:tcW w:w="2873" w:type="dxa"/>
            <w:vAlign w:val="center"/>
          </w:tcPr>
          <w:p w:rsidR="00A361D7" w:rsidRPr="00530A10" w:rsidRDefault="00A361D7" w:rsidP="00C621FE">
            <w:pPr>
              <w:jc w:val="center"/>
            </w:pPr>
            <w:r>
              <w:t>5,29</w:t>
            </w:r>
          </w:p>
        </w:tc>
      </w:tr>
    </w:tbl>
    <w:p w:rsidR="00A361D7" w:rsidRDefault="00A361D7" w:rsidP="00A361D7">
      <w:pPr>
        <w:jc w:val="both"/>
        <w:rPr>
          <w:b/>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5"/>
        <w:gridCol w:w="3094"/>
        <w:gridCol w:w="2873"/>
      </w:tblGrid>
      <w:tr w:rsidR="00A361D7" w:rsidRPr="008E2839" w:rsidTr="00A361D7">
        <w:trPr>
          <w:tblHeader/>
        </w:trPr>
        <w:tc>
          <w:tcPr>
            <w:tcW w:w="9062" w:type="dxa"/>
            <w:gridSpan w:val="3"/>
            <w:shd w:val="pct20" w:color="auto" w:fill="auto"/>
          </w:tcPr>
          <w:p w:rsidR="00A361D7" w:rsidRPr="008E2839" w:rsidRDefault="00A361D7" w:rsidP="00C621FE">
            <w:pPr>
              <w:ind w:left="1080"/>
              <w:jc w:val="center"/>
              <w:rPr>
                <w:b/>
                <w:color w:val="FF0000"/>
              </w:rPr>
            </w:pPr>
            <w:r w:rsidRPr="008E2839">
              <w:rPr>
                <w:b/>
              </w:rPr>
              <w:t>III.PIĘTRO (POZIOM +3)</w:t>
            </w:r>
          </w:p>
        </w:tc>
      </w:tr>
      <w:tr w:rsidR="00A361D7" w:rsidRPr="008E2839" w:rsidTr="00A361D7">
        <w:trPr>
          <w:tblHeader/>
        </w:trPr>
        <w:tc>
          <w:tcPr>
            <w:tcW w:w="3095" w:type="dxa"/>
            <w:vAlign w:val="center"/>
          </w:tcPr>
          <w:p w:rsidR="00A361D7" w:rsidRPr="008E2839" w:rsidRDefault="00A361D7" w:rsidP="00C621FE">
            <w:pPr>
              <w:jc w:val="center"/>
              <w:rPr>
                <w:b/>
              </w:rPr>
            </w:pPr>
            <w:r w:rsidRPr="008E2839">
              <w:rPr>
                <w:b/>
              </w:rPr>
              <w:t>NR POMIESZCZENIA</w:t>
            </w:r>
          </w:p>
        </w:tc>
        <w:tc>
          <w:tcPr>
            <w:tcW w:w="3094" w:type="dxa"/>
            <w:vAlign w:val="center"/>
          </w:tcPr>
          <w:p w:rsidR="00A361D7" w:rsidRPr="008E2839" w:rsidRDefault="00A361D7" w:rsidP="00C621FE">
            <w:pPr>
              <w:jc w:val="center"/>
              <w:rPr>
                <w:b/>
              </w:rPr>
            </w:pPr>
            <w:r w:rsidRPr="008E2839">
              <w:rPr>
                <w:b/>
              </w:rPr>
              <w:t>NAZWA POMIESZCZENIA</w:t>
            </w:r>
          </w:p>
        </w:tc>
        <w:tc>
          <w:tcPr>
            <w:tcW w:w="2873" w:type="dxa"/>
            <w:vAlign w:val="center"/>
          </w:tcPr>
          <w:p w:rsidR="00A361D7" w:rsidRPr="008E2839" w:rsidRDefault="00A361D7" w:rsidP="00C621FE">
            <w:pPr>
              <w:jc w:val="center"/>
              <w:rPr>
                <w:b/>
              </w:rPr>
            </w:pPr>
            <w:r w:rsidRPr="008E2839">
              <w:rPr>
                <w:b/>
              </w:rPr>
              <w:t>POW. [m</w:t>
            </w:r>
            <w:r w:rsidRPr="008E2839">
              <w:rPr>
                <w:b/>
                <w:vertAlign w:val="superscript"/>
              </w:rPr>
              <w:t>2</w:t>
            </w:r>
            <w:r w:rsidRPr="008E2839">
              <w:rPr>
                <w:b/>
              </w:rPr>
              <w:t>]</w:t>
            </w:r>
          </w:p>
        </w:tc>
      </w:tr>
      <w:tr w:rsidR="00A361D7" w:rsidRPr="008E2839" w:rsidTr="00A361D7">
        <w:tc>
          <w:tcPr>
            <w:tcW w:w="3095" w:type="dxa"/>
            <w:vAlign w:val="center"/>
          </w:tcPr>
          <w:p w:rsidR="00A361D7" w:rsidRPr="00F375AB" w:rsidRDefault="00A361D7" w:rsidP="00C621FE">
            <w:pPr>
              <w:jc w:val="center"/>
            </w:pPr>
            <w:r>
              <w:t>3.10</w:t>
            </w:r>
          </w:p>
        </w:tc>
        <w:tc>
          <w:tcPr>
            <w:tcW w:w="3094" w:type="dxa"/>
            <w:vAlign w:val="center"/>
          </w:tcPr>
          <w:p w:rsidR="00A361D7" w:rsidRPr="00F375AB" w:rsidRDefault="00A361D7" w:rsidP="00C621FE">
            <w:pPr>
              <w:jc w:val="center"/>
            </w:pPr>
            <w:r>
              <w:t>WC-N.</w:t>
            </w:r>
          </w:p>
        </w:tc>
        <w:tc>
          <w:tcPr>
            <w:tcW w:w="2873" w:type="dxa"/>
            <w:vAlign w:val="center"/>
          </w:tcPr>
          <w:p w:rsidR="00A361D7" w:rsidRPr="00F375AB" w:rsidRDefault="00A361D7" w:rsidP="00C621FE">
            <w:pPr>
              <w:jc w:val="center"/>
            </w:pPr>
            <w:r>
              <w:t>7,76</w:t>
            </w:r>
          </w:p>
        </w:tc>
      </w:tr>
      <w:tr w:rsidR="00A361D7" w:rsidRPr="008E2839" w:rsidTr="00A361D7">
        <w:tc>
          <w:tcPr>
            <w:tcW w:w="3095" w:type="dxa"/>
            <w:vAlign w:val="center"/>
          </w:tcPr>
          <w:p w:rsidR="00A361D7" w:rsidRPr="00F375AB" w:rsidRDefault="00A361D7" w:rsidP="00C621FE">
            <w:pPr>
              <w:jc w:val="center"/>
            </w:pPr>
            <w:r>
              <w:t>3.11</w:t>
            </w:r>
          </w:p>
        </w:tc>
        <w:tc>
          <w:tcPr>
            <w:tcW w:w="3094" w:type="dxa"/>
            <w:vAlign w:val="center"/>
          </w:tcPr>
          <w:p w:rsidR="00A361D7" w:rsidRPr="00F375AB" w:rsidRDefault="00A361D7" w:rsidP="00C621FE">
            <w:pPr>
              <w:jc w:val="center"/>
            </w:pPr>
            <w:r>
              <w:t>WC-M.</w:t>
            </w:r>
          </w:p>
        </w:tc>
        <w:tc>
          <w:tcPr>
            <w:tcW w:w="2873" w:type="dxa"/>
            <w:vAlign w:val="center"/>
          </w:tcPr>
          <w:p w:rsidR="00A361D7" w:rsidRPr="00F375AB" w:rsidRDefault="00A361D7" w:rsidP="00C621FE">
            <w:pPr>
              <w:jc w:val="center"/>
            </w:pPr>
            <w:r>
              <w:t>16,40</w:t>
            </w:r>
          </w:p>
        </w:tc>
      </w:tr>
      <w:tr w:rsidR="00A361D7" w:rsidRPr="008E2839" w:rsidTr="00A361D7">
        <w:tc>
          <w:tcPr>
            <w:tcW w:w="3095" w:type="dxa"/>
          </w:tcPr>
          <w:p w:rsidR="00A361D7" w:rsidRDefault="00A361D7" w:rsidP="00C621FE">
            <w:pPr>
              <w:jc w:val="center"/>
            </w:pPr>
            <w:r w:rsidRPr="00EC715F">
              <w:t>3.1</w:t>
            </w:r>
            <w:r>
              <w:t>2</w:t>
            </w:r>
          </w:p>
        </w:tc>
        <w:tc>
          <w:tcPr>
            <w:tcW w:w="3094" w:type="dxa"/>
            <w:vAlign w:val="center"/>
          </w:tcPr>
          <w:p w:rsidR="00A361D7" w:rsidRPr="00530A10" w:rsidRDefault="00A361D7" w:rsidP="00C621FE">
            <w:pPr>
              <w:jc w:val="center"/>
            </w:pPr>
            <w:r>
              <w:t>WC-D.</w:t>
            </w:r>
          </w:p>
        </w:tc>
        <w:tc>
          <w:tcPr>
            <w:tcW w:w="2873" w:type="dxa"/>
            <w:vAlign w:val="center"/>
          </w:tcPr>
          <w:p w:rsidR="00A361D7" w:rsidRPr="00530A10" w:rsidRDefault="00A361D7" w:rsidP="00C621FE">
            <w:pPr>
              <w:jc w:val="center"/>
            </w:pPr>
            <w:r>
              <w:t>14,61</w:t>
            </w:r>
          </w:p>
        </w:tc>
      </w:tr>
    </w:tbl>
    <w:p w:rsidR="00A361D7" w:rsidRDefault="00A361D7" w:rsidP="00A361D7">
      <w:pPr>
        <w:jc w:val="both"/>
        <w:rPr>
          <w:b/>
          <w:color w:val="FF0000"/>
        </w:rPr>
      </w:pPr>
    </w:p>
    <w:bookmarkEnd w:id="5"/>
    <w:p w:rsidR="00992ECA" w:rsidRPr="00D94533" w:rsidRDefault="0080161E" w:rsidP="0080161E">
      <w:pPr>
        <w:autoSpaceDE w:val="0"/>
        <w:autoSpaceDN w:val="0"/>
        <w:adjustRightInd w:val="0"/>
        <w:jc w:val="both"/>
      </w:pPr>
      <w:r w:rsidRPr="0080161E">
        <w:t>Dla pomieszczeń WC należy zaprojektować wentylację nawiewno-wywiewną zblokowaną. Wentylację wyciągową zakończyć wentylatorem wyciągowych dachowym, nawiew powietrza po</w:t>
      </w:r>
      <w:r>
        <w:t>p</w:t>
      </w:r>
      <w:r w:rsidRPr="0080161E">
        <w:t xml:space="preserve">rzez centralę wentylacyjną nawiewną. Wentylacja powinna działać w sposób ciągły. </w:t>
      </w:r>
      <w:r>
        <w:t xml:space="preserve">Układ należy wyposażyć w zegar astronomiczny, który umożliwi ustawienie pracy układu wentylacji w okresie przerw w pracy.  </w:t>
      </w:r>
    </w:p>
    <w:p w:rsidR="00992ECA" w:rsidRDefault="00992ECA" w:rsidP="00621FDE"/>
    <w:p w:rsidR="0080161E" w:rsidRDefault="0080161E" w:rsidP="0080161E">
      <w:pPr>
        <w:pStyle w:val="Nagwek2"/>
        <w:numPr>
          <w:ilvl w:val="1"/>
          <w:numId w:val="21"/>
        </w:numPr>
        <w:spacing w:line="240" w:lineRule="auto"/>
        <w:rPr>
          <w:rFonts w:cs="Times New Roman"/>
          <w:sz w:val="28"/>
          <w:szCs w:val="28"/>
        </w:rPr>
      </w:pPr>
      <w:r>
        <w:rPr>
          <w:rFonts w:cs="Times New Roman"/>
          <w:sz w:val="28"/>
          <w:szCs w:val="28"/>
        </w:rPr>
        <w:t xml:space="preserve"> </w:t>
      </w:r>
      <w:r w:rsidRPr="006950AA">
        <w:rPr>
          <w:rFonts w:cs="Times New Roman"/>
          <w:sz w:val="28"/>
          <w:szCs w:val="28"/>
        </w:rPr>
        <w:t xml:space="preserve">Wentylacja </w:t>
      </w:r>
      <w:r>
        <w:rPr>
          <w:rFonts w:cs="Times New Roman"/>
          <w:sz w:val="28"/>
          <w:szCs w:val="28"/>
        </w:rPr>
        <w:t>pozostałych pomieszczeń</w:t>
      </w:r>
    </w:p>
    <w:p w:rsidR="0080161E" w:rsidRDefault="0080161E" w:rsidP="0080161E"/>
    <w:p w:rsidR="001331CF" w:rsidRDefault="001331CF" w:rsidP="0080161E">
      <w:r>
        <w:t>Dla pomieszczeń: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9"/>
        <w:gridCol w:w="3417"/>
        <w:gridCol w:w="2646"/>
      </w:tblGrid>
      <w:tr w:rsidR="006A73E2" w:rsidRPr="008E2839" w:rsidTr="006A73E2">
        <w:tc>
          <w:tcPr>
            <w:tcW w:w="9062" w:type="dxa"/>
            <w:gridSpan w:val="3"/>
            <w:shd w:val="pct20" w:color="auto" w:fill="auto"/>
          </w:tcPr>
          <w:p w:rsidR="006A73E2" w:rsidRPr="008E2839" w:rsidRDefault="006A73E2" w:rsidP="00C621FE">
            <w:pPr>
              <w:jc w:val="center"/>
              <w:rPr>
                <w:b/>
                <w:color w:val="FF0000"/>
              </w:rPr>
            </w:pPr>
            <w:bookmarkStart w:id="6" w:name="_Hlk228400264"/>
            <w:r w:rsidRPr="008E2839">
              <w:rPr>
                <w:b/>
              </w:rPr>
              <w:t>KONDYGNACJA PODZIEMNA (POZIOM -1)</w:t>
            </w:r>
          </w:p>
        </w:tc>
      </w:tr>
      <w:tr w:rsidR="006A73E2" w:rsidRPr="008E2839" w:rsidTr="006A73E2">
        <w:tc>
          <w:tcPr>
            <w:tcW w:w="2999" w:type="dxa"/>
            <w:vAlign w:val="center"/>
          </w:tcPr>
          <w:p w:rsidR="006A73E2" w:rsidRPr="008E2839" w:rsidRDefault="006A73E2" w:rsidP="00C621FE">
            <w:pPr>
              <w:jc w:val="center"/>
              <w:rPr>
                <w:b/>
              </w:rPr>
            </w:pPr>
            <w:r w:rsidRPr="008E2839">
              <w:rPr>
                <w:b/>
              </w:rPr>
              <w:t>NR POMIESZCZENIA</w:t>
            </w:r>
          </w:p>
        </w:tc>
        <w:tc>
          <w:tcPr>
            <w:tcW w:w="3417" w:type="dxa"/>
            <w:vAlign w:val="center"/>
          </w:tcPr>
          <w:p w:rsidR="006A73E2" w:rsidRPr="008E2839" w:rsidRDefault="006A73E2" w:rsidP="00C621FE">
            <w:pPr>
              <w:jc w:val="center"/>
              <w:rPr>
                <w:b/>
              </w:rPr>
            </w:pPr>
            <w:r w:rsidRPr="008E2839">
              <w:rPr>
                <w:b/>
              </w:rPr>
              <w:t>NAZWA POMIESZCZENIA</w:t>
            </w:r>
          </w:p>
        </w:tc>
        <w:tc>
          <w:tcPr>
            <w:tcW w:w="2646" w:type="dxa"/>
            <w:vAlign w:val="center"/>
          </w:tcPr>
          <w:p w:rsidR="006A73E2" w:rsidRPr="008E2839" w:rsidRDefault="006A73E2" w:rsidP="00C621FE">
            <w:pPr>
              <w:jc w:val="center"/>
              <w:rPr>
                <w:b/>
              </w:rPr>
            </w:pPr>
            <w:r w:rsidRPr="008E2839">
              <w:rPr>
                <w:b/>
              </w:rPr>
              <w:t>POW. [m</w:t>
            </w:r>
            <w:r w:rsidRPr="008E2839">
              <w:rPr>
                <w:b/>
                <w:vertAlign w:val="superscript"/>
              </w:rPr>
              <w:t>2</w:t>
            </w:r>
            <w:r w:rsidRPr="008E2839">
              <w:rPr>
                <w:b/>
              </w:rPr>
              <w:t>]</w:t>
            </w:r>
          </w:p>
        </w:tc>
      </w:tr>
      <w:tr w:rsidR="006A73E2" w:rsidRPr="008E2839" w:rsidTr="006A73E2">
        <w:tc>
          <w:tcPr>
            <w:tcW w:w="2999" w:type="dxa"/>
            <w:vAlign w:val="center"/>
          </w:tcPr>
          <w:p w:rsidR="006A73E2" w:rsidRPr="00F375AB" w:rsidRDefault="006A73E2" w:rsidP="00C621FE">
            <w:pPr>
              <w:jc w:val="center"/>
            </w:pPr>
            <w:r>
              <w:t>-1.02</w:t>
            </w:r>
          </w:p>
        </w:tc>
        <w:tc>
          <w:tcPr>
            <w:tcW w:w="3417" w:type="dxa"/>
            <w:vAlign w:val="center"/>
          </w:tcPr>
          <w:p w:rsidR="006A73E2" w:rsidRPr="00F375AB" w:rsidRDefault="006A73E2" w:rsidP="00C621FE">
            <w:pPr>
              <w:jc w:val="both"/>
            </w:pPr>
            <w:r>
              <w:t>LAB.SPECJ.SENSORYKI</w:t>
            </w:r>
          </w:p>
        </w:tc>
        <w:tc>
          <w:tcPr>
            <w:tcW w:w="2646" w:type="dxa"/>
            <w:vAlign w:val="center"/>
          </w:tcPr>
          <w:p w:rsidR="006A73E2" w:rsidRPr="00F375AB" w:rsidRDefault="006A73E2" w:rsidP="00C621FE">
            <w:pPr>
              <w:jc w:val="center"/>
            </w:pPr>
            <w:r>
              <w:t>33,03</w:t>
            </w:r>
          </w:p>
        </w:tc>
      </w:tr>
      <w:tr w:rsidR="006A73E2" w:rsidRPr="008E2839" w:rsidTr="006A73E2">
        <w:tc>
          <w:tcPr>
            <w:tcW w:w="2999" w:type="dxa"/>
            <w:vAlign w:val="center"/>
          </w:tcPr>
          <w:p w:rsidR="006A73E2" w:rsidRPr="00F375AB" w:rsidRDefault="006A73E2" w:rsidP="00C621FE">
            <w:pPr>
              <w:jc w:val="center"/>
            </w:pPr>
            <w:r>
              <w:t>-1.03</w:t>
            </w:r>
          </w:p>
        </w:tc>
        <w:tc>
          <w:tcPr>
            <w:tcW w:w="3417" w:type="dxa"/>
            <w:vAlign w:val="center"/>
          </w:tcPr>
          <w:p w:rsidR="006A73E2" w:rsidRPr="00F375AB" w:rsidRDefault="006A73E2" w:rsidP="00C621FE">
            <w:pPr>
              <w:jc w:val="both"/>
            </w:pPr>
            <w:r>
              <w:t>POM. TECHNICZNE</w:t>
            </w:r>
          </w:p>
        </w:tc>
        <w:tc>
          <w:tcPr>
            <w:tcW w:w="2646" w:type="dxa"/>
            <w:vAlign w:val="center"/>
          </w:tcPr>
          <w:p w:rsidR="006A73E2" w:rsidRPr="00F375AB" w:rsidRDefault="006A73E2" w:rsidP="00C621FE">
            <w:pPr>
              <w:jc w:val="center"/>
            </w:pPr>
            <w:r>
              <w:t>11,90</w:t>
            </w:r>
          </w:p>
        </w:tc>
      </w:tr>
      <w:tr w:rsidR="006A73E2" w:rsidRPr="008E2839" w:rsidTr="006A73E2">
        <w:tc>
          <w:tcPr>
            <w:tcW w:w="2999" w:type="dxa"/>
            <w:vAlign w:val="center"/>
          </w:tcPr>
          <w:p w:rsidR="006A73E2" w:rsidRPr="00F375AB" w:rsidRDefault="006A73E2" w:rsidP="00C621FE">
            <w:pPr>
              <w:jc w:val="center"/>
            </w:pPr>
            <w:r>
              <w:t>-1.05</w:t>
            </w:r>
          </w:p>
        </w:tc>
        <w:tc>
          <w:tcPr>
            <w:tcW w:w="3417" w:type="dxa"/>
            <w:vAlign w:val="center"/>
          </w:tcPr>
          <w:p w:rsidR="006A73E2" w:rsidRPr="008E2839" w:rsidRDefault="006A73E2" w:rsidP="00C621FE">
            <w:pPr>
              <w:jc w:val="both"/>
              <w:rPr>
                <w:lang w:val="en-US"/>
              </w:rPr>
            </w:pPr>
            <w:r w:rsidRPr="008E2839">
              <w:rPr>
                <w:lang w:val="en-US"/>
              </w:rPr>
              <w:t>MDS/LAB.SPEC.SYS.AUTOM.</w:t>
            </w:r>
          </w:p>
        </w:tc>
        <w:tc>
          <w:tcPr>
            <w:tcW w:w="2646" w:type="dxa"/>
            <w:vAlign w:val="center"/>
          </w:tcPr>
          <w:p w:rsidR="006A73E2" w:rsidRPr="008E2839" w:rsidRDefault="006A73E2" w:rsidP="00C621FE">
            <w:pPr>
              <w:jc w:val="center"/>
              <w:rPr>
                <w:lang w:val="en-US"/>
              </w:rPr>
            </w:pPr>
            <w:r>
              <w:rPr>
                <w:lang w:val="en-US"/>
              </w:rPr>
              <w:t>62,01</w:t>
            </w:r>
          </w:p>
        </w:tc>
      </w:tr>
      <w:tr w:rsidR="006A73E2" w:rsidRPr="008E2839" w:rsidTr="006A73E2">
        <w:tc>
          <w:tcPr>
            <w:tcW w:w="2999" w:type="dxa"/>
            <w:vAlign w:val="center"/>
          </w:tcPr>
          <w:p w:rsidR="006A73E2" w:rsidRPr="00530A10" w:rsidRDefault="006A73E2" w:rsidP="00C621FE">
            <w:pPr>
              <w:jc w:val="center"/>
            </w:pPr>
            <w:r>
              <w:t>-1.08</w:t>
            </w:r>
          </w:p>
        </w:tc>
        <w:tc>
          <w:tcPr>
            <w:tcW w:w="3417" w:type="dxa"/>
            <w:vAlign w:val="center"/>
          </w:tcPr>
          <w:p w:rsidR="006A73E2" w:rsidRPr="00530A10" w:rsidRDefault="006A73E2" w:rsidP="00C621FE">
            <w:pPr>
              <w:jc w:val="both"/>
            </w:pPr>
            <w:r>
              <w:t>POM. TECHNICZNE</w:t>
            </w:r>
          </w:p>
        </w:tc>
        <w:tc>
          <w:tcPr>
            <w:tcW w:w="2646" w:type="dxa"/>
            <w:vAlign w:val="center"/>
          </w:tcPr>
          <w:p w:rsidR="006A73E2" w:rsidRPr="00530A10" w:rsidRDefault="006A73E2" w:rsidP="00C621FE">
            <w:pPr>
              <w:jc w:val="center"/>
            </w:pPr>
            <w:r>
              <w:t>7,37</w:t>
            </w:r>
          </w:p>
        </w:tc>
      </w:tr>
      <w:tr w:rsidR="006A73E2" w:rsidRPr="008E2839" w:rsidTr="006A73E2">
        <w:tc>
          <w:tcPr>
            <w:tcW w:w="2999" w:type="dxa"/>
            <w:vAlign w:val="center"/>
          </w:tcPr>
          <w:p w:rsidR="006A73E2" w:rsidRPr="00530A10" w:rsidRDefault="006A73E2" w:rsidP="00C621FE">
            <w:pPr>
              <w:jc w:val="center"/>
            </w:pPr>
            <w:r>
              <w:t>-1.13</w:t>
            </w:r>
          </w:p>
        </w:tc>
        <w:tc>
          <w:tcPr>
            <w:tcW w:w="3417" w:type="dxa"/>
            <w:vAlign w:val="center"/>
          </w:tcPr>
          <w:p w:rsidR="006A73E2" w:rsidRPr="00530A10" w:rsidRDefault="006A73E2" w:rsidP="00C621FE">
            <w:pPr>
              <w:jc w:val="both"/>
            </w:pPr>
            <w:r>
              <w:t>POM. WĘZŁA CIEPLNEGO</w:t>
            </w:r>
          </w:p>
        </w:tc>
        <w:tc>
          <w:tcPr>
            <w:tcW w:w="2646" w:type="dxa"/>
            <w:vAlign w:val="center"/>
          </w:tcPr>
          <w:p w:rsidR="006A73E2" w:rsidRPr="00530A10" w:rsidRDefault="006A73E2" w:rsidP="00C621FE">
            <w:pPr>
              <w:jc w:val="center"/>
            </w:pPr>
            <w:r>
              <w:t>18,68</w:t>
            </w:r>
          </w:p>
        </w:tc>
      </w:tr>
      <w:tr w:rsidR="006A73E2" w:rsidRPr="008E2839" w:rsidTr="006A73E2">
        <w:tc>
          <w:tcPr>
            <w:tcW w:w="2999" w:type="dxa"/>
            <w:vAlign w:val="center"/>
          </w:tcPr>
          <w:p w:rsidR="006A73E2" w:rsidRPr="00530A10" w:rsidRDefault="006A73E2" w:rsidP="00C621FE">
            <w:pPr>
              <w:jc w:val="center"/>
            </w:pPr>
            <w:r>
              <w:t>-1.14</w:t>
            </w:r>
          </w:p>
        </w:tc>
        <w:tc>
          <w:tcPr>
            <w:tcW w:w="3417" w:type="dxa"/>
            <w:vAlign w:val="center"/>
          </w:tcPr>
          <w:p w:rsidR="006A73E2" w:rsidRPr="00530A10" w:rsidRDefault="006A73E2" w:rsidP="00C621FE">
            <w:pPr>
              <w:jc w:val="both"/>
            </w:pPr>
            <w:r>
              <w:t>POM. TECHNICZNE</w:t>
            </w:r>
          </w:p>
        </w:tc>
        <w:tc>
          <w:tcPr>
            <w:tcW w:w="2646" w:type="dxa"/>
            <w:vAlign w:val="center"/>
          </w:tcPr>
          <w:p w:rsidR="006A73E2" w:rsidRPr="00530A10" w:rsidRDefault="006A73E2" w:rsidP="00C621FE">
            <w:pPr>
              <w:jc w:val="center"/>
            </w:pPr>
            <w:r>
              <w:t>7,29</w:t>
            </w:r>
          </w:p>
        </w:tc>
      </w:tr>
      <w:tr w:rsidR="006A73E2" w:rsidRPr="008E2839" w:rsidTr="006A73E2">
        <w:tc>
          <w:tcPr>
            <w:tcW w:w="2999" w:type="dxa"/>
            <w:vAlign w:val="center"/>
          </w:tcPr>
          <w:p w:rsidR="006A73E2" w:rsidRPr="00530A10" w:rsidRDefault="006A73E2" w:rsidP="00C621FE">
            <w:pPr>
              <w:jc w:val="center"/>
            </w:pPr>
            <w:r>
              <w:t>-1.16</w:t>
            </w:r>
          </w:p>
        </w:tc>
        <w:tc>
          <w:tcPr>
            <w:tcW w:w="3417" w:type="dxa"/>
            <w:vAlign w:val="center"/>
          </w:tcPr>
          <w:p w:rsidR="006A73E2" w:rsidRPr="00530A10" w:rsidRDefault="006A73E2" w:rsidP="00C621FE">
            <w:pPr>
              <w:jc w:val="both"/>
            </w:pPr>
            <w:r>
              <w:t>POM. TECHNICZNE</w:t>
            </w:r>
          </w:p>
        </w:tc>
        <w:tc>
          <w:tcPr>
            <w:tcW w:w="2646" w:type="dxa"/>
            <w:vAlign w:val="center"/>
          </w:tcPr>
          <w:p w:rsidR="006A73E2" w:rsidRPr="00530A10" w:rsidRDefault="006A73E2" w:rsidP="00C621FE">
            <w:pPr>
              <w:jc w:val="center"/>
            </w:pPr>
            <w:r>
              <w:t>17,66</w:t>
            </w:r>
          </w:p>
        </w:tc>
      </w:tr>
      <w:tr w:rsidR="006A73E2" w:rsidRPr="008E2839" w:rsidTr="006A73E2">
        <w:tc>
          <w:tcPr>
            <w:tcW w:w="2999" w:type="dxa"/>
            <w:vAlign w:val="center"/>
          </w:tcPr>
          <w:p w:rsidR="006A73E2" w:rsidRPr="00530A10" w:rsidRDefault="006A73E2" w:rsidP="00C621FE">
            <w:pPr>
              <w:jc w:val="center"/>
            </w:pPr>
            <w:r>
              <w:t>-1.17</w:t>
            </w:r>
          </w:p>
        </w:tc>
        <w:tc>
          <w:tcPr>
            <w:tcW w:w="3417" w:type="dxa"/>
            <w:vAlign w:val="center"/>
          </w:tcPr>
          <w:p w:rsidR="006A73E2" w:rsidRPr="00530A10" w:rsidRDefault="006A73E2" w:rsidP="00C621FE">
            <w:pPr>
              <w:jc w:val="both"/>
            </w:pPr>
            <w:r>
              <w:t>POM. TECHNICZNE</w:t>
            </w:r>
          </w:p>
        </w:tc>
        <w:tc>
          <w:tcPr>
            <w:tcW w:w="2646" w:type="dxa"/>
            <w:vAlign w:val="center"/>
          </w:tcPr>
          <w:p w:rsidR="006A73E2" w:rsidRPr="00530A10" w:rsidRDefault="006A73E2" w:rsidP="00C621FE">
            <w:pPr>
              <w:jc w:val="center"/>
            </w:pPr>
            <w:r>
              <w:t>9,04</w:t>
            </w:r>
          </w:p>
        </w:tc>
      </w:tr>
      <w:tr w:rsidR="006A73E2" w:rsidRPr="008E2839" w:rsidTr="006A73E2">
        <w:tc>
          <w:tcPr>
            <w:tcW w:w="2999" w:type="dxa"/>
            <w:vAlign w:val="center"/>
          </w:tcPr>
          <w:p w:rsidR="006A73E2" w:rsidRPr="00530A10" w:rsidRDefault="006A73E2" w:rsidP="00C621FE">
            <w:pPr>
              <w:jc w:val="center"/>
            </w:pPr>
            <w:r>
              <w:t>-1.18</w:t>
            </w:r>
          </w:p>
        </w:tc>
        <w:tc>
          <w:tcPr>
            <w:tcW w:w="3417" w:type="dxa"/>
            <w:vAlign w:val="center"/>
          </w:tcPr>
          <w:p w:rsidR="006A73E2" w:rsidRPr="00530A10" w:rsidRDefault="006A73E2" w:rsidP="00C621FE">
            <w:pPr>
              <w:jc w:val="both"/>
            </w:pPr>
            <w:r>
              <w:t>MAGAZYN AKUMULATORÓW</w:t>
            </w:r>
          </w:p>
        </w:tc>
        <w:tc>
          <w:tcPr>
            <w:tcW w:w="2646" w:type="dxa"/>
          </w:tcPr>
          <w:p w:rsidR="006A73E2" w:rsidRPr="008E2839" w:rsidRDefault="006A73E2" w:rsidP="00C621FE">
            <w:pPr>
              <w:jc w:val="center"/>
              <w:rPr>
                <w:b/>
                <w:color w:val="FF0000"/>
              </w:rPr>
            </w:pPr>
            <w:r w:rsidRPr="00B31FBB">
              <w:t>14,28</w:t>
            </w:r>
          </w:p>
        </w:tc>
      </w:tr>
      <w:tr w:rsidR="006A73E2" w:rsidRPr="008E2839" w:rsidTr="006A73E2">
        <w:tc>
          <w:tcPr>
            <w:tcW w:w="2999" w:type="dxa"/>
            <w:tcBorders>
              <w:top w:val="single" w:sz="4" w:space="0" w:color="auto"/>
              <w:left w:val="single" w:sz="4" w:space="0" w:color="auto"/>
              <w:bottom w:val="single" w:sz="4" w:space="0" w:color="auto"/>
              <w:right w:val="single" w:sz="4" w:space="0" w:color="auto"/>
            </w:tcBorders>
            <w:vAlign w:val="center"/>
          </w:tcPr>
          <w:p w:rsidR="006A73E2" w:rsidRPr="00530A10" w:rsidRDefault="006A73E2" w:rsidP="00C621FE">
            <w:pPr>
              <w:jc w:val="center"/>
            </w:pPr>
            <w:r>
              <w:t>-1.19</w:t>
            </w:r>
          </w:p>
        </w:tc>
        <w:tc>
          <w:tcPr>
            <w:tcW w:w="3417" w:type="dxa"/>
            <w:tcBorders>
              <w:top w:val="single" w:sz="4" w:space="0" w:color="auto"/>
              <w:left w:val="single" w:sz="4" w:space="0" w:color="auto"/>
              <w:bottom w:val="single" w:sz="4" w:space="0" w:color="auto"/>
              <w:right w:val="single" w:sz="4" w:space="0" w:color="auto"/>
            </w:tcBorders>
            <w:vAlign w:val="center"/>
          </w:tcPr>
          <w:p w:rsidR="006A73E2" w:rsidRPr="00530A10" w:rsidRDefault="006A73E2" w:rsidP="00C621FE">
            <w:pPr>
              <w:jc w:val="both"/>
            </w:pPr>
            <w:r>
              <w:t>POM. TECHNICZNE</w:t>
            </w:r>
          </w:p>
        </w:tc>
        <w:tc>
          <w:tcPr>
            <w:tcW w:w="2646" w:type="dxa"/>
            <w:tcBorders>
              <w:top w:val="single" w:sz="4" w:space="0" w:color="auto"/>
              <w:left w:val="single" w:sz="4" w:space="0" w:color="auto"/>
              <w:bottom w:val="single" w:sz="4" w:space="0" w:color="auto"/>
              <w:right w:val="single" w:sz="4" w:space="0" w:color="auto"/>
            </w:tcBorders>
          </w:tcPr>
          <w:p w:rsidR="006A73E2" w:rsidRPr="002A617F" w:rsidRDefault="006A73E2" w:rsidP="00C621FE">
            <w:pPr>
              <w:jc w:val="center"/>
            </w:pPr>
            <w:r w:rsidRPr="00B31FBB">
              <w:t>1</w:t>
            </w:r>
            <w:r>
              <w:t>8,32</w:t>
            </w:r>
          </w:p>
        </w:tc>
      </w:tr>
      <w:tr w:rsidR="006A73E2" w:rsidRPr="008E2839" w:rsidTr="006A73E2">
        <w:tc>
          <w:tcPr>
            <w:tcW w:w="2999" w:type="dxa"/>
            <w:tcBorders>
              <w:top w:val="single" w:sz="4" w:space="0" w:color="auto"/>
              <w:left w:val="single" w:sz="4" w:space="0" w:color="auto"/>
              <w:bottom w:val="single" w:sz="4" w:space="0" w:color="auto"/>
              <w:right w:val="single" w:sz="4" w:space="0" w:color="auto"/>
            </w:tcBorders>
            <w:vAlign w:val="center"/>
          </w:tcPr>
          <w:p w:rsidR="006A73E2" w:rsidRPr="00530A10" w:rsidRDefault="006A73E2" w:rsidP="00C621FE">
            <w:pPr>
              <w:jc w:val="center"/>
            </w:pPr>
            <w:r>
              <w:t>-1.21</w:t>
            </w:r>
          </w:p>
        </w:tc>
        <w:tc>
          <w:tcPr>
            <w:tcW w:w="3417" w:type="dxa"/>
            <w:tcBorders>
              <w:top w:val="single" w:sz="4" w:space="0" w:color="auto"/>
              <w:left w:val="single" w:sz="4" w:space="0" w:color="auto"/>
              <w:bottom w:val="single" w:sz="4" w:space="0" w:color="auto"/>
              <w:right w:val="single" w:sz="4" w:space="0" w:color="auto"/>
            </w:tcBorders>
            <w:vAlign w:val="center"/>
          </w:tcPr>
          <w:p w:rsidR="006A73E2" w:rsidRPr="00530A10" w:rsidRDefault="006A73E2" w:rsidP="00C621FE">
            <w:pPr>
              <w:jc w:val="both"/>
            </w:pPr>
            <w:r>
              <w:t>POM. TECHNICZNE</w:t>
            </w:r>
          </w:p>
        </w:tc>
        <w:tc>
          <w:tcPr>
            <w:tcW w:w="2646" w:type="dxa"/>
            <w:tcBorders>
              <w:top w:val="single" w:sz="4" w:space="0" w:color="auto"/>
              <w:left w:val="single" w:sz="4" w:space="0" w:color="auto"/>
              <w:bottom w:val="single" w:sz="4" w:space="0" w:color="auto"/>
              <w:right w:val="single" w:sz="4" w:space="0" w:color="auto"/>
            </w:tcBorders>
          </w:tcPr>
          <w:p w:rsidR="006A73E2" w:rsidRPr="002A617F" w:rsidRDefault="006A73E2" w:rsidP="00C621FE">
            <w:pPr>
              <w:jc w:val="center"/>
            </w:pPr>
            <w:r>
              <w:t>8,71</w:t>
            </w:r>
          </w:p>
        </w:tc>
      </w:tr>
      <w:tr w:rsidR="006A73E2" w:rsidRPr="008E2839" w:rsidTr="006A73E2">
        <w:tc>
          <w:tcPr>
            <w:tcW w:w="2999" w:type="dxa"/>
            <w:tcBorders>
              <w:top w:val="single" w:sz="4" w:space="0" w:color="auto"/>
              <w:left w:val="single" w:sz="4" w:space="0" w:color="auto"/>
              <w:bottom w:val="single" w:sz="4" w:space="0" w:color="auto"/>
              <w:right w:val="single" w:sz="4" w:space="0" w:color="auto"/>
            </w:tcBorders>
            <w:vAlign w:val="center"/>
          </w:tcPr>
          <w:p w:rsidR="006A73E2" w:rsidRPr="00530A10" w:rsidRDefault="006A73E2" w:rsidP="00C621FE">
            <w:pPr>
              <w:jc w:val="center"/>
            </w:pPr>
            <w:r>
              <w:t>-1.22</w:t>
            </w:r>
          </w:p>
        </w:tc>
        <w:tc>
          <w:tcPr>
            <w:tcW w:w="3417" w:type="dxa"/>
            <w:tcBorders>
              <w:top w:val="single" w:sz="4" w:space="0" w:color="auto"/>
              <w:left w:val="single" w:sz="4" w:space="0" w:color="auto"/>
              <w:bottom w:val="single" w:sz="4" w:space="0" w:color="auto"/>
              <w:right w:val="single" w:sz="4" w:space="0" w:color="auto"/>
            </w:tcBorders>
            <w:vAlign w:val="center"/>
          </w:tcPr>
          <w:p w:rsidR="006A73E2" w:rsidRPr="00530A10" w:rsidRDefault="006A73E2" w:rsidP="00C621FE">
            <w:pPr>
              <w:jc w:val="both"/>
            </w:pPr>
            <w:r>
              <w:t>POM. TECHNICZNE</w:t>
            </w:r>
          </w:p>
        </w:tc>
        <w:tc>
          <w:tcPr>
            <w:tcW w:w="2646" w:type="dxa"/>
            <w:tcBorders>
              <w:top w:val="single" w:sz="4" w:space="0" w:color="auto"/>
              <w:left w:val="single" w:sz="4" w:space="0" w:color="auto"/>
              <w:bottom w:val="single" w:sz="4" w:space="0" w:color="auto"/>
              <w:right w:val="single" w:sz="4" w:space="0" w:color="auto"/>
            </w:tcBorders>
          </w:tcPr>
          <w:p w:rsidR="006A73E2" w:rsidRPr="00842EB1" w:rsidRDefault="006A73E2" w:rsidP="00C621FE">
            <w:pPr>
              <w:jc w:val="center"/>
            </w:pPr>
            <w:r w:rsidRPr="00B31FBB">
              <w:t>1</w:t>
            </w:r>
            <w:r>
              <w:t>7,84</w:t>
            </w:r>
          </w:p>
        </w:tc>
      </w:tr>
    </w:tbl>
    <w:p w:rsidR="006A73E2" w:rsidRDefault="006A73E2" w:rsidP="006A73E2">
      <w:pPr>
        <w:jc w:val="both"/>
        <w:rPr>
          <w:b/>
          <w:color w:val="FF0000"/>
        </w:rPr>
      </w:pPr>
    </w:p>
    <w:p w:rsidR="006A73E2" w:rsidRDefault="001331CF" w:rsidP="006A73E2">
      <w:pPr>
        <w:jc w:val="both"/>
        <w:rPr>
          <w:bCs/>
        </w:rPr>
      </w:pPr>
      <w:r w:rsidRPr="001331CF">
        <w:rPr>
          <w:bCs/>
        </w:rPr>
        <w:t xml:space="preserve">należy zaprojektować wentylację nawiewno-wywiewną opartą na pracy </w:t>
      </w:r>
      <w:r>
        <w:rPr>
          <w:bCs/>
        </w:rPr>
        <w:t xml:space="preserve">centrali wentylacyjnej nawiewno-wywiewnej. Należy zaprojektować </w:t>
      </w:r>
      <w:r w:rsidR="00207561">
        <w:rPr>
          <w:bCs/>
        </w:rPr>
        <w:t xml:space="preserve">5 </w:t>
      </w:r>
      <w:r>
        <w:rPr>
          <w:bCs/>
        </w:rPr>
        <w:t>oddzieln</w:t>
      </w:r>
      <w:r w:rsidR="00207561">
        <w:rPr>
          <w:bCs/>
        </w:rPr>
        <w:t>ych</w:t>
      </w:r>
      <w:r>
        <w:rPr>
          <w:bCs/>
        </w:rPr>
        <w:t xml:space="preserve"> </w:t>
      </w:r>
      <w:proofErr w:type="spellStart"/>
      <w:r>
        <w:rPr>
          <w:bCs/>
        </w:rPr>
        <w:t>system</w:t>
      </w:r>
      <w:r w:rsidR="00207561">
        <w:rPr>
          <w:bCs/>
        </w:rPr>
        <w:t>ó</w:t>
      </w:r>
      <w:proofErr w:type="spellEnd"/>
      <w:r>
        <w:rPr>
          <w:bCs/>
        </w:rPr>
        <w:t xml:space="preserve"> wentylacji dla:</w:t>
      </w:r>
    </w:p>
    <w:p w:rsidR="001331CF" w:rsidRDefault="001331CF" w:rsidP="001331CF">
      <w:pPr>
        <w:pStyle w:val="Akapitzlist"/>
        <w:numPr>
          <w:ilvl w:val="0"/>
          <w:numId w:val="31"/>
        </w:numPr>
        <w:jc w:val="both"/>
        <w:rPr>
          <w:bCs/>
        </w:rPr>
      </w:pPr>
      <w:r w:rsidRPr="001331CF">
        <w:rPr>
          <w:bCs/>
        </w:rPr>
        <w:t>pomieszczenia węzła cieplnego,</w:t>
      </w:r>
    </w:p>
    <w:p w:rsidR="001331CF" w:rsidRDefault="001331CF" w:rsidP="001331CF">
      <w:pPr>
        <w:pStyle w:val="Akapitzlist"/>
        <w:numPr>
          <w:ilvl w:val="0"/>
          <w:numId w:val="31"/>
        </w:numPr>
        <w:jc w:val="both"/>
        <w:rPr>
          <w:bCs/>
        </w:rPr>
      </w:pPr>
      <w:r>
        <w:rPr>
          <w:bCs/>
        </w:rPr>
        <w:t xml:space="preserve">pomieszczenia </w:t>
      </w:r>
      <w:proofErr w:type="spellStart"/>
      <w:r>
        <w:rPr>
          <w:bCs/>
        </w:rPr>
        <w:t>sensoryki</w:t>
      </w:r>
      <w:proofErr w:type="spellEnd"/>
      <w:r>
        <w:rPr>
          <w:bCs/>
        </w:rPr>
        <w:t>,</w:t>
      </w:r>
    </w:p>
    <w:p w:rsidR="001331CF" w:rsidRDefault="001331CF" w:rsidP="001331CF">
      <w:pPr>
        <w:pStyle w:val="Akapitzlist"/>
        <w:numPr>
          <w:ilvl w:val="0"/>
          <w:numId w:val="31"/>
        </w:numPr>
        <w:jc w:val="both"/>
        <w:rPr>
          <w:bCs/>
        </w:rPr>
      </w:pPr>
      <w:r>
        <w:rPr>
          <w:bCs/>
        </w:rPr>
        <w:t>pomieszczenia MDS/LAB. SPEC. SYS. AUTOM.</w:t>
      </w:r>
      <w:r w:rsidR="00207561">
        <w:rPr>
          <w:bCs/>
        </w:rPr>
        <w:t>,</w:t>
      </w:r>
    </w:p>
    <w:p w:rsidR="00207561" w:rsidRDefault="00207561" w:rsidP="001331CF">
      <w:pPr>
        <w:pStyle w:val="Akapitzlist"/>
        <w:numPr>
          <w:ilvl w:val="0"/>
          <w:numId w:val="31"/>
        </w:numPr>
        <w:jc w:val="both"/>
        <w:rPr>
          <w:bCs/>
        </w:rPr>
      </w:pPr>
      <w:r>
        <w:rPr>
          <w:bCs/>
        </w:rPr>
        <w:t>pomieszczenia akumulatorów,</w:t>
      </w:r>
    </w:p>
    <w:p w:rsidR="00207561" w:rsidRDefault="00207561" w:rsidP="001331CF">
      <w:pPr>
        <w:pStyle w:val="Akapitzlist"/>
        <w:numPr>
          <w:ilvl w:val="0"/>
          <w:numId w:val="31"/>
        </w:numPr>
        <w:jc w:val="both"/>
        <w:rPr>
          <w:bCs/>
        </w:rPr>
      </w:pPr>
      <w:r>
        <w:rPr>
          <w:bCs/>
        </w:rPr>
        <w:t>pomieszczeń technicznych.</w:t>
      </w:r>
    </w:p>
    <w:p w:rsidR="00207561" w:rsidRPr="00207561" w:rsidRDefault="00207561" w:rsidP="00207561">
      <w:pPr>
        <w:jc w:val="both"/>
        <w:rPr>
          <w:bCs/>
        </w:rPr>
      </w:pPr>
    </w:p>
    <w:bookmarkEnd w:id="6"/>
    <w:p w:rsidR="00BF08CD" w:rsidRPr="006950AA" w:rsidRDefault="00BF08CD" w:rsidP="0080161E">
      <w:pPr>
        <w:pStyle w:val="Nagwek2"/>
        <w:numPr>
          <w:ilvl w:val="1"/>
          <w:numId w:val="21"/>
        </w:numPr>
        <w:spacing w:line="240" w:lineRule="auto"/>
        <w:rPr>
          <w:rFonts w:cs="Times New Roman"/>
          <w:sz w:val="28"/>
          <w:szCs w:val="28"/>
        </w:rPr>
      </w:pPr>
      <w:r>
        <w:rPr>
          <w:rFonts w:cs="Times New Roman"/>
          <w:sz w:val="28"/>
          <w:szCs w:val="28"/>
        </w:rPr>
        <w:t xml:space="preserve"> Instalacja klimatyzacji pomieszczeń serwerowni</w:t>
      </w:r>
    </w:p>
    <w:p w:rsidR="00BF08CD" w:rsidRDefault="00BF08CD" w:rsidP="00621FDE"/>
    <w:p w:rsidR="00A270B0" w:rsidRPr="00DA570F" w:rsidRDefault="00A270B0" w:rsidP="00BF08CD">
      <w:pPr>
        <w:jc w:val="both"/>
      </w:pPr>
      <w:r w:rsidRPr="00DA570F">
        <w:t xml:space="preserve">Do chłodzenia </w:t>
      </w:r>
      <w:r w:rsidR="00BF08CD" w:rsidRPr="00DA570F">
        <w:t xml:space="preserve">każdego </w:t>
      </w:r>
      <w:r w:rsidRPr="00DA570F">
        <w:t xml:space="preserve">pomieszczenia serwerowni </w:t>
      </w:r>
      <w:r w:rsidR="00BF08CD" w:rsidRPr="00DA570F">
        <w:t xml:space="preserve">należy zaprojektować </w:t>
      </w:r>
      <w:r w:rsidRPr="00DA570F">
        <w:t xml:space="preserve">układ klimatyzacji przeznaczony do pracy całorocznej w trybie chłodzenia. Nominalny zakres zewnętrznych temperatur pracy to w trybie chłodzenia od -25°C do + 46°C.  Producent urządzenia musi zagwarantować pracę urządzenia w trybie chłodzenia do -30°C.  </w:t>
      </w:r>
      <w:r w:rsidR="007A715A" w:rsidRPr="00DA570F">
        <w:t xml:space="preserve">Dla klimatyzacji w serwerowni przewidzieć zdalny odczyt w pomieszczeniu </w:t>
      </w:r>
      <w:r w:rsidR="00DA570F" w:rsidRPr="00DA570F">
        <w:t>wskazanym przez Zamawiającego np. pom. Dziekanatu [0.03]</w:t>
      </w:r>
      <w:r w:rsidR="007A715A" w:rsidRPr="00DA570F">
        <w:t>.</w:t>
      </w:r>
    </w:p>
    <w:p w:rsidR="00A270B0" w:rsidRPr="00DA570F" w:rsidRDefault="00DA570F" w:rsidP="00BF08CD">
      <w:pPr>
        <w:ind w:firstLine="708"/>
        <w:jc w:val="both"/>
      </w:pPr>
      <w:r w:rsidRPr="00DA570F">
        <w:t>Należy zaprojektować</w:t>
      </w:r>
      <w:r w:rsidR="00A270B0" w:rsidRPr="00DA570F">
        <w:t xml:space="preserve"> klimatyzację </w:t>
      </w:r>
      <w:r w:rsidR="00F9141D" w:rsidRPr="00DA570F">
        <w:t xml:space="preserve">2 pomieszczeń serwerowni jako </w:t>
      </w:r>
      <w:r w:rsidR="00A270B0" w:rsidRPr="00DA570F">
        <w:t>dwóch układów typu Split skomunikowanych za pomocą sterownika ściennego i elementów automatyki. Zaprojektowany układ sterowania musi być w całości dostarczony i wyprodukowany przez producenta urządzeń klimatyzacyjnych oraz musi umożliwiać:</w:t>
      </w:r>
    </w:p>
    <w:p w:rsidR="00A270B0" w:rsidRPr="00DA570F" w:rsidRDefault="00A270B0" w:rsidP="00BF08CD">
      <w:pPr>
        <w:pStyle w:val="Akapitzlist"/>
        <w:numPr>
          <w:ilvl w:val="0"/>
          <w:numId w:val="10"/>
        </w:numPr>
        <w:overflowPunct w:val="0"/>
        <w:autoSpaceDE w:val="0"/>
        <w:autoSpaceDN w:val="0"/>
        <w:adjustRightInd w:val="0"/>
        <w:jc w:val="both"/>
        <w:textAlignment w:val="baseline"/>
      </w:pPr>
      <w:r w:rsidRPr="00DA570F">
        <w:t>prace naprzemienną, redundancję i  pracę w kaskadzie,</w:t>
      </w:r>
    </w:p>
    <w:p w:rsidR="00A270B0" w:rsidRPr="00DA570F" w:rsidRDefault="00A270B0" w:rsidP="00BF08CD">
      <w:pPr>
        <w:pStyle w:val="Akapitzlist"/>
        <w:numPr>
          <w:ilvl w:val="0"/>
          <w:numId w:val="10"/>
        </w:numPr>
        <w:overflowPunct w:val="0"/>
        <w:autoSpaceDE w:val="0"/>
        <w:autoSpaceDN w:val="0"/>
        <w:adjustRightInd w:val="0"/>
        <w:jc w:val="both"/>
        <w:textAlignment w:val="baseline"/>
      </w:pPr>
      <w:r w:rsidRPr="00DA570F">
        <w:t>ciągłość pracy układu nawet w przypadku awarii jednego z jego elementów,</w:t>
      </w:r>
    </w:p>
    <w:p w:rsidR="00A270B0" w:rsidRPr="00DA570F" w:rsidRDefault="00A270B0" w:rsidP="00BF08CD">
      <w:pPr>
        <w:pStyle w:val="Akapitzlist"/>
        <w:numPr>
          <w:ilvl w:val="0"/>
          <w:numId w:val="10"/>
        </w:numPr>
        <w:overflowPunct w:val="0"/>
        <w:autoSpaceDE w:val="0"/>
        <w:autoSpaceDN w:val="0"/>
        <w:adjustRightInd w:val="0"/>
        <w:jc w:val="both"/>
        <w:textAlignment w:val="baseline"/>
      </w:pPr>
      <w:r w:rsidRPr="00DA570F">
        <w:t>automatyczne ponowne uruchomienie w momencie przywrócenia zasilania.</w:t>
      </w:r>
    </w:p>
    <w:p w:rsidR="00A270B0" w:rsidRPr="0080161E" w:rsidRDefault="00A270B0" w:rsidP="0080161E">
      <w:pPr>
        <w:pStyle w:val="Nagwek2"/>
        <w:spacing w:line="240" w:lineRule="auto"/>
        <w:ind w:left="360"/>
        <w:rPr>
          <w:rFonts w:cs="Times New Roman"/>
          <w:sz w:val="28"/>
          <w:szCs w:val="28"/>
        </w:rPr>
      </w:pPr>
    </w:p>
    <w:p w:rsidR="00DA570F" w:rsidRDefault="00DA570F" w:rsidP="0080161E">
      <w:pPr>
        <w:pStyle w:val="Nagwek2"/>
        <w:numPr>
          <w:ilvl w:val="1"/>
          <w:numId w:val="21"/>
        </w:numPr>
        <w:spacing w:line="240" w:lineRule="auto"/>
        <w:rPr>
          <w:rFonts w:cs="Times New Roman"/>
          <w:sz w:val="28"/>
          <w:szCs w:val="28"/>
        </w:rPr>
      </w:pPr>
      <w:r>
        <w:rPr>
          <w:rFonts w:cs="Times New Roman"/>
          <w:sz w:val="28"/>
          <w:szCs w:val="28"/>
        </w:rPr>
        <w:t xml:space="preserve"> Instalacja klimatyzacji pomieszczeń wykładowych i biurowych</w:t>
      </w:r>
    </w:p>
    <w:p w:rsidR="00DA570F" w:rsidRDefault="00DA570F" w:rsidP="00DA570F"/>
    <w:p w:rsidR="001331CF" w:rsidRPr="00DA570F" w:rsidRDefault="001331CF" w:rsidP="00DA570F">
      <w:r>
        <w:t>Dla pomieszczeń piwnicy: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9"/>
        <w:gridCol w:w="3417"/>
        <w:gridCol w:w="2646"/>
      </w:tblGrid>
      <w:tr w:rsidR="001331CF" w:rsidRPr="008E2839" w:rsidTr="00C621FE">
        <w:tc>
          <w:tcPr>
            <w:tcW w:w="9062" w:type="dxa"/>
            <w:gridSpan w:val="3"/>
            <w:shd w:val="pct20" w:color="auto" w:fill="auto"/>
          </w:tcPr>
          <w:p w:rsidR="001331CF" w:rsidRPr="008E2839" w:rsidRDefault="001331CF" w:rsidP="00C621FE">
            <w:pPr>
              <w:jc w:val="center"/>
              <w:rPr>
                <w:b/>
                <w:color w:val="FF0000"/>
              </w:rPr>
            </w:pPr>
            <w:r w:rsidRPr="008E2839">
              <w:rPr>
                <w:b/>
              </w:rPr>
              <w:t>KONDYGNACJA PODZIEMNA (POZIOM -1)</w:t>
            </w:r>
          </w:p>
        </w:tc>
      </w:tr>
      <w:tr w:rsidR="001331CF" w:rsidRPr="008E2839" w:rsidTr="00C621FE">
        <w:tc>
          <w:tcPr>
            <w:tcW w:w="2999" w:type="dxa"/>
            <w:vAlign w:val="center"/>
          </w:tcPr>
          <w:p w:rsidR="001331CF" w:rsidRPr="008E2839" w:rsidRDefault="001331CF" w:rsidP="00C621FE">
            <w:pPr>
              <w:jc w:val="center"/>
              <w:rPr>
                <w:b/>
              </w:rPr>
            </w:pPr>
            <w:r w:rsidRPr="008E2839">
              <w:rPr>
                <w:b/>
              </w:rPr>
              <w:t>NR POMIESZCZENIA</w:t>
            </w:r>
          </w:p>
        </w:tc>
        <w:tc>
          <w:tcPr>
            <w:tcW w:w="3417" w:type="dxa"/>
            <w:vAlign w:val="center"/>
          </w:tcPr>
          <w:p w:rsidR="001331CF" w:rsidRPr="008E2839" w:rsidRDefault="001331CF" w:rsidP="00C621FE">
            <w:pPr>
              <w:jc w:val="center"/>
              <w:rPr>
                <w:b/>
              </w:rPr>
            </w:pPr>
            <w:r w:rsidRPr="008E2839">
              <w:rPr>
                <w:b/>
              </w:rPr>
              <w:t>NAZWA POMIESZCZENIA</w:t>
            </w:r>
          </w:p>
        </w:tc>
        <w:tc>
          <w:tcPr>
            <w:tcW w:w="2646" w:type="dxa"/>
            <w:vAlign w:val="center"/>
          </w:tcPr>
          <w:p w:rsidR="001331CF" w:rsidRPr="008E2839" w:rsidRDefault="001331CF" w:rsidP="00C621FE">
            <w:pPr>
              <w:jc w:val="center"/>
              <w:rPr>
                <w:b/>
              </w:rPr>
            </w:pPr>
            <w:r w:rsidRPr="008E2839">
              <w:rPr>
                <w:b/>
              </w:rPr>
              <w:t>POW. [m</w:t>
            </w:r>
            <w:r w:rsidRPr="008E2839">
              <w:rPr>
                <w:b/>
                <w:vertAlign w:val="superscript"/>
              </w:rPr>
              <w:t>2</w:t>
            </w:r>
            <w:r w:rsidRPr="008E2839">
              <w:rPr>
                <w:b/>
              </w:rPr>
              <w:t>]</w:t>
            </w:r>
          </w:p>
        </w:tc>
      </w:tr>
      <w:tr w:rsidR="001331CF" w:rsidRPr="008E2839" w:rsidTr="00C621FE">
        <w:tc>
          <w:tcPr>
            <w:tcW w:w="2999" w:type="dxa"/>
            <w:vAlign w:val="center"/>
          </w:tcPr>
          <w:p w:rsidR="001331CF" w:rsidRPr="00F375AB" w:rsidRDefault="001331CF" w:rsidP="00C621FE">
            <w:pPr>
              <w:jc w:val="center"/>
            </w:pPr>
            <w:r>
              <w:t>-1.02</w:t>
            </w:r>
          </w:p>
        </w:tc>
        <w:tc>
          <w:tcPr>
            <w:tcW w:w="3417" w:type="dxa"/>
            <w:vAlign w:val="center"/>
          </w:tcPr>
          <w:p w:rsidR="001331CF" w:rsidRPr="00F375AB" w:rsidRDefault="001331CF" w:rsidP="00C621FE">
            <w:pPr>
              <w:jc w:val="both"/>
            </w:pPr>
            <w:r>
              <w:t>LAB.SPECJ.SENSORYKI</w:t>
            </w:r>
          </w:p>
        </w:tc>
        <w:tc>
          <w:tcPr>
            <w:tcW w:w="2646" w:type="dxa"/>
            <w:vAlign w:val="center"/>
          </w:tcPr>
          <w:p w:rsidR="001331CF" w:rsidRPr="00F375AB" w:rsidRDefault="001331CF" w:rsidP="00C621FE">
            <w:pPr>
              <w:jc w:val="center"/>
            </w:pPr>
            <w:r>
              <w:t>33,03</w:t>
            </w:r>
          </w:p>
        </w:tc>
      </w:tr>
      <w:tr w:rsidR="001331CF" w:rsidRPr="008E2839" w:rsidTr="00C621FE">
        <w:tc>
          <w:tcPr>
            <w:tcW w:w="2999" w:type="dxa"/>
            <w:vAlign w:val="center"/>
          </w:tcPr>
          <w:p w:rsidR="001331CF" w:rsidRPr="00F375AB" w:rsidRDefault="001331CF" w:rsidP="00C621FE">
            <w:pPr>
              <w:jc w:val="center"/>
            </w:pPr>
            <w:r>
              <w:t>-1.05</w:t>
            </w:r>
          </w:p>
        </w:tc>
        <w:tc>
          <w:tcPr>
            <w:tcW w:w="3417" w:type="dxa"/>
            <w:vAlign w:val="center"/>
          </w:tcPr>
          <w:p w:rsidR="001331CF" w:rsidRPr="008E2839" w:rsidRDefault="001331CF" w:rsidP="00C621FE">
            <w:pPr>
              <w:jc w:val="both"/>
              <w:rPr>
                <w:lang w:val="en-US"/>
              </w:rPr>
            </w:pPr>
            <w:r w:rsidRPr="008E2839">
              <w:rPr>
                <w:lang w:val="en-US"/>
              </w:rPr>
              <w:t>MDS/LAB.SPEC.SYS.AUTOM.</w:t>
            </w:r>
          </w:p>
        </w:tc>
        <w:tc>
          <w:tcPr>
            <w:tcW w:w="2646" w:type="dxa"/>
            <w:vAlign w:val="center"/>
          </w:tcPr>
          <w:p w:rsidR="001331CF" w:rsidRPr="008E2839" w:rsidRDefault="001331CF" w:rsidP="00C621FE">
            <w:pPr>
              <w:jc w:val="center"/>
              <w:rPr>
                <w:lang w:val="en-US"/>
              </w:rPr>
            </w:pPr>
            <w:r>
              <w:rPr>
                <w:lang w:val="en-US"/>
              </w:rPr>
              <w:t>62,01</w:t>
            </w:r>
          </w:p>
        </w:tc>
      </w:tr>
    </w:tbl>
    <w:p w:rsidR="001331CF" w:rsidRDefault="001331CF" w:rsidP="00DA570F"/>
    <w:p w:rsidR="00DA570F" w:rsidRPr="00F67C06" w:rsidRDefault="00DA570F" w:rsidP="00DA570F">
      <w:r w:rsidRPr="00F67C06">
        <w:t>Dla pomieszczeń parteru: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DA570F" w:rsidRPr="00F67C06" w:rsidTr="00C621FE">
        <w:trPr>
          <w:tblHeader/>
        </w:trPr>
        <w:tc>
          <w:tcPr>
            <w:tcW w:w="9062" w:type="dxa"/>
            <w:gridSpan w:val="3"/>
            <w:shd w:val="pct20" w:color="auto" w:fill="auto"/>
          </w:tcPr>
          <w:p w:rsidR="00DA570F" w:rsidRPr="00F67C06" w:rsidRDefault="00DA570F" w:rsidP="00C621FE">
            <w:pPr>
              <w:jc w:val="center"/>
              <w:rPr>
                <w:b/>
                <w:color w:val="FF0000"/>
              </w:rPr>
            </w:pPr>
            <w:r w:rsidRPr="00F67C06">
              <w:rPr>
                <w:b/>
              </w:rPr>
              <w:t>PARTER (POZIOM 0)</w:t>
            </w:r>
          </w:p>
        </w:tc>
      </w:tr>
      <w:tr w:rsidR="00DA570F" w:rsidRPr="00F67C06" w:rsidTr="00C621FE">
        <w:trPr>
          <w:tblHeader/>
        </w:trPr>
        <w:tc>
          <w:tcPr>
            <w:tcW w:w="3065" w:type="dxa"/>
            <w:vAlign w:val="center"/>
          </w:tcPr>
          <w:p w:rsidR="00DA570F" w:rsidRPr="00F67C06" w:rsidRDefault="00DA570F" w:rsidP="00C621FE">
            <w:pPr>
              <w:jc w:val="center"/>
              <w:rPr>
                <w:b/>
              </w:rPr>
            </w:pPr>
            <w:r w:rsidRPr="00F67C06">
              <w:rPr>
                <w:b/>
              </w:rPr>
              <w:t>NR POMIESZCZENIA</w:t>
            </w:r>
          </w:p>
        </w:tc>
        <w:tc>
          <w:tcPr>
            <w:tcW w:w="3066" w:type="dxa"/>
            <w:vAlign w:val="center"/>
          </w:tcPr>
          <w:p w:rsidR="00DA570F" w:rsidRPr="00F67C06" w:rsidRDefault="00DA570F" w:rsidP="00C621FE">
            <w:pPr>
              <w:jc w:val="center"/>
              <w:rPr>
                <w:b/>
              </w:rPr>
            </w:pPr>
            <w:r w:rsidRPr="00F67C06">
              <w:rPr>
                <w:b/>
              </w:rPr>
              <w:t>NAZWA POMIESZCZENIA</w:t>
            </w:r>
          </w:p>
        </w:tc>
        <w:tc>
          <w:tcPr>
            <w:tcW w:w="2931" w:type="dxa"/>
            <w:vAlign w:val="center"/>
          </w:tcPr>
          <w:p w:rsidR="00DA570F" w:rsidRPr="00F67C06" w:rsidRDefault="00DA570F" w:rsidP="00C621FE">
            <w:pPr>
              <w:jc w:val="center"/>
              <w:rPr>
                <w:b/>
              </w:rPr>
            </w:pPr>
            <w:r w:rsidRPr="00F67C06">
              <w:rPr>
                <w:b/>
              </w:rPr>
              <w:t>POW. [m</w:t>
            </w:r>
            <w:r w:rsidRPr="00F67C06">
              <w:rPr>
                <w:b/>
                <w:vertAlign w:val="superscript"/>
              </w:rPr>
              <w:t>2</w:t>
            </w:r>
            <w:r w:rsidRPr="00F67C06">
              <w:rPr>
                <w:b/>
              </w:rPr>
              <w:t>]</w:t>
            </w:r>
          </w:p>
        </w:tc>
      </w:tr>
      <w:tr w:rsidR="00DA570F" w:rsidRPr="00F67C06" w:rsidTr="00C621FE">
        <w:tc>
          <w:tcPr>
            <w:tcW w:w="3065" w:type="dxa"/>
            <w:vAlign w:val="center"/>
          </w:tcPr>
          <w:p w:rsidR="00DA570F" w:rsidRPr="00F67C06" w:rsidRDefault="00DA570F" w:rsidP="00C621FE">
            <w:pPr>
              <w:jc w:val="center"/>
            </w:pPr>
            <w:r w:rsidRPr="00F67C06">
              <w:t>0.03</w:t>
            </w:r>
          </w:p>
        </w:tc>
        <w:tc>
          <w:tcPr>
            <w:tcW w:w="3066" w:type="dxa"/>
            <w:vAlign w:val="center"/>
          </w:tcPr>
          <w:p w:rsidR="00DA570F" w:rsidRPr="00F67C06" w:rsidRDefault="00DA570F" w:rsidP="00C621FE">
            <w:pPr>
              <w:jc w:val="center"/>
            </w:pPr>
            <w:r w:rsidRPr="00F67C06">
              <w:t>DZIEKANAT</w:t>
            </w:r>
          </w:p>
        </w:tc>
        <w:tc>
          <w:tcPr>
            <w:tcW w:w="2931" w:type="dxa"/>
            <w:vAlign w:val="center"/>
          </w:tcPr>
          <w:p w:rsidR="00DA570F" w:rsidRPr="00F67C06" w:rsidRDefault="00DA570F" w:rsidP="00C621FE">
            <w:pPr>
              <w:jc w:val="center"/>
            </w:pPr>
            <w:r w:rsidRPr="00F67C06">
              <w:t>36,55</w:t>
            </w:r>
          </w:p>
        </w:tc>
      </w:tr>
      <w:tr w:rsidR="00DA570F" w:rsidRPr="00F67C06" w:rsidTr="00C621FE">
        <w:tc>
          <w:tcPr>
            <w:tcW w:w="3065" w:type="dxa"/>
            <w:vAlign w:val="center"/>
          </w:tcPr>
          <w:p w:rsidR="00DA570F" w:rsidRPr="00F67C06" w:rsidRDefault="00DA570F" w:rsidP="00C621FE">
            <w:pPr>
              <w:jc w:val="center"/>
            </w:pPr>
            <w:r w:rsidRPr="00F67C06">
              <w:t>0.04</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13,75</w:t>
            </w:r>
          </w:p>
        </w:tc>
      </w:tr>
      <w:tr w:rsidR="00DA570F" w:rsidRPr="00F67C06" w:rsidTr="00C621FE">
        <w:tc>
          <w:tcPr>
            <w:tcW w:w="3065" w:type="dxa"/>
            <w:vAlign w:val="center"/>
          </w:tcPr>
          <w:p w:rsidR="00DA570F" w:rsidRPr="00F67C06" w:rsidRDefault="00DA570F" w:rsidP="00C621FE">
            <w:pPr>
              <w:jc w:val="center"/>
            </w:pPr>
            <w:r w:rsidRPr="00F67C06">
              <w:t>0.05</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14,25</w:t>
            </w:r>
          </w:p>
        </w:tc>
      </w:tr>
      <w:tr w:rsidR="00DA570F" w:rsidRPr="00F67C06" w:rsidTr="00C621FE">
        <w:tc>
          <w:tcPr>
            <w:tcW w:w="3065" w:type="dxa"/>
            <w:vAlign w:val="center"/>
          </w:tcPr>
          <w:p w:rsidR="00DA570F" w:rsidRPr="00F67C06" w:rsidRDefault="00DA570F" w:rsidP="00C621FE">
            <w:pPr>
              <w:jc w:val="center"/>
            </w:pPr>
            <w:r w:rsidRPr="00F67C06">
              <w:t>0.07</w:t>
            </w:r>
          </w:p>
        </w:tc>
        <w:tc>
          <w:tcPr>
            <w:tcW w:w="3066" w:type="dxa"/>
            <w:vAlign w:val="center"/>
          </w:tcPr>
          <w:p w:rsidR="00DA570F" w:rsidRPr="00F67C06" w:rsidRDefault="00DA570F" w:rsidP="00C621FE">
            <w:pPr>
              <w:jc w:val="center"/>
            </w:pPr>
            <w:r w:rsidRPr="00F67C06">
              <w:t>SALA SEMINAR.</w:t>
            </w:r>
          </w:p>
        </w:tc>
        <w:tc>
          <w:tcPr>
            <w:tcW w:w="2931" w:type="dxa"/>
            <w:vAlign w:val="center"/>
          </w:tcPr>
          <w:p w:rsidR="00DA570F" w:rsidRPr="00F67C06" w:rsidRDefault="00DA570F" w:rsidP="00C621FE">
            <w:pPr>
              <w:jc w:val="center"/>
            </w:pPr>
            <w:r w:rsidRPr="00F67C06">
              <w:t>27,67</w:t>
            </w:r>
          </w:p>
        </w:tc>
      </w:tr>
      <w:tr w:rsidR="00DA570F" w:rsidRPr="00F67C06" w:rsidTr="00C621FE">
        <w:tc>
          <w:tcPr>
            <w:tcW w:w="3065" w:type="dxa"/>
            <w:vAlign w:val="center"/>
          </w:tcPr>
          <w:p w:rsidR="00DA570F" w:rsidRPr="00F67C06" w:rsidRDefault="00DA570F" w:rsidP="00C621FE">
            <w:pPr>
              <w:jc w:val="center"/>
            </w:pPr>
            <w:r w:rsidRPr="00F67C06">
              <w:t>0,07a</w:t>
            </w:r>
          </w:p>
        </w:tc>
        <w:tc>
          <w:tcPr>
            <w:tcW w:w="3066" w:type="dxa"/>
            <w:vAlign w:val="center"/>
          </w:tcPr>
          <w:p w:rsidR="00DA570F" w:rsidRPr="00F67C06" w:rsidRDefault="00DA570F" w:rsidP="00C621FE">
            <w:pPr>
              <w:jc w:val="center"/>
            </w:pPr>
            <w:r w:rsidRPr="00F67C06">
              <w:t>SALA SEMINAR.</w:t>
            </w:r>
          </w:p>
        </w:tc>
        <w:tc>
          <w:tcPr>
            <w:tcW w:w="2931" w:type="dxa"/>
            <w:vAlign w:val="center"/>
          </w:tcPr>
          <w:p w:rsidR="00DA570F" w:rsidRPr="00F67C06" w:rsidRDefault="00DA570F" w:rsidP="00C621FE">
            <w:pPr>
              <w:jc w:val="center"/>
            </w:pPr>
            <w:r w:rsidRPr="00F67C06">
              <w:t>39,69</w:t>
            </w:r>
          </w:p>
        </w:tc>
      </w:tr>
      <w:tr w:rsidR="00DA570F" w:rsidRPr="00F67C06" w:rsidTr="00C621FE">
        <w:tc>
          <w:tcPr>
            <w:tcW w:w="3065" w:type="dxa"/>
            <w:vAlign w:val="center"/>
          </w:tcPr>
          <w:p w:rsidR="00DA570F" w:rsidRPr="00F67C06" w:rsidRDefault="00DA570F" w:rsidP="00C621FE">
            <w:pPr>
              <w:jc w:val="center"/>
            </w:pPr>
            <w:r w:rsidRPr="00F67C06">
              <w:t>0.08</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51,72</w:t>
            </w:r>
          </w:p>
        </w:tc>
      </w:tr>
      <w:tr w:rsidR="00DA570F" w:rsidRPr="00F67C06" w:rsidTr="00C621FE">
        <w:tc>
          <w:tcPr>
            <w:tcW w:w="3065" w:type="dxa"/>
            <w:vAlign w:val="center"/>
          </w:tcPr>
          <w:p w:rsidR="00DA570F" w:rsidRPr="00F67C06" w:rsidRDefault="00DA570F" w:rsidP="00C621FE">
            <w:pPr>
              <w:jc w:val="center"/>
            </w:pPr>
            <w:r w:rsidRPr="00F67C06">
              <w:t>0.18</w:t>
            </w:r>
          </w:p>
        </w:tc>
        <w:tc>
          <w:tcPr>
            <w:tcW w:w="3066" w:type="dxa"/>
            <w:vAlign w:val="center"/>
          </w:tcPr>
          <w:p w:rsidR="00DA570F" w:rsidRPr="00F67C06" w:rsidRDefault="00DA570F" w:rsidP="00C621FE">
            <w:pPr>
              <w:jc w:val="center"/>
            </w:pPr>
            <w:r w:rsidRPr="00F67C06">
              <w:t>ANEKS KUCHENNY</w:t>
            </w:r>
          </w:p>
        </w:tc>
        <w:tc>
          <w:tcPr>
            <w:tcW w:w="2931" w:type="dxa"/>
          </w:tcPr>
          <w:p w:rsidR="00DA570F" w:rsidRPr="00F67C06" w:rsidRDefault="00DA570F" w:rsidP="00C621FE">
            <w:pPr>
              <w:jc w:val="center"/>
            </w:pPr>
            <w:r w:rsidRPr="00F67C06">
              <w:t>13,27</w:t>
            </w:r>
          </w:p>
        </w:tc>
      </w:tr>
      <w:tr w:rsidR="00DA570F" w:rsidRPr="00F67C06" w:rsidTr="00C621FE">
        <w:tc>
          <w:tcPr>
            <w:tcW w:w="3065" w:type="dxa"/>
            <w:vAlign w:val="center"/>
          </w:tcPr>
          <w:p w:rsidR="00DA570F" w:rsidRPr="00F67C06" w:rsidRDefault="00DA570F" w:rsidP="00C621FE">
            <w:pPr>
              <w:jc w:val="center"/>
            </w:pPr>
            <w:r w:rsidRPr="00F67C06">
              <w:t>0.20</w:t>
            </w:r>
          </w:p>
        </w:tc>
        <w:tc>
          <w:tcPr>
            <w:tcW w:w="3066" w:type="dxa"/>
            <w:vAlign w:val="center"/>
          </w:tcPr>
          <w:p w:rsidR="00DA570F" w:rsidRPr="00F67C06" w:rsidRDefault="00DA570F" w:rsidP="00C621FE">
            <w:pPr>
              <w:jc w:val="center"/>
            </w:pPr>
            <w:r w:rsidRPr="00F67C06">
              <w:t>SALA WYKŁADOWA</w:t>
            </w:r>
          </w:p>
        </w:tc>
        <w:tc>
          <w:tcPr>
            <w:tcW w:w="2931" w:type="dxa"/>
          </w:tcPr>
          <w:p w:rsidR="00DA570F" w:rsidRPr="00F67C06" w:rsidRDefault="00DA570F" w:rsidP="00C621FE">
            <w:pPr>
              <w:jc w:val="center"/>
            </w:pPr>
            <w:r w:rsidRPr="00F67C06">
              <w:t>61,83</w:t>
            </w:r>
          </w:p>
        </w:tc>
      </w:tr>
      <w:tr w:rsidR="00DA570F" w:rsidRPr="00F67C06" w:rsidTr="00C621FE">
        <w:tc>
          <w:tcPr>
            <w:tcW w:w="3065" w:type="dxa"/>
            <w:vAlign w:val="center"/>
          </w:tcPr>
          <w:p w:rsidR="00DA570F" w:rsidRPr="00F67C06" w:rsidRDefault="00DA570F" w:rsidP="00C621FE">
            <w:pPr>
              <w:jc w:val="center"/>
            </w:pPr>
            <w:r w:rsidRPr="00F67C06">
              <w:t>0.21</w:t>
            </w:r>
          </w:p>
        </w:tc>
        <w:tc>
          <w:tcPr>
            <w:tcW w:w="3066" w:type="dxa"/>
            <w:vAlign w:val="center"/>
          </w:tcPr>
          <w:p w:rsidR="00DA570F" w:rsidRPr="00F67C06" w:rsidRDefault="00DA570F" w:rsidP="00C621FE">
            <w:pPr>
              <w:jc w:val="center"/>
            </w:pPr>
            <w:r w:rsidRPr="00F67C06">
              <w:t>LABORATORIUM</w:t>
            </w:r>
          </w:p>
        </w:tc>
        <w:tc>
          <w:tcPr>
            <w:tcW w:w="2931" w:type="dxa"/>
          </w:tcPr>
          <w:p w:rsidR="00DA570F" w:rsidRPr="00F67C06" w:rsidRDefault="00DA570F" w:rsidP="00C621FE">
            <w:pPr>
              <w:jc w:val="center"/>
            </w:pPr>
            <w:r w:rsidRPr="00F67C06">
              <w:t>43,53</w:t>
            </w:r>
          </w:p>
        </w:tc>
      </w:tr>
      <w:tr w:rsidR="00DA570F" w:rsidRPr="00F67C06" w:rsidTr="00C621FE">
        <w:tc>
          <w:tcPr>
            <w:tcW w:w="3065" w:type="dxa"/>
            <w:vAlign w:val="center"/>
          </w:tcPr>
          <w:p w:rsidR="00DA570F" w:rsidRPr="00F67C06" w:rsidRDefault="00DA570F" w:rsidP="00C621FE">
            <w:pPr>
              <w:jc w:val="center"/>
            </w:pPr>
            <w:r w:rsidRPr="00F67C06">
              <w:t>0.22</w:t>
            </w:r>
          </w:p>
        </w:tc>
        <w:tc>
          <w:tcPr>
            <w:tcW w:w="3066" w:type="dxa"/>
            <w:vAlign w:val="center"/>
          </w:tcPr>
          <w:p w:rsidR="00DA570F" w:rsidRPr="00F67C06" w:rsidRDefault="00DA570F" w:rsidP="00C621FE">
            <w:pPr>
              <w:jc w:val="center"/>
            </w:pPr>
            <w:r w:rsidRPr="00F67C06">
              <w:t>BIURO</w:t>
            </w:r>
          </w:p>
        </w:tc>
        <w:tc>
          <w:tcPr>
            <w:tcW w:w="2931" w:type="dxa"/>
          </w:tcPr>
          <w:p w:rsidR="00DA570F" w:rsidRPr="00F67C06" w:rsidRDefault="00DA570F" w:rsidP="00C621FE">
            <w:pPr>
              <w:jc w:val="center"/>
            </w:pPr>
            <w:r w:rsidRPr="00F67C06">
              <w:t>22,40</w:t>
            </w:r>
          </w:p>
        </w:tc>
      </w:tr>
    </w:tbl>
    <w:p w:rsidR="00DA570F" w:rsidRPr="00F67C06" w:rsidRDefault="00DA570F" w:rsidP="00DA570F">
      <w:r>
        <w:t>d</w:t>
      </w:r>
      <w:r w:rsidRPr="00F67C06">
        <w:t>la pomieszczeń I piętra: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DA570F" w:rsidRPr="00F67C06" w:rsidTr="00C621FE">
        <w:trPr>
          <w:tblHeader/>
        </w:trPr>
        <w:tc>
          <w:tcPr>
            <w:tcW w:w="9062" w:type="dxa"/>
            <w:gridSpan w:val="3"/>
            <w:shd w:val="pct20" w:color="auto" w:fill="auto"/>
          </w:tcPr>
          <w:p w:rsidR="00DA570F" w:rsidRPr="00F67C06" w:rsidRDefault="00DA570F" w:rsidP="00C621FE">
            <w:pPr>
              <w:jc w:val="center"/>
              <w:rPr>
                <w:b/>
                <w:color w:val="FF0000"/>
              </w:rPr>
            </w:pPr>
            <w:r w:rsidRPr="00F67C06">
              <w:rPr>
                <w:b/>
              </w:rPr>
              <w:t>I.PIĘTRO (POZIOM +1)</w:t>
            </w:r>
          </w:p>
        </w:tc>
      </w:tr>
      <w:tr w:rsidR="00DA570F" w:rsidRPr="00F67C06" w:rsidTr="00C621FE">
        <w:trPr>
          <w:tblHeader/>
        </w:trPr>
        <w:tc>
          <w:tcPr>
            <w:tcW w:w="3065" w:type="dxa"/>
            <w:vAlign w:val="center"/>
          </w:tcPr>
          <w:p w:rsidR="00DA570F" w:rsidRPr="00F67C06" w:rsidRDefault="00DA570F" w:rsidP="00C621FE">
            <w:pPr>
              <w:jc w:val="center"/>
              <w:rPr>
                <w:b/>
              </w:rPr>
            </w:pPr>
            <w:r w:rsidRPr="00F67C06">
              <w:rPr>
                <w:b/>
              </w:rPr>
              <w:t>NR POMIESZCZENIA</w:t>
            </w:r>
          </w:p>
        </w:tc>
        <w:tc>
          <w:tcPr>
            <w:tcW w:w="3066" w:type="dxa"/>
            <w:vAlign w:val="center"/>
          </w:tcPr>
          <w:p w:rsidR="00DA570F" w:rsidRPr="00F67C06" w:rsidRDefault="00DA570F" w:rsidP="00C621FE">
            <w:pPr>
              <w:jc w:val="center"/>
              <w:rPr>
                <w:b/>
              </w:rPr>
            </w:pPr>
            <w:r w:rsidRPr="00F67C06">
              <w:rPr>
                <w:b/>
              </w:rPr>
              <w:t>NAZWA POMIESZCZENIA</w:t>
            </w:r>
          </w:p>
        </w:tc>
        <w:tc>
          <w:tcPr>
            <w:tcW w:w="2931" w:type="dxa"/>
            <w:vAlign w:val="center"/>
          </w:tcPr>
          <w:p w:rsidR="00DA570F" w:rsidRPr="00F67C06" w:rsidRDefault="00DA570F" w:rsidP="00C621FE">
            <w:pPr>
              <w:jc w:val="center"/>
              <w:rPr>
                <w:b/>
              </w:rPr>
            </w:pPr>
            <w:r w:rsidRPr="00F67C06">
              <w:rPr>
                <w:b/>
              </w:rPr>
              <w:t>POW. [m</w:t>
            </w:r>
            <w:r w:rsidRPr="00F67C06">
              <w:rPr>
                <w:b/>
                <w:vertAlign w:val="superscript"/>
              </w:rPr>
              <w:t>2</w:t>
            </w:r>
            <w:r w:rsidRPr="00F67C06">
              <w:rPr>
                <w:b/>
              </w:rPr>
              <w:t>]</w:t>
            </w:r>
          </w:p>
        </w:tc>
      </w:tr>
      <w:tr w:rsidR="00DA570F" w:rsidRPr="00F67C06" w:rsidTr="00C621FE">
        <w:tc>
          <w:tcPr>
            <w:tcW w:w="3065" w:type="dxa"/>
            <w:vAlign w:val="center"/>
          </w:tcPr>
          <w:p w:rsidR="00DA570F" w:rsidRPr="00F67C06" w:rsidRDefault="00DA570F" w:rsidP="00C621FE">
            <w:pPr>
              <w:jc w:val="center"/>
            </w:pPr>
            <w:r w:rsidRPr="00F67C06">
              <w:t>1.01</w:t>
            </w:r>
          </w:p>
        </w:tc>
        <w:tc>
          <w:tcPr>
            <w:tcW w:w="3066" w:type="dxa"/>
            <w:vAlign w:val="center"/>
          </w:tcPr>
          <w:p w:rsidR="00DA570F" w:rsidRPr="00F67C06" w:rsidRDefault="00DA570F" w:rsidP="00C621FE">
            <w:pPr>
              <w:jc w:val="center"/>
            </w:pPr>
            <w:r w:rsidRPr="00F67C06">
              <w:t>SALA SEMINARYJNA</w:t>
            </w:r>
          </w:p>
        </w:tc>
        <w:tc>
          <w:tcPr>
            <w:tcW w:w="2931" w:type="dxa"/>
            <w:vAlign w:val="center"/>
          </w:tcPr>
          <w:p w:rsidR="00DA570F" w:rsidRPr="00F67C06" w:rsidRDefault="00DA570F" w:rsidP="00C621FE">
            <w:pPr>
              <w:jc w:val="center"/>
            </w:pPr>
            <w:r w:rsidRPr="00F67C06">
              <w:t>40,85</w:t>
            </w:r>
          </w:p>
        </w:tc>
      </w:tr>
      <w:tr w:rsidR="00DA570F" w:rsidRPr="00F67C06" w:rsidTr="00C621FE">
        <w:tc>
          <w:tcPr>
            <w:tcW w:w="3065" w:type="dxa"/>
            <w:vAlign w:val="center"/>
          </w:tcPr>
          <w:p w:rsidR="00DA570F" w:rsidRPr="00F67C06" w:rsidRDefault="00DA570F" w:rsidP="00C621FE">
            <w:pPr>
              <w:jc w:val="center"/>
            </w:pPr>
            <w:r w:rsidRPr="00F67C06">
              <w:t>1.02</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53,84</w:t>
            </w:r>
          </w:p>
        </w:tc>
      </w:tr>
      <w:tr w:rsidR="00DA570F" w:rsidRPr="00F67C06" w:rsidTr="00C621FE">
        <w:tc>
          <w:tcPr>
            <w:tcW w:w="3065" w:type="dxa"/>
            <w:vAlign w:val="center"/>
          </w:tcPr>
          <w:p w:rsidR="00DA570F" w:rsidRPr="00F67C06" w:rsidRDefault="00DA570F" w:rsidP="00C621FE">
            <w:pPr>
              <w:jc w:val="center"/>
            </w:pPr>
            <w:r w:rsidRPr="00F67C06">
              <w:t>1.03</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51,81</w:t>
            </w:r>
          </w:p>
        </w:tc>
      </w:tr>
      <w:tr w:rsidR="00DA570F" w:rsidRPr="00F67C06" w:rsidTr="00C621FE">
        <w:tc>
          <w:tcPr>
            <w:tcW w:w="3065" w:type="dxa"/>
            <w:vAlign w:val="center"/>
          </w:tcPr>
          <w:p w:rsidR="00DA570F" w:rsidRPr="00F67C06" w:rsidRDefault="00DA570F" w:rsidP="00C621FE">
            <w:pPr>
              <w:jc w:val="center"/>
            </w:pPr>
            <w:r w:rsidRPr="00F67C06">
              <w:t>1.04</w:t>
            </w:r>
          </w:p>
        </w:tc>
        <w:tc>
          <w:tcPr>
            <w:tcW w:w="3066" w:type="dxa"/>
            <w:vAlign w:val="center"/>
          </w:tcPr>
          <w:p w:rsidR="00DA570F" w:rsidRPr="00F67C06" w:rsidRDefault="00DA570F" w:rsidP="00C621FE">
            <w:pPr>
              <w:jc w:val="center"/>
            </w:pPr>
            <w:r w:rsidRPr="00F67C06">
              <w:t>SALA WYKŁADOWA</w:t>
            </w:r>
          </w:p>
        </w:tc>
        <w:tc>
          <w:tcPr>
            <w:tcW w:w="2931" w:type="dxa"/>
            <w:vAlign w:val="center"/>
          </w:tcPr>
          <w:p w:rsidR="00DA570F" w:rsidRPr="00F67C06" w:rsidRDefault="00DA570F" w:rsidP="00C621FE">
            <w:pPr>
              <w:jc w:val="center"/>
            </w:pPr>
            <w:r w:rsidRPr="00F67C06">
              <w:t>79,26</w:t>
            </w:r>
          </w:p>
        </w:tc>
      </w:tr>
      <w:tr w:rsidR="00DA570F" w:rsidRPr="00F67C06" w:rsidTr="00C621FE">
        <w:tc>
          <w:tcPr>
            <w:tcW w:w="3065" w:type="dxa"/>
            <w:vAlign w:val="center"/>
          </w:tcPr>
          <w:p w:rsidR="00DA570F" w:rsidRPr="00F67C06" w:rsidRDefault="00DA570F" w:rsidP="00C621FE">
            <w:pPr>
              <w:jc w:val="center"/>
            </w:pPr>
            <w:r w:rsidRPr="00F67C06">
              <w:t>1.10</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58,68</w:t>
            </w:r>
          </w:p>
        </w:tc>
      </w:tr>
      <w:tr w:rsidR="00DA570F" w:rsidRPr="00F67C06" w:rsidTr="00C621FE">
        <w:tc>
          <w:tcPr>
            <w:tcW w:w="3065" w:type="dxa"/>
            <w:vAlign w:val="center"/>
          </w:tcPr>
          <w:p w:rsidR="00DA570F" w:rsidRPr="00F67C06" w:rsidRDefault="00DA570F" w:rsidP="00C621FE">
            <w:pPr>
              <w:jc w:val="center"/>
            </w:pPr>
            <w:r w:rsidRPr="00F67C06">
              <w:t>1.11</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42,79</w:t>
            </w:r>
          </w:p>
        </w:tc>
      </w:tr>
      <w:tr w:rsidR="00DA570F" w:rsidRPr="00F67C06" w:rsidTr="00C621FE">
        <w:tc>
          <w:tcPr>
            <w:tcW w:w="3065" w:type="dxa"/>
            <w:vAlign w:val="center"/>
          </w:tcPr>
          <w:p w:rsidR="00DA570F" w:rsidRPr="00F67C06" w:rsidRDefault="00DA570F" w:rsidP="00C621FE">
            <w:pPr>
              <w:jc w:val="center"/>
            </w:pPr>
            <w:r w:rsidRPr="00F67C06">
              <w:t>1.14</w:t>
            </w:r>
          </w:p>
        </w:tc>
        <w:tc>
          <w:tcPr>
            <w:tcW w:w="3066" w:type="dxa"/>
            <w:vAlign w:val="center"/>
          </w:tcPr>
          <w:p w:rsidR="00DA570F" w:rsidRPr="00F67C06" w:rsidRDefault="00DA570F" w:rsidP="00C621FE">
            <w:pPr>
              <w:jc w:val="center"/>
            </w:pPr>
            <w:r w:rsidRPr="00F67C06">
              <w:t>SALA WYKŁADOWA</w:t>
            </w:r>
          </w:p>
        </w:tc>
        <w:tc>
          <w:tcPr>
            <w:tcW w:w="2931" w:type="dxa"/>
            <w:vAlign w:val="center"/>
          </w:tcPr>
          <w:p w:rsidR="00DA570F" w:rsidRPr="00F67C06" w:rsidRDefault="00DA570F" w:rsidP="00C621FE">
            <w:pPr>
              <w:jc w:val="center"/>
            </w:pPr>
            <w:r w:rsidRPr="00F67C06">
              <w:t>79,42</w:t>
            </w:r>
          </w:p>
        </w:tc>
      </w:tr>
      <w:tr w:rsidR="00DA570F" w:rsidRPr="00F67C06" w:rsidTr="00C621FE">
        <w:tc>
          <w:tcPr>
            <w:tcW w:w="3065" w:type="dxa"/>
            <w:vAlign w:val="center"/>
          </w:tcPr>
          <w:p w:rsidR="00DA570F" w:rsidRPr="00F67C06" w:rsidRDefault="00DA570F" w:rsidP="00C621FE">
            <w:pPr>
              <w:jc w:val="center"/>
            </w:pPr>
            <w:r w:rsidRPr="00F67C06">
              <w:t>1.15</w:t>
            </w:r>
          </w:p>
        </w:tc>
        <w:tc>
          <w:tcPr>
            <w:tcW w:w="3066" w:type="dxa"/>
            <w:vAlign w:val="center"/>
          </w:tcPr>
          <w:p w:rsidR="00DA570F" w:rsidRPr="00F67C06" w:rsidRDefault="00DA570F" w:rsidP="00C621FE">
            <w:pPr>
              <w:jc w:val="center"/>
            </w:pPr>
            <w:r w:rsidRPr="00F67C06">
              <w:t>SALA WYKŁADOWA</w:t>
            </w:r>
          </w:p>
        </w:tc>
        <w:tc>
          <w:tcPr>
            <w:tcW w:w="2931" w:type="dxa"/>
            <w:vAlign w:val="center"/>
          </w:tcPr>
          <w:p w:rsidR="00DA570F" w:rsidRPr="00F67C06" w:rsidRDefault="00DA570F" w:rsidP="00C621FE">
            <w:pPr>
              <w:jc w:val="center"/>
            </w:pPr>
            <w:r w:rsidRPr="00F67C06">
              <w:t>67,33</w:t>
            </w:r>
          </w:p>
        </w:tc>
      </w:tr>
      <w:tr w:rsidR="00DA570F" w:rsidRPr="00F67C06" w:rsidTr="00C621FE">
        <w:tc>
          <w:tcPr>
            <w:tcW w:w="3065" w:type="dxa"/>
            <w:vAlign w:val="center"/>
          </w:tcPr>
          <w:p w:rsidR="00DA570F" w:rsidRPr="00F67C06" w:rsidRDefault="00DA570F" w:rsidP="00C621FE">
            <w:pPr>
              <w:jc w:val="center"/>
            </w:pPr>
            <w:r w:rsidRPr="00F67C06">
              <w:t>1.17</w:t>
            </w:r>
          </w:p>
        </w:tc>
        <w:tc>
          <w:tcPr>
            <w:tcW w:w="3066" w:type="dxa"/>
            <w:vAlign w:val="center"/>
          </w:tcPr>
          <w:p w:rsidR="00DA570F" w:rsidRPr="00F67C06" w:rsidRDefault="00DA570F" w:rsidP="00C621FE">
            <w:pPr>
              <w:jc w:val="center"/>
            </w:pPr>
            <w:r w:rsidRPr="00F67C06">
              <w:t>SALA SEM.</w:t>
            </w:r>
          </w:p>
        </w:tc>
        <w:tc>
          <w:tcPr>
            <w:tcW w:w="2931" w:type="dxa"/>
            <w:vAlign w:val="center"/>
          </w:tcPr>
          <w:p w:rsidR="00DA570F" w:rsidRPr="00F67C06" w:rsidRDefault="00DA570F" w:rsidP="00C621FE">
            <w:pPr>
              <w:jc w:val="center"/>
            </w:pPr>
            <w:r w:rsidRPr="00F67C06">
              <w:t>33,33</w:t>
            </w:r>
          </w:p>
        </w:tc>
      </w:tr>
      <w:tr w:rsidR="00DA570F" w:rsidRPr="00F67C06" w:rsidTr="00C621FE">
        <w:tc>
          <w:tcPr>
            <w:tcW w:w="3065" w:type="dxa"/>
            <w:vAlign w:val="center"/>
          </w:tcPr>
          <w:p w:rsidR="00DA570F" w:rsidRPr="00F67C06" w:rsidRDefault="00DA570F" w:rsidP="00C621FE">
            <w:pPr>
              <w:jc w:val="center"/>
            </w:pPr>
            <w:r w:rsidRPr="00F67C06">
              <w:t>1.19</w:t>
            </w:r>
          </w:p>
        </w:tc>
        <w:tc>
          <w:tcPr>
            <w:tcW w:w="3066" w:type="dxa"/>
            <w:vAlign w:val="center"/>
          </w:tcPr>
          <w:p w:rsidR="00DA570F" w:rsidRPr="00F67C06" w:rsidRDefault="00DA570F" w:rsidP="00C621FE">
            <w:pPr>
              <w:jc w:val="center"/>
            </w:pPr>
            <w:r w:rsidRPr="00F67C06">
              <w:t>SALA SEM.</w:t>
            </w:r>
          </w:p>
        </w:tc>
        <w:tc>
          <w:tcPr>
            <w:tcW w:w="2931" w:type="dxa"/>
          </w:tcPr>
          <w:p w:rsidR="00DA570F" w:rsidRPr="00F67C06" w:rsidRDefault="00DA570F" w:rsidP="00C621FE">
            <w:pPr>
              <w:jc w:val="center"/>
            </w:pPr>
            <w:r w:rsidRPr="00F67C06">
              <w:t>35,63</w:t>
            </w:r>
          </w:p>
        </w:tc>
      </w:tr>
    </w:tbl>
    <w:p w:rsidR="00DA570F" w:rsidRPr="00F67C06" w:rsidRDefault="00DA570F" w:rsidP="00DA570F">
      <w:pPr>
        <w:jc w:val="both"/>
        <w:rPr>
          <w:b/>
          <w:color w:val="FF0000"/>
        </w:rPr>
      </w:pPr>
      <w:r>
        <w:t>d</w:t>
      </w:r>
      <w:r w:rsidRPr="00F67C06">
        <w:t>la pomieszczeń II piętra: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DA570F" w:rsidRPr="00F67C06" w:rsidTr="00C621FE">
        <w:trPr>
          <w:tblHeader/>
        </w:trPr>
        <w:tc>
          <w:tcPr>
            <w:tcW w:w="9062" w:type="dxa"/>
            <w:gridSpan w:val="3"/>
            <w:shd w:val="pct20" w:color="auto" w:fill="auto"/>
          </w:tcPr>
          <w:p w:rsidR="00DA570F" w:rsidRPr="00F67C06" w:rsidRDefault="00DA570F" w:rsidP="00C621FE">
            <w:pPr>
              <w:ind w:left="1080"/>
              <w:jc w:val="center"/>
              <w:rPr>
                <w:b/>
                <w:color w:val="FF0000"/>
              </w:rPr>
            </w:pPr>
            <w:r w:rsidRPr="00F67C06">
              <w:rPr>
                <w:b/>
              </w:rPr>
              <w:t>II.PIĘTRO (POZIOM +2)</w:t>
            </w:r>
          </w:p>
        </w:tc>
      </w:tr>
      <w:tr w:rsidR="00DA570F" w:rsidRPr="00F67C06" w:rsidTr="00C621FE">
        <w:trPr>
          <w:tblHeader/>
        </w:trPr>
        <w:tc>
          <w:tcPr>
            <w:tcW w:w="3065" w:type="dxa"/>
            <w:vAlign w:val="center"/>
          </w:tcPr>
          <w:p w:rsidR="00DA570F" w:rsidRPr="00F67C06" w:rsidRDefault="00DA570F" w:rsidP="00C621FE">
            <w:pPr>
              <w:jc w:val="center"/>
              <w:rPr>
                <w:b/>
              </w:rPr>
            </w:pPr>
            <w:r w:rsidRPr="00F67C06">
              <w:rPr>
                <w:b/>
              </w:rPr>
              <w:t>NR POMIESZCZENIA</w:t>
            </w:r>
          </w:p>
        </w:tc>
        <w:tc>
          <w:tcPr>
            <w:tcW w:w="3066" w:type="dxa"/>
            <w:vAlign w:val="center"/>
          </w:tcPr>
          <w:p w:rsidR="00DA570F" w:rsidRPr="00F67C06" w:rsidRDefault="00DA570F" w:rsidP="00C621FE">
            <w:pPr>
              <w:jc w:val="center"/>
              <w:rPr>
                <w:b/>
              </w:rPr>
            </w:pPr>
            <w:r w:rsidRPr="00F67C06">
              <w:rPr>
                <w:b/>
              </w:rPr>
              <w:t>NAZWA POMIESZCZENIA</w:t>
            </w:r>
          </w:p>
        </w:tc>
        <w:tc>
          <w:tcPr>
            <w:tcW w:w="2931" w:type="dxa"/>
            <w:vAlign w:val="center"/>
          </w:tcPr>
          <w:p w:rsidR="00DA570F" w:rsidRPr="00F67C06" w:rsidRDefault="00DA570F" w:rsidP="00C621FE">
            <w:pPr>
              <w:jc w:val="center"/>
              <w:rPr>
                <w:b/>
              </w:rPr>
            </w:pPr>
            <w:r w:rsidRPr="00F67C06">
              <w:rPr>
                <w:b/>
              </w:rPr>
              <w:t>POW. [m</w:t>
            </w:r>
            <w:r w:rsidRPr="00F67C06">
              <w:rPr>
                <w:b/>
                <w:vertAlign w:val="superscript"/>
              </w:rPr>
              <w:t>2</w:t>
            </w:r>
            <w:r w:rsidRPr="00F67C06">
              <w:rPr>
                <w:b/>
              </w:rPr>
              <w:t>]</w:t>
            </w:r>
          </w:p>
        </w:tc>
      </w:tr>
      <w:tr w:rsidR="00DA570F" w:rsidRPr="00F67C06" w:rsidTr="00C621FE">
        <w:tc>
          <w:tcPr>
            <w:tcW w:w="3065" w:type="dxa"/>
            <w:vAlign w:val="center"/>
          </w:tcPr>
          <w:p w:rsidR="00DA570F" w:rsidRPr="00F67C06" w:rsidRDefault="00DA570F" w:rsidP="00C621FE">
            <w:pPr>
              <w:jc w:val="center"/>
            </w:pPr>
            <w:r w:rsidRPr="00F67C06">
              <w:t>2.02</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25,90</w:t>
            </w:r>
          </w:p>
        </w:tc>
      </w:tr>
      <w:tr w:rsidR="00DA570F" w:rsidRPr="00F67C06" w:rsidTr="00C621FE">
        <w:tc>
          <w:tcPr>
            <w:tcW w:w="3065" w:type="dxa"/>
            <w:vAlign w:val="center"/>
          </w:tcPr>
          <w:p w:rsidR="00DA570F" w:rsidRPr="00F67C06" w:rsidRDefault="00DA570F" w:rsidP="00C621FE">
            <w:pPr>
              <w:jc w:val="center"/>
            </w:pPr>
            <w:r w:rsidRPr="00F67C06">
              <w:t>2.03</w:t>
            </w:r>
          </w:p>
        </w:tc>
        <w:tc>
          <w:tcPr>
            <w:tcW w:w="3066" w:type="dxa"/>
            <w:vAlign w:val="center"/>
          </w:tcPr>
          <w:p w:rsidR="00DA570F" w:rsidRPr="00F67C06" w:rsidRDefault="00DA570F" w:rsidP="00C621FE">
            <w:pPr>
              <w:jc w:val="center"/>
            </w:pPr>
            <w:r w:rsidRPr="00F67C06">
              <w:t>SALA SEMINARYJA</w:t>
            </w:r>
          </w:p>
        </w:tc>
        <w:tc>
          <w:tcPr>
            <w:tcW w:w="2931" w:type="dxa"/>
            <w:vAlign w:val="center"/>
          </w:tcPr>
          <w:p w:rsidR="00DA570F" w:rsidRPr="00F67C06" w:rsidRDefault="00DA570F" w:rsidP="00C621FE">
            <w:pPr>
              <w:jc w:val="center"/>
            </w:pPr>
            <w:r w:rsidRPr="00F67C06">
              <w:t>45,33</w:t>
            </w:r>
          </w:p>
        </w:tc>
      </w:tr>
      <w:tr w:rsidR="00DA570F" w:rsidRPr="00F67C06" w:rsidTr="00C621FE">
        <w:tc>
          <w:tcPr>
            <w:tcW w:w="3065" w:type="dxa"/>
            <w:vAlign w:val="center"/>
          </w:tcPr>
          <w:p w:rsidR="00DA570F" w:rsidRPr="00F67C06" w:rsidRDefault="00DA570F" w:rsidP="00C621FE">
            <w:pPr>
              <w:jc w:val="center"/>
            </w:pPr>
            <w:r w:rsidRPr="00F67C06">
              <w:t>2.03a</w:t>
            </w:r>
          </w:p>
        </w:tc>
        <w:tc>
          <w:tcPr>
            <w:tcW w:w="3066" w:type="dxa"/>
            <w:vAlign w:val="center"/>
          </w:tcPr>
          <w:p w:rsidR="00DA570F" w:rsidRPr="00F67C06" w:rsidRDefault="00DA570F" w:rsidP="00C621FE">
            <w:pPr>
              <w:jc w:val="center"/>
            </w:pPr>
            <w:r w:rsidRPr="00F67C06">
              <w:t>SALA SEMINARYJNA</w:t>
            </w:r>
          </w:p>
        </w:tc>
        <w:tc>
          <w:tcPr>
            <w:tcW w:w="2931" w:type="dxa"/>
            <w:vAlign w:val="center"/>
          </w:tcPr>
          <w:p w:rsidR="00DA570F" w:rsidRPr="00F67C06" w:rsidRDefault="00DA570F" w:rsidP="00C621FE">
            <w:pPr>
              <w:jc w:val="center"/>
            </w:pPr>
            <w:r w:rsidRPr="00F67C06">
              <w:t>39,68</w:t>
            </w:r>
          </w:p>
        </w:tc>
      </w:tr>
      <w:tr w:rsidR="00DA570F" w:rsidRPr="00F67C06" w:rsidTr="00C621FE">
        <w:tc>
          <w:tcPr>
            <w:tcW w:w="3065" w:type="dxa"/>
            <w:vAlign w:val="center"/>
          </w:tcPr>
          <w:p w:rsidR="00DA570F" w:rsidRPr="00F67C06" w:rsidRDefault="00DA570F" w:rsidP="00C621FE">
            <w:pPr>
              <w:jc w:val="center"/>
            </w:pPr>
            <w:r w:rsidRPr="00F67C06">
              <w:t>2.04</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45,21</w:t>
            </w:r>
          </w:p>
        </w:tc>
      </w:tr>
      <w:tr w:rsidR="00DA570F" w:rsidRPr="00F67C06" w:rsidTr="00C621FE">
        <w:tc>
          <w:tcPr>
            <w:tcW w:w="3065" w:type="dxa"/>
            <w:vAlign w:val="center"/>
          </w:tcPr>
          <w:p w:rsidR="00DA570F" w:rsidRPr="00F67C06" w:rsidRDefault="00DA570F" w:rsidP="00C621FE">
            <w:pPr>
              <w:jc w:val="center"/>
            </w:pPr>
            <w:r w:rsidRPr="00F67C06">
              <w:t>2.10</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58,68</w:t>
            </w:r>
          </w:p>
        </w:tc>
      </w:tr>
      <w:tr w:rsidR="00DA570F" w:rsidRPr="00F67C06" w:rsidTr="00C621FE">
        <w:tc>
          <w:tcPr>
            <w:tcW w:w="3065" w:type="dxa"/>
            <w:vAlign w:val="center"/>
          </w:tcPr>
          <w:p w:rsidR="00DA570F" w:rsidRPr="00F67C06" w:rsidRDefault="00DA570F" w:rsidP="00C621FE">
            <w:pPr>
              <w:jc w:val="center"/>
            </w:pPr>
            <w:r w:rsidRPr="00F67C06">
              <w:t>2.11</w:t>
            </w:r>
          </w:p>
        </w:tc>
        <w:tc>
          <w:tcPr>
            <w:tcW w:w="3066" w:type="dxa"/>
            <w:vAlign w:val="center"/>
          </w:tcPr>
          <w:p w:rsidR="00DA570F" w:rsidRPr="00F67C06" w:rsidRDefault="00DA570F" w:rsidP="00C621FE">
            <w:pPr>
              <w:jc w:val="center"/>
            </w:pPr>
            <w:r w:rsidRPr="00F67C06">
              <w:t>LABORATORIUM</w:t>
            </w:r>
          </w:p>
        </w:tc>
        <w:tc>
          <w:tcPr>
            <w:tcW w:w="2931" w:type="dxa"/>
            <w:vAlign w:val="center"/>
          </w:tcPr>
          <w:p w:rsidR="00DA570F" w:rsidRPr="00F67C06" w:rsidRDefault="00DA570F" w:rsidP="00C621FE">
            <w:pPr>
              <w:jc w:val="center"/>
            </w:pPr>
            <w:r w:rsidRPr="00F67C06">
              <w:t>43,26</w:t>
            </w:r>
          </w:p>
        </w:tc>
      </w:tr>
      <w:tr w:rsidR="00DA570F" w:rsidRPr="00F67C06" w:rsidTr="00C621FE">
        <w:tc>
          <w:tcPr>
            <w:tcW w:w="3065" w:type="dxa"/>
            <w:vAlign w:val="center"/>
          </w:tcPr>
          <w:p w:rsidR="00DA570F" w:rsidRPr="00F67C06" w:rsidRDefault="00DA570F" w:rsidP="00C621FE">
            <w:pPr>
              <w:jc w:val="center"/>
            </w:pPr>
            <w:r w:rsidRPr="00F67C06">
              <w:t>2.16</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12,67</w:t>
            </w:r>
          </w:p>
        </w:tc>
      </w:tr>
      <w:tr w:rsidR="00DA570F" w:rsidRPr="00F67C06" w:rsidTr="00C621FE">
        <w:tc>
          <w:tcPr>
            <w:tcW w:w="3065" w:type="dxa"/>
            <w:vAlign w:val="center"/>
          </w:tcPr>
          <w:p w:rsidR="00DA570F" w:rsidRPr="00F67C06" w:rsidRDefault="00DA570F" w:rsidP="00C621FE">
            <w:pPr>
              <w:jc w:val="center"/>
            </w:pPr>
            <w:r w:rsidRPr="00F67C06">
              <w:t>2.17</w:t>
            </w:r>
          </w:p>
        </w:tc>
        <w:tc>
          <w:tcPr>
            <w:tcW w:w="3066" w:type="dxa"/>
            <w:vAlign w:val="center"/>
          </w:tcPr>
          <w:p w:rsidR="00DA570F" w:rsidRPr="00F67C06" w:rsidRDefault="00DA570F" w:rsidP="00C621FE">
            <w:pPr>
              <w:jc w:val="center"/>
            </w:pPr>
            <w:r w:rsidRPr="00F67C06">
              <w:t>SEKRETARIAT</w:t>
            </w:r>
          </w:p>
        </w:tc>
        <w:tc>
          <w:tcPr>
            <w:tcW w:w="2931" w:type="dxa"/>
          </w:tcPr>
          <w:p w:rsidR="00DA570F" w:rsidRPr="00F67C06" w:rsidRDefault="00DA570F" w:rsidP="00C621FE">
            <w:pPr>
              <w:jc w:val="center"/>
            </w:pPr>
            <w:r w:rsidRPr="00F67C06">
              <w:t>9,44</w:t>
            </w:r>
          </w:p>
        </w:tc>
      </w:tr>
      <w:tr w:rsidR="00DA570F" w:rsidRPr="00F67C06" w:rsidTr="00C621FE">
        <w:tc>
          <w:tcPr>
            <w:tcW w:w="3065" w:type="dxa"/>
            <w:vAlign w:val="center"/>
          </w:tcPr>
          <w:p w:rsidR="00DA570F" w:rsidRPr="00F67C06" w:rsidRDefault="00DA570F" w:rsidP="00C621FE">
            <w:pPr>
              <w:jc w:val="center"/>
            </w:pPr>
            <w:r w:rsidRPr="00F67C06">
              <w:t>2.18</w:t>
            </w:r>
          </w:p>
        </w:tc>
        <w:tc>
          <w:tcPr>
            <w:tcW w:w="3066" w:type="dxa"/>
            <w:vAlign w:val="center"/>
          </w:tcPr>
          <w:p w:rsidR="00DA570F" w:rsidRPr="00F67C06" w:rsidRDefault="00DA570F" w:rsidP="00C621FE">
            <w:pPr>
              <w:jc w:val="center"/>
            </w:pPr>
            <w:r w:rsidRPr="00F67C06">
              <w:t>BIURO</w:t>
            </w:r>
          </w:p>
        </w:tc>
        <w:tc>
          <w:tcPr>
            <w:tcW w:w="2931" w:type="dxa"/>
          </w:tcPr>
          <w:p w:rsidR="00DA570F" w:rsidRPr="00F67C06" w:rsidRDefault="00DA570F" w:rsidP="00C621FE">
            <w:pPr>
              <w:jc w:val="center"/>
            </w:pPr>
            <w:r w:rsidRPr="00F67C06">
              <w:t>12,20</w:t>
            </w:r>
          </w:p>
        </w:tc>
      </w:tr>
      <w:tr w:rsidR="00DA570F" w:rsidRPr="00F67C06" w:rsidTr="00C621FE">
        <w:tc>
          <w:tcPr>
            <w:tcW w:w="3065" w:type="dxa"/>
            <w:vAlign w:val="center"/>
          </w:tcPr>
          <w:p w:rsidR="00DA570F" w:rsidRPr="00F67C06" w:rsidRDefault="00DA570F" w:rsidP="00C621FE">
            <w:pPr>
              <w:jc w:val="center"/>
            </w:pPr>
            <w:r w:rsidRPr="00F67C06">
              <w:t>2.19</w:t>
            </w:r>
          </w:p>
        </w:tc>
        <w:tc>
          <w:tcPr>
            <w:tcW w:w="3066" w:type="dxa"/>
            <w:vAlign w:val="center"/>
          </w:tcPr>
          <w:p w:rsidR="00DA570F" w:rsidRPr="00F67C06" w:rsidRDefault="00DA570F" w:rsidP="00C621FE">
            <w:pPr>
              <w:jc w:val="center"/>
            </w:pPr>
            <w:r w:rsidRPr="00F67C06">
              <w:t>BIURO</w:t>
            </w:r>
          </w:p>
        </w:tc>
        <w:tc>
          <w:tcPr>
            <w:tcW w:w="2931" w:type="dxa"/>
          </w:tcPr>
          <w:p w:rsidR="00DA570F" w:rsidRPr="00F67C06" w:rsidRDefault="00DA570F" w:rsidP="00C621FE">
            <w:pPr>
              <w:jc w:val="center"/>
            </w:pPr>
            <w:r w:rsidRPr="00F67C06">
              <w:t>14,16</w:t>
            </w:r>
          </w:p>
        </w:tc>
      </w:tr>
      <w:tr w:rsidR="00DA570F" w:rsidRPr="00F67C06" w:rsidTr="00C621FE">
        <w:tc>
          <w:tcPr>
            <w:tcW w:w="3065" w:type="dxa"/>
            <w:vAlign w:val="center"/>
          </w:tcPr>
          <w:p w:rsidR="00DA570F" w:rsidRPr="00F67C06" w:rsidRDefault="00DA570F" w:rsidP="00C621FE">
            <w:pPr>
              <w:jc w:val="center"/>
            </w:pPr>
            <w:r w:rsidRPr="00F67C06">
              <w:t>2.20</w:t>
            </w:r>
          </w:p>
        </w:tc>
        <w:tc>
          <w:tcPr>
            <w:tcW w:w="3066" w:type="dxa"/>
            <w:vAlign w:val="center"/>
          </w:tcPr>
          <w:p w:rsidR="00DA570F" w:rsidRPr="00F67C06" w:rsidRDefault="00DA570F" w:rsidP="00C621FE">
            <w:pPr>
              <w:jc w:val="center"/>
            </w:pPr>
            <w:r w:rsidRPr="00F67C06">
              <w:t>SEKRETARIAT</w:t>
            </w:r>
          </w:p>
        </w:tc>
        <w:tc>
          <w:tcPr>
            <w:tcW w:w="2931" w:type="dxa"/>
          </w:tcPr>
          <w:p w:rsidR="00DA570F" w:rsidRPr="00F67C06" w:rsidRDefault="00DA570F" w:rsidP="00C621FE">
            <w:pPr>
              <w:jc w:val="center"/>
            </w:pPr>
            <w:r w:rsidRPr="00F67C06">
              <w:t>9,44</w:t>
            </w:r>
          </w:p>
        </w:tc>
      </w:tr>
      <w:tr w:rsidR="00DA570F" w:rsidRPr="00F67C06" w:rsidTr="00C621FE">
        <w:tc>
          <w:tcPr>
            <w:tcW w:w="3065" w:type="dxa"/>
            <w:vAlign w:val="center"/>
          </w:tcPr>
          <w:p w:rsidR="00DA570F" w:rsidRPr="00F67C06" w:rsidRDefault="00DA570F" w:rsidP="00C621FE">
            <w:pPr>
              <w:jc w:val="center"/>
            </w:pPr>
            <w:r w:rsidRPr="00F67C06">
              <w:t>2.21</w:t>
            </w:r>
          </w:p>
        </w:tc>
        <w:tc>
          <w:tcPr>
            <w:tcW w:w="3066" w:type="dxa"/>
            <w:vAlign w:val="center"/>
          </w:tcPr>
          <w:p w:rsidR="00DA570F" w:rsidRPr="00F67C06" w:rsidRDefault="00DA570F" w:rsidP="00C621FE">
            <w:pPr>
              <w:jc w:val="center"/>
            </w:pPr>
            <w:r w:rsidRPr="00F67C06">
              <w:t>BIURO</w:t>
            </w:r>
          </w:p>
        </w:tc>
        <w:tc>
          <w:tcPr>
            <w:tcW w:w="2931" w:type="dxa"/>
          </w:tcPr>
          <w:p w:rsidR="00DA570F" w:rsidRPr="00F67C06" w:rsidRDefault="00DA570F" w:rsidP="00C621FE">
            <w:pPr>
              <w:jc w:val="center"/>
            </w:pPr>
            <w:r w:rsidRPr="00F67C06">
              <w:t>14,14</w:t>
            </w:r>
          </w:p>
        </w:tc>
      </w:tr>
      <w:tr w:rsidR="00DA570F" w:rsidRPr="00F67C06" w:rsidTr="00C621FE">
        <w:tc>
          <w:tcPr>
            <w:tcW w:w="3065" w:type="dxa"/>
            <w:vAlign w:val="center"/>
          </w:tcPr>
          <w:p w:rsidR="00DA570F" w:rsidRPr="00F67C06" w:rsidRDefault="00DA570F" w:rsidP="00C621FE">
            <w:pPr>
              <w:jc w:val="center"/>
            </w:pPr>
            <w:r w:rsidRPr="00F67C06">
              <w:t>2.25 a</w:t>
            </w:r>
          </w:p>
        </w:tc>
        <w:tc>
          <w:tcPr>
            <w:tcW w:w="3066" w:type="dxa"/>
            <w:vAlign w:val="center"/>
          </w:tcPr>
          <w:p w:rsidR="00DA570F" w:rsidRPr="00F67C06" w:rsidRDefault="00DA570F" w:rsidP="00C621FE">
            <w:pPr>
              <w:jc w:val="center"/>
            </w:pPr>
            <w:r w:rsidRPr="00F67C06">
              <w:t>SALA SEM./BIURO</w:t>
            </w:r>
          </w:p>
        </w:tc>
        <w:tc>
          <w:tcPr>
            <w:tcW w:w="2931" w:type="dxa"/>
          </w:tcPr>
          <w:p w:rsidR="00DA570F" w:rsidRPr="00F67C06" w:rsidRDefault="00DA570F" w:rsidP="00C621FE">
            <w:pPr>
              <w:jc w:val="center"/>
            </w:pPr>
            <w:r w:rsidRPr="00F67C06">
              <w:t>31,55</w:t>
            </w:r>
          </w:p>
        </w:tc>
      </w:tr>
      <w:tr w:rsidR="00DA570F" w:rsidRPr="00F67C06" w:rsidTr="00C621FE">
        <w:tc>
          <w:tcPr>
            <w:tcW w:w="3065" w:type="dxa"/>
            <w:vAlign w:val="center"/>
          </w:tcPr>
          <w:p w:rsidR="00DA570F" w:rsidRPr="00F67C06" w:rsidRDefault="00DA570F" w:rsidP="00C621FE">
            <w:pPr>
              <w:jc w:val="center"/>
            </w:pPr>
            <w:r w:rsidRPr="00F67C06">
              <w:t>2.26</w:t>
            </w:r>
          </w:p>
        </w:tc>
        <w:tc>
          <w:tcPr>
            <w:tcW w:w="3066" w:type="dxa"/>
            <w:vAlign w:val="center"/>
          </w:tcPr>
          <w:p w:rsidR="00DA570F" w:rsidRPr="00F67C06" w:rsidRDefault="00DA570F" w:rsidP="00C621FE">
            <w:pPr>
              <w:jc w:val="center"/>
            </w:pPr>
            <w:r w:rsidRPr="00F67C06">
              <w:t>BIURO</w:t>
            </w:r>
          </w:p>
        </w:tc>
        <w:tc>
          <w:tcPr>
            <w:tcW w:w="2931" w:type="dxa"/>
          </w:tcPr>
          <w:p w:rsidR="00DA570F" w:rsidRPr="00F67C06" w:rsidRDefault="00DA570F" w:rsidP="00C621FE">
            <w:pPr>
              <w:jc w:val="center"/>
            </w:pPr>
            <w:r w:rsidRPr="00F67C06">
              <w:t>19,10</w:t>
            </w:r>
          </w:p>
        </w:tc>
      </w:tr>
      <w:tr w:rsidR="00DA570F" w:rsidRPr="00F67C06" w:rsidTr="00C621FE">
        <w:tc>
          <w:tcPr>
            <w:tcW w:w="3065" w:type="dxa"/>
            <w:vAlign w:val="center"/>
          </w:tcPr>
          <w:p w:rsidR="00DA570F" w:rsidRPr="00F67C06" w:rsidRDefault="00DA570F" w:rsidP="00C621FE">
            <w:pPr>
              <w:jc w:val="center"/>
            </w:pPr>
            <w:r w:rsidRPr="00F67C06">
              <w:t>2.27</w:t>
            </w:r>
          </w:p>
        </w:tc>
        <w:tc>
          <w:tcPr>
            <w:tcW w:w="3066" w:type="dxa"/>
            <w:vAlign w:val="center"/>
          </w:tcPr>
          <w:p w:rsidR="00DA570F" w:rsidRPr="00F67C06" w:rsidRDefault="00DA570F" w:rsidP="00C621FE">
            <w:pPr>
              <w:jc w:val="center"/>
            </w:pPr>
            <w:r w:rsidRPr="00F67C06">
              <w:t>BIURO</w:t>
            </w:r>
          </w:p>
        </w:tc>
        <w:tc>
          <w:tcPr>
            <w:tcW w:w="2931" w:type="dxa"/>
          </w:tcPr>
          <w:p w:rsidR="00DA570F" w:rsidRPr="00F67C06" w:rsidRDefault="00DA570F" w:rsidP="00C621FE">
            <w:pPr>
              <w:jc w:val="center"/>
            </w:pPr>
            <w:r w:rsidRPr="00F67C06">
              <w:t>25,07</w:t>
            </w:r>
          </w:p>
        </w:tc>
      </w:tr>
      <w:tr w:rsidR="00DA570F" w:rsidRPr="00F67C06" w:rsidTr="00C621FE">
        <w:tc>
          <w:tcPr>
            <w:tcW w:w="3065" w:type="dxa"/>
            <w:vAlign w:val="center"/>
          </w:tcPr>
          <w:p w:rsidR="00DA570F" w:rsidRPr="00F67C06" w:rsidRDefault="00DA570F" w:rsidP="00C621FE">
            <w:pPr>
              <w:jc w:val="center"/>
            </w:pPr>
            <w:r w:rsidRPr="00F67C06">
              <w:t>2.28</w:t>
            </w:r>
          </w:p>
        </w:tc>
        <w:tc>
          <w:tcPr>
            <w:tcW w:w="3066" w:type="dxa"/>
            <w:vAlign w:val="center"/>
          </w:tcPr>
          <w:p w:rsidR="00DA570F" w:rsidRPr="00F67C06" w:rsidRDefault="00DA570F" w:rsidP="00C621FE">
            <w:pPr>
              <w:jc w:val="center"/>
            </w:pPr>
            <w:r w:rsidRPr="00F67C06">
              <w:t>BIURO</w:t>
            </w:r>
          </w:p>
        </w:tc>
        <w:tc>
          <w:tcPr>
            <w:tcW w:w="2931" w:type="dxa"/>
          </w:tcPr>
          <w:p w:rsidR="00DA570F" w:rsidRPr="00F67C06" w:rsidRDefault="00DA570F" w:rsidP="00C621FE">
            <w:pPr>
              <w:jc w:val="center"/>
            </w:pPr>
            <w:r w:rsidRPr="00F67C06">
              <w:t>12,60</w:t>
            </w:r>
          </w:p>
        </w:tc>
      </w:tr>
      <w:tr w:rsidR="00DA570F" w:rsidRPr="00F67C06" w:rsidTr="00C621FE">
        <w:tc>
          <w:tcPr>
            <w:tcW w:w="3065" w:type="dxa"/>
            <w:vAlign w:val="center"/>
          </w:tcPr>
          <w:p w:rsidR="00DA570F" w:rsidRPr="00F67C06" w:rsidRDefault="00DA570F" w:rsidP="00C621FE">
            <w:pPr>
              <w:jc w:val="center"/>
            </w:pPr>
            <w:r w:rsidRPr="00F67C06">
              <w:t>2.29</w:t>
            </w:r>
          </w:p>
        </w:tc>
        <w:tc>
          <w:tcPr>
            <w:tcW w:w="3066" w:type="dxa"/>
            <w:vAlign w:val="center"/>
          </w:tcPr>
          <w:p w:rsidR="00DA570F" w:rsidRPr="00F67C06" w:rsidRDefault="00DA570F" w:rsidP="00C621FE">
            <w:pPr>
              <w:jc w:val="center"/>
            </w:pPr>
            <w:r w:rsidRPr="00F67C06">
              <w:t>SEKRETARIAT</w:t>
            </w:r>
          </w:p>
        </w:tc>
        <w:tc>
          <w:tcPr>
            <w:tcW w:w="2931" w:type="dxa"/>
          </w:tcPr>
          <w:p w:rsidR="00DA570F" w:rsidRPr="00F67C06" w:rsidRDefault="00DA570F" w:rsidP="00C621FE">
            <w:pPr>
              <w:jc w:val="center"/>
            </w:pPr>
            <w:r w:rsidRPr="00F67C06">
              <w:t>14,00</w:t>
            </w:r>
          </w:p>
        </w:tc>
      </w:tr>
      <w:tr w:rsidR="00DA570F" w:rsidRPr="00F67C06" w:rsidTr="00C621FE">
        <w:tc>
          <w:tcPr>
            <w:tcW w:w="3065" w:type="dxa"/>
            <w:vAlign w:val="center"/>
          </w:tcPr>
          <w:p w:rsidR="00DA570F" w:rsidRPr="00F67C06" w:rsidRDefault="00DA570F" w:rsidP="00C621FE">
            <w:pPr>
              <w:jc w:val="center"/>
            </w:pPr>
            <w:r w:rsidRPr="00F67C06">
              <w:t>2.30</w:t>
            </w:r>
          </w:p>
        </w:tc>
        <w:tc>
          <w:tcPr>
            <w:tcW w:w="3066" w:type="dxa"/>
            <w:vAlign w:val="center"/>
          </w:tcPr>
          <w:p w:rsidR="00DA570F" w:rsidRPr="00F67C06" w:rsidRDefault="00DA570F" w:rsidP="00C621FE">
            <w:pPr>
              <w:jc w:val="center"/>
            </w:pPr>
            <w:r w:rsidRPr="00F67C06">
              <w:t>SALA KONFERENCYJA</w:t>
            </w:r>
          </w:p>
        </w:tc>
        <w:tc>
          <w:tcPr>
            <w:tcW w:w="2931" w:type="dxa"/>
          </w:tcPr>
          <w:p w:rsidR="00DA570F" w:rsidRPr="00F67C06" w:rsidRDefault="00DA570F" w:rsidP="00C621FE">
            <w:pPr>
              <w:jc w:val="center"/>
            </w:pPr>
            <w:r w:rsidRPr="00F67C06">
              <w:t>52,20</w:t>
            </w:r>
          </w:p>
        </w:tc>
      </w:tr>
      <w:tr w:rsidR="00DA570F" w:rsidRPr="00F67C06" w:rsidTr="00C621FE">
        <w:tc>
          <w:tcPr>
            <w:tcW w:w="3065" w:type="dxa"/>
            <w:vAlign w:val="center"/>
          </w:tcPr>
          <w:p w:rsidR="00DA570F" w:rsidRPr="00F67C06" w:rsidRDefault="00DA570F" w:rsidP="00C621FE">
            <w:pPr>
              <w:jc w:val="center"/>
            </w:pPr>
            <w:r w:rsidRPr="00F67C06">
              <w:t>2.31</w:t>
            </w:r>
          </w:p>
        </w:tc>
        <w:tc>
          <w:tcPr>
            <w:tcW w:w="3066" w:type="dxa"/>
            <w:vAlign w:val="center"/>
          </w:tcPr>
          <w:p w:rsidR="00DA570F" w:rsidRPr="00F67C06" w:rsidRDefault="00DA570F" w:rsidP="00C621FE">
            <w:pPr>
              <w:jc w:val="center"/>
            </w:pPr>
            <w:r w:rsidRPr="00F67C06">
              <w:t>SALA SEMINARYJNA</w:t>
            </w:r>
          </w:p>
        </w:tc>
        <w:tc>
          <w:tcPr>
            <w:tcW w:w="2931" w:type="dxa"/>
          </w:tcPr>
          <w:p w:rsidR="00DA570F" w:rsidRPr="00F67C06" w:rsidRDefault="00DA570F" w:rsidP="00C621FE">
            <w:pPr>
              <w:jc w:val="center"/>
            </w:pPr>
            <w:r w:rsidRPr="00F67C06">
              <w:t>27,29</w:t>
            </w:r>
          </w:p>
        </w:tc>
      </w:tr>
    </w:tbl>
    <w:p w:rsidR="00DA570F" w:rsidRPr="00F67C06" w:rsidRDefault="00DA570F" w:rsidP="00DA570F">
      <w:pPr>
        <w:jc w:val="both"/>
        <w:rPr>
          <w:b/>
          <w:color w:val="FF0000"/>
        </w:rPr>
      </w:pPr>
      <w:r>
        <w:t>d</w:t>
      </w:r>
      <w:r w:rsidRPr="00F67C06">
        <w:t>la pomieszczeń III piętra: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5"/>
        <w:gridCol w:w="3066"/>
        <w:gridCol w:w="2931"/>
      </w:tblGrid>
      <w:tr w:rsidR="00DA570F" w:rsidRPr="00F67C06" w:rsidTr="00C621FE">
        <w:trPr>
          <w:tblHeader/>
        </w:trPr>
        <w:tc>
          <w:tcPr>
            <w:tcW w:w="9062" w:type="dxa"/>
            <w:gridSpan w:val="3"/>
            <w:shd w:val="pct20" w:color="auto" w:fill="auto"/>
          </w:tcPr>
          <w:p w:rsidR="00DA570F" w:rsidRPr="00F67C06" w:rsidRDefault="00DA570F" w:rsidP="00C621FE">
            <w:pPr>
              <w:ind w:left="1080"/>
              <w:jc w:val="center"/>
              <w:rPr>
                <w:b/>
                <w:color w:val="FF0000"/>
              </w:rPr>
            </w:pPr>
            <w:r w:rsidRPr="00F67C06">
              <w:rPr>
                <w:b/>
              </w:rPr>
              <w:t>III.PIĘTRO (POZIOM +3)</w:t>
            </w:r>
          </w:p>
        </w:tc>
      </w:tr>
      <w:tr w:rsidR="00DA570F" w:rsidRPr="00F67C06" w:rsidTr="00C621FE">
        <w:trPr>
          <w:tblHeader/>
        </w:trPr>
        <w:tc>
          <w:tcPr>
            <w:tcW w:w="3065" w:type="dxa"/>
            <w:vAlign w:val="center"/>
          </w:tcPr>
          <w:p w:rsidR="00DA570F" w:rsidRPr="00F67C06" w:rsidRDefault="00DA570F" w:rsidP="00C621FE">
            <w:pPr>
              <w:jc w:val="center"/>
              <w:rPr>
                <w:b/>
              </w:rPr>
            </w:pPr>
            <w:r w:rsidRPr="00F67C06">
              <w:rPr>
                <w:b/>
              </w:rPr>
              <w:t>NR POMIESZCZENIA</w:t>
            </w:r>
          </w:p>
        </w:tc>
        <w:tc>
          <w:tcPr>
            <w:tcW w:w="3066" w:type="dxa"/>
            <w:vAlign w:val="center"/>
          </w:tcPr>
          <w:p w:rsidR="00DA570F" w:rsidRPr="00F67C06" w:rsidRDefault="00DA570F" w:rsidP="00C621FE">
            <w:pPr>
              <w:jc w:val="center"/>
              <w:rPr>
                <w:b/>
              </w:rPr>
            </w:pPr>
            <w:r w:rsidRPr="00F67C06">
              <w:rPr>
                <w:b/>
              </w:rPr>
              <w:t>NAZWA POMIESZCZENIA</w:t>
            </w:r>
          </w:p>
        </w:tc>
        <w:tc>
          <w:tcPr>
            <w:tcW w:w="2931" w:type="dxa"/>
            <w:vAlign w:val="center"/>
          </w:tcPr>
          <w:p w:rsidR="00DA570F" w:rsidRPr="00F67C06" w:rsidRDefault="00DA570F" w:rsidP="00C621FE">
            <w:pPr>
              <w:jc w:val="center"/>
              <w:rPr>
                <w:b/>
              </w:rPr>
            </w:pPr>
            <w:r w:rsidRPr="00F67C06">
              <w:rPr>
                <w:b/>
              </w:rPr>
              <w:t>POW. [m</w:t>
            </w:r>
            <w:r w:rsidRPr="00F67C06">
              <w:rPr>
                <w:b/>
                <w:vertAlign w:val="superscript"/>
              </w:rPr>
              <w:t>2</w:t>
            </w:r>
            <w:r w:rsidRPr="00F67C06">
              <w:rPr>
                <w:b/>
              </w:rPr>
              <w:t>]</w:t>
            </w:r>
          </w:p>
        </w:tc>
      </w:tr>
      <w:tr w:rsidR="00DA570F" w:rsidRPr="00F67C06" w:rsidTr="00C621FE">
        <w:tc>
          <w:tcPr>
            <w:tcW w:w="3065" w:type="dxa"/>
            <w:vAlign w:val="center"/>
          </w:tcPr>
          <w:p w:rsidR="00DA570F" w:rsidRPr="00F67C06" w:rsidRDefault="00DA570F" w:rsidP="00C621FE">
            <w:pPr>
              <w:jc w:val="center"/>
            </w:pPr>
            <w:r w:rsidRPr="00F67C06">
              <w:t>3.01</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18,63</w:t>
            </w:r>
          </w:p>
        </w:tc>
      </w:tr>
      <w:tr w:rsidR="00DA570F" w:rsidRPr="00F67C06" w:rsidTr="00C621FE">
        <w:tc>
          <w:tcPr>
            <w:tcW w:w="3065" w:type="dxa"/>
            <w:vAlign w:val="center"/>
          </w:tcPr>
          <w:p w:rsidR="00DA570F" w:rsidRPr="00F67C06" w:rsidRDefault="00DA570F" w:rsidP="00C621FE">
            <w:pPr>
              <w:jc w:val="center"/>
            </w:pPr>
            <w:r w:rsidRPr="00F67C06">
              <w:t>3.02</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23,26</w:t>
            </w:r>
          </w:p>
        </w:tc>
      </w:tr>
      <w:tr w:rsidR="00DA570F" w:rsidRPr="00F67C06" w:rsidTr="00C621FE">
        <w:tc>
          <w:tcPr>
            <w:tcW w:w="3065" w:type="dxa"/>
            <w:vAlign w:val="center"/>
          </w:tcPr>
          <w:p w:rsidR="00DA570F" w:rsidRPr="00F67C06" w:rsidRDefault="00DA570F" w:rsidP="00C621FE">
            <w:pPr>
              <w:jc w:val="center"/>
            </w:pPr>
            <w:r w:rsidRPr="00F67C06">
              <w:t>3.03</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23,35</w:t>
            </w:r>
          </w:p>
        </w:tc>
      </w:tr>
      <w:tr w:rsidR="00DA570F" w:rsidRPr="00F67C06" w:rsidTr="00C621FE">
        <w:tc>
          <w:tcPr>
            <w:tcW w:w="3065" w:type="dxa"/>
            <w:vAlign w:val="center"/>
          </w:tcPr>
          <w:p w:rsidR="00DA570F" w:rsidRPr="00F67C06" w:rsidRDefault="00DA570F" w:rsidP="00C621FE">
            <w:pPr>
              <w:jc w:val="center"/>
            </w:pPr>
            <w:r w:rsidRPr="00F67C06">
              <w:t>3.04</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23,99</w:t>
            </w:r>
          </w:p>
        </w:tc>
      </w:tr>
      <w:tr w:rsidR="00DA570F" w:rsidRPr="00F67C06" w:rsidTr="00C621FE">
        <w:tc>
          <w:tcPr>
            <w:tcW w:w="3065" w:type="dxa"/>
            <w:vAlign w:val="center"/>
          </w:tcPr>
          <w:p w:rsidR="00DA570F" w:rsidRPr="00F67C06" w:rsidRDefault="00DA570F" w:rsidP="00C621FE">
            <w:pPr>
              <w:jc w:val="center"/>
            </w:pPr>
            <w:r w:rsidRPr="00F67C06">
              <w:t>3.05</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22,88</w:t>
            </w:r>
          </w:p>
        </w:tc>
      </w:tr>
      <w:tr w:rsidR="00DA570F" w:rsidRPr="00F67C06" w:rsidTr="00C621FE">
        <w:tc>
          <w:tcPr>
            <w:tcW w:w="3065" w:type="dxa"/>
            <w:vAlign w:val="center"/>
          </w:tcPr>
          <w:p w:rsidR="00DA570F" w:rsidRPr="00F67C06" w:rsidRDefault="00DA570F" w:rsidP="00C621FE">
            <w:pPr>
              <w:jc w:val="center"/>
            </w:pPr>
            <w:r w:rsidRPr="00F67C06">
              <w:t>3.06</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23,26</w:t>
            </w:r>
          </w:p>
        </w:tc>
      </w:tr>
      <w:tr w:rsidR="00DA570F" w:rsidRPr="00F67C06" w:rsidTr="00C621FE">
        <w:tc>
          <w:tcPr>
            <w:tcW w:w="3065" w:type="dxa"/>
            <w:vAlign w:val="center"/>
          </w:tcPr>
          <w:p w:rsidR="00DA570F" w:rsidRPr="00F67C06" w:rsidRDefault="00DA570F" w:rsidP="00C621FE">
            <w:pPr>
              <w:jc w:val="center"/>
            </w:pPr>
            <w:r w:rsidRPr="00F67C06">
              <w:t>3.07</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23,26</w:t>
            </w:r>
          </w:p>
        </w:tc>
      </w:tr>
      <w:tr w:rsidR="00DA570F" w:rsidRPr="00F67C06" w:rsidTr="00C621FE">
        <w:tc>
          <w:tcPr>
            <w:tcW w:w="3065" w:type="dxa"/>
            <w:vAlign w:val="center"/>
          </w:tcPr>
          <w:p w:rsidR="00DA570F" w:rsidRPr="00F67C06" w:rsidRDefault="00DA570F" w:rsidP="00C621FE">
            <w:pPr>
              <w:jc w:val="center"/>
            </w:pPr>
            <w:r w:rsidRPr="00F67C06">
              <w:t>3.08</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23,46</w:t>
            </w:r>
          </w:p>
        </w:tc>
      </w:tr>
      <w:tr w:rsidR="00DA570F" w:rsidRPr="00F67C06" w:rsidTr="00C621FE">
        <w:tc>
          <w:tcPr>
            <w:tcW w:w="3065" w:type="dxa"/>
            <w:vAlign w:val="center"/>
          </w:tcPr>
          <w:p w:rsidR="00DA570F" w:rsidRPr="00F67C06" w:rsidRDefault="00DA570F" w:rsidP="00C621FE">
            <w:pPr>
              <w:jc w:val="center"/>
            </w:pPr>
            <w:r w:rsidRPr="00F67C06">
              <w:t>3.09</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23,08</w:t>
            </w:r>
          </w:p>
        </w:tc>
      </w:tr>
      <w:tr w:rsidR="00DA570F" w:rsidRPr="00F67C06" w:rsidTr="00C621FE">
        <w:tc>
          <w:tcPr>
            <w:tcW w:w="3065" w:type="dxa"/>
          </w:tcPr>
          <w:p w:rsidR="00DA570F" w:rsidRPr="00F67C06" w:rsidRDefault="00DA570F" w:rsidP="00C621FE">
            <w:pPr>
              <w:jc w:val="center"/>
            </w:pPr>
            <w:r w:rsidRPr="00F67C06">
              <w:t>3.13</w:t>
            </w:r>
          </w:p>
        </w:tc>
        <w:tc>
          <w:tcPr>
            <w:tcW w:w="3066" w:type="dxa"/>
            <w:vAlign w:val="center"/>
          </w:tcPr>
          <w:p w:rsidR="00DA570F" w:rsidRPr="00F67C06" w:rsidRDefault="00DA570F" w:rsidP="00C621FE">
            <w:pPr>
              <w:jc w:val="center"/>
            </w:pPr>
            <w:r w:rsidRPr="00F67C06">
              <w:t>BIURO</w:t>
            </w:r>
          </w:p>
        </w:tc>
        <w:tc>
          <w:tcPr>
            <w:tcW w:w="2931" w:type="dxa"/>
            <w:vAlign w:val="center"/>
          </w:tcPr>
          <w:p w:rsidR="00DA570F" w:rsidRPr="00F67C06" w:rsidRDefault="00DA570F" w:rsidP="00C621FE">
            <w:pPr>
              <w:jc w:val="center"/>
            </w:pPr>
            <w:r w:rsidRPr="00F67C06">
              <w:t>42,27</w:t>
            </w:r>
          </w:p>
        </w:tc>
      </w:tr>
      <w:tr w:rsidR="00DA570F" w:rsidRPr="00F67C06" w:rsidTr="00C621FE">
        <w:tc>
          <w:tcPr>
            <w:tcW w:w="3065" w:type="dxa"/>
          </w:tcPr>
          <w:p w:rsidR="00DA570F" w:rsidRPr="00F67C06" w:rsidRDefault="00DA570F" w:rsidP="00C621FE">
            <w:pPr>
              <w:jc w:val="center"/>
            </w:pPr>
            <w:r w:rsidRPr="00F67C06">
              <w:t>3.14</w:t>
            </w:r>
          </w:p>
        </w:tc>
        <w:tc>
          <w:tcPr>
            <w:tcW w:w="3066" w:type="dxa"/>
            <w:vAlign w:val="center"/>
          </w:tcPr>
          <w:p w:rsidR="00DA570F" w:rsidRPr="00F67C06" w:rsidRDefault="00DA570F" w:rsidP="00C621FE">
            <w:pPr>
              <w:jc w:val="center"/>
            </w:pPr>
            <w:r w:rsidRPr="00F67C06">
              <w:t>SALA SEM.</w:t>
            </w:r>
          </w:p>
        </w:tc>
        <w:tc>
          <w:tcPr>
            <w:tcW w:w="2931" w:type="dxa"/>
            <w:vAlign w:val="center"/>
          </w:tcPr>
          <w:p w:rsidR="00DA570F" w:rsidRPr="00F67C06" w:rsidRDefault="00DA570F" w:rsidP="00C621FE">
            <w:pPr>
              <w:jc w:val="center"/>
            </w:pPr>
            <w:r w:rsidRPr="00F67C06">
              <w:t>73,51</w:t>
            </w:r>
          </w:p>
        </w:tc>
      </w:tr>
      <w:tr w:rsidR="00DA570F" w:rsidRPr="00F67C06" w:rsidTr="00C621FE">
        <w:tc>
          <w:tcPr>
            <w:tcW w:w="3065" w:type="dxa"/>
          </w:tcPr>
          <w:p w:rsidR="00DA570F" w:rsidRPr="00F67C06" w:rsidRDefault="00DA570F" w:rsidP="00C621FE">
            <w:pPr>
              <w:jc w:val="center"/>
            </w:pPr>
            <w:r w:rsidRPr="00F67C06">
              <w:t>3.15</w:t>
            </w:r>
          </w:p>
        </w:tc>
        <w:tc>
          <w:tcPr>
            <w:tcW w:w="3066" w:type="dxa"/>
            <w:vAlign w:val="center"/>
          </w:tcPr>
          <w:p w:rsidR="00DA570F" w:rsidRPr="00F67C06" w:rsidRDefault="00DA570F" w:rsidP="00C621FE">
            <w:pPr>
              <w:jc w:val="center"/>
            </w:pPr>
            <w:r w:rsidRPr="00F67C06">
              <w:t>SALA SEM.</w:t>
            </w:r>
          </w:p>
        </w:tc>
        <w:tc>
          <w:tcPr>
            <w:tcW w:w="2931" w:type="dxa"/>
            <w:vAlign w:val="center"/>
          </w:tcPr>
          <w:p w:rsidR="00DA570F" w:rsidRPr="00F67C06" w:rsidRDefault="00DA570F" w:rsidP="00C621FE">
            <w:pPr>
              <w:jc w:val="center"/>
            </w:pPr>
            <w:r w:rsidRPr="00F67C06">
              <w:t>42,78</w:t>
            </w:r>
          </w:p>
        </w:tc>
      </w:tr>
      <w:tr w:rsidR="00DA570F" w:rsidRPr="00F67C06" w:rsidTr="00C621FE">
        <w:tc>
          <w:tcPr>
            <w:tcW w:w="3065" w:type="dxa"/>
            <w:vAlign w:val="center"/>
          </w:tcPr>
          <w:p w:rsidR="00DA570F" w:rsidRPr="00F67C06" w:rsidRDefault="00DA570F" w:rsidP="00C621FE">
            <w:pPr>
              <w:jc w:val="center"/>
            </w:pPr>
            <w:r w:rsidRPr="00F67C06">
              <w:t>3.21</w:t>
            </w:r>
          </w:p>
        </w:tc>
        <w:tc>
          <w:tcPr>
            <w:tcW w:w="3066" w:type="dxa"/>
            <w:vAlign w:val="center"/>
          </w:tcPr>
          <w:p w:rsidR="00DA570F" w:rsidRPr="00F67C06" w:rsidRDefault="00DA570F" w:rsidP="00C621FE">
            <w:pPr>
              <w:jc w:val="center"/>
            </w:pPr>
            <w:r w:rsidRPr="00F67C06">
              <w:t xml:space="preserve">BIURO </w:t>
            </w:r>
          </w:p>
        </w:tc>
        <w:tc>
          <w:tcPr>
            <w:tcW w:w="2931" w:type="dxa"/>
          </w:tcPr>
          <w:p w:rsidR="00DA570F" w:rsidRPr="00F67C06" w:rsidRDefault="00DA570F" w:rsidP="00C621FE">
            <w:pPr>
              <w:jc w:val="center"/>
            </w:pPr>
            <w:r w:rsidRPr="00F67C06">
              <w:t>39,43</w:t>
            </w:r>
          </w:p>
        </w:tc>
      </w:tr>
    </w:tbl>
    <w:p w:rsidR="00DA570F" w:rsidRPr="00F67C06" w:rsidRDefault="00DA570F" w:rsidP="00DA570F">
      <w:pPr>
        <w:jc w:val="both"/>
        <w:rPr>
          <w:b/>
          <w:color w:val="FF0000"/>
        </w:rPr>
      </w:pPr>
    </w:p>
    <w:p w:rsidR="003A2FF0" w:rsidRPr="00FE5F9D" w:rsidRDefault="003A2FF0" w:rsidP="003A2FF0">
      <w:pPr>
        <w:jc w:val="both"/>
      </w:pPr>
      <w:r w:rsidRPr="00FE5F9D">
        <w:t xml:space="preserve">Jako </w:t>
      </w:r>
      <w:r w:rsidR="00FE5F9D" w:rsidRPr="00FE5F9D">
        <w:t xml:space="preserve">źródło chłodu dla pomieszczeń wyszczególnionych w tabelach należy zaprojektować wolnostojące agregaty freonowe klimatyzacji z opcją ogrzewania. Agregaty zintegrowane z chłodnicami wentylatorowymi. Układy VRF 2-rurowe. System należy podzielić na układy. </w:t>
      </w:r>
    </w:p>
    <w:p w:rsidR="00FE5F9D" w:rsidRPr="00FE5F9D" w:rsidRDefault="00FE5F9D" w:rsidP="00FE5F9D">
      <w:pPr>
        <w:pStyle w:val="Akapitzlist"/>
        <w:numPr>
          <w:ilvl w:val="0"/>
          <w:numId w:val="25"/>
        </w:numPr>
        <w:jc w:val="both"/>
      </w:pPr>
      <w:r w:rsidRPr="00FE5F9D">
        <w:t xml:space="preserve">Układ nr 1 VRF dla pomieszczeń </w:t>
      </w:r>
      <w:r w:rsidR="001331CF">
        <w:t xml:space="preserve">piwnicy, </w:t>
      </w:r>
      <w:r w:rsidRPr="00FE5F9D">
        <w:t xml:space="preserve">parteru i </w:t>
      </w:r>
      <w:proofErr w:type="spellStart"/>
      <w:r w:rsidRPr="00FE5F9D">
        <w:t>I</w:t>
      </w:r>
      <w:proofErr w:type="spellEnd"/>
      <w:r w:rsidRPr="00FE5F9D">
        <w:t xml:space="preserve"> piętra.</w:t>
      </w:r>
    </w:p>
    <w:p w:rsidR="00FE5F9D" w:rsidRPr="00FE5F9D" w:rsidRDefault="00FE5F9D" w:rsidP="00FE5F9D">
      <w:pPr>
        <w:pStyle w:val="Akapitzlist"/>
        <w:numPr>
          <w:ilvl w:val="0"/>
          <w:numId w:val="25"/>
        </w:numPr>
        <w:jc w:val="both"/>
      </w:pPr>
      <w:r w:rsidRPr="00FE5F9D">
        <w:t>Układ nr 2 VRF dla pomieszczeń II i II piętra.</w:t>
      </w:r>
    </w:p>
    <w:p w:rsidR="00FE5F9D" w:rsidRPr="00FE5F9D" w:rsidRDefault="00FE5F9D" w:rsidP="00FE5F9D">
      <w:pPr>
        <w:tabs>
          <w:tab w:val="left" w:pos="7200"/>
        </w:tabs>
        <w:jc w:val="center"/>
        <w:rPr>
          <w:b/>
          <w:color w:val="000000" w:themeColor="text1"/>
        </w:rPr>
      </w:pPr>
      <w:r w:rsidRPr="00FE5F9D">
        <w:rPr>
          <w:b/>
          <w:color w:val="000000" w:themeColor="text1"/>
        </w:rPr>
        <w:t xml:space="preserve">Ogólne </w:t>
      </w:r>
      <w:r w:rsidR="00A640DF">
        <w:rPr>
          <w:b/>
          <w:color w:val="000000" w:themeColor="text1"/>
        </w:rPr>
        <w:t xml:space="preserve">wymagane </w:t>
      </w:r>
      <w:r w:rsidRPr="00FE5F9D">
        <w:rPr>
          <w:b/>
          <w:color w:val="000000" w:themeColor="text1"/>
        </w:rPr>
        <w:t>cechy systemu VRF</w:t>
      </w:r>
    </w:p>
    <w:p w:rsidR="00FE5F9D" w:rsidRDefault="00FE5F9D" w:rsidP="00FE5F9D">
      <w:pPr>
        <w:pStyle w:val="Akapitzlist"/>
        <w:numPr>
          <w:ilvl w:val="0"/>
          <w:numId w:val="26"/>
        </w:numPr>
        <w:tabs>
          <w:tab w:val="left" w:pos="7200"/>
        </w:tabs>
        <w:jc w:val="both"/>
        <w:rPr>
          <w:bCs/>
          <w:color w:val="000000" w:themeColor="text1"/>
          <w:sz w:val="22"/>
          <w:szCs w:val="22"/>
        </w:rPr>
      </w:pPr>
      <w:r w:rsidRPr="00FE5F9D">
        <w:rPr>
          <w:bCs/>
          <w:color w:val="000000" w:themeColor="text1"/>
          <w:sz w:val="22"/>
          <w:szCs w:val="22"/>
        </w:rPr>
        <w:t xml:space="preserve">Agregaty wyposażone w sprężarki </w:t>
      </w:r>
      <w:proofErr w:type="spellStart"/>
      <w:r w:rsidRPr="00FE5F9D">
        <w:rPr>
          <w:bCs/>
          <w:color w:val="000000" w:themeColor="text1"/>
          <w:sz w:val="22"/>
          <w:szCs w:val="22"/>
        </w:rPr>
        <w:t>inwerterowe</w:t>
      </w:r>
      <w:proofErr w:type="spellEnd"/>
      <w:r w:rsidRPr="00FE5F9D">
        <w:rPr>
          <w:bCs/>
          <w:color w:val="000000" w:themeColor="text1"/>
          <w:sz w:val="22"/>
          <w:szCs w:val="22"/>
        </w:rPr>
        <w:t xml:space="preserve"> – klimatyzatory </w:t>
      </w:r>
      <w:proofErr w:type="spellStart"/>
      <w:r w:rsidRPr="00FE5F9D">
        <w:rPr>
          <w:bCs/>
          <w:color w:val="000000" w:themeColor="text1"/>
          <w:sz w:val="22"/>
          <w:szCs w:val="22"/>
        </w:rPr>
        <w:t>inwerterowe</w:t>
      </w:r>
      <w:proofErr w:type="spellEnd"/>
      <w:r w:rsidRPr="00FE5F9D">
        <w:rPr>
          <w:bCs/>
          <w:color w:val="000000" w:themeColor="text1"/>
          <w:sz w:val="22"/>
          <w:szCs w:val="22"/>
        </w:rPr>
        <w:t xml:space="preserve"> charakteryzują się wyższą sprawnością i zapewniają lepszy komfort, dokładnie regulują temperaturę w pomieszczeniu i eliminują jej wahania utrzymują ją na stałym poziomie, a przy tym zużywają mniej energii elektrycznej przy znaczącym obniżeniu hałasu i wibracji;</w:t>
      </w:r>
    </w:p>
    <w:p w:rsidR="00FE5F9D" w:rsidRDefault="00FE5F9D"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Wydłużona trwałość sprężarek dzięki równomiernej eksploatacji w czasie – łączny czas pracy sprężarek jest monitorowany przez wbudowany mikroprocesor, który czuwa nad tym, by przebiegi wszystkich sprężarek w danym układzie chłodniczym były jednakowe</w:t>
      </w:r>
      <w:r w:rsidR="004061E0">
        <w:rPr>
          <w:bCs/>
          <w:color w:val="000000" w:themeColor="text1"/>
          <w:sz w:val="22"/>
          <w:szCs w:val="22"/>
        </w:rPr>
        <w:t>; sprężarki mniejszych przebiegach są uruchamiane w pierwszej kolejności, przez co uzyskuje się jednakowy stopień zużycia wszystkich jednostek i większą trwałość układu;</w:t>
      </w:r>
    </w:p>
    <w:p w:rsidR="004061E0" w:rsidRDefault="004061E0"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 xml:space="preserve">Wentylator z silnikiem prądu stałego – na </w:t>
      </w:r>
      <w:proofErr w:type="spellStart"/>
      <w:r>
        <w:rPr>
          <w:bCs/>
          <w:color w:val="000000" w:themeColor="text1"/>
          <w:sz w:val="22"/>
          <w:szCs w:val="22"/>
        </w:rPr>
        <w:t>podsatwie</w:t>
      </w:r>
      <w:proofErr w:type="spellEnd"/>
      <w:r>
        <w:rPr>
          <w:bCs/>
          <w:color w:val="000000" w:themeColor="text1"/>
          <w:sz w:val="22"/>
          <w:szCs w:val="22"/>
        </w:rPr>
        <w:t xml:space="preserve"> wartości obciążenia i temperatury zewnętrznej regulowana jest prędkość obrotowa silnika prądu stałego, co zapewnia optymalną objętość tłoczonego powietrza;</w:t>
      </w:r>
    </w:p>
    <w:p w:rsidR="004061E0" w:rsidRDefault="004061E0"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 xml:space="preserve">Separator oleju – w urządzeniach należy zastosować separator oleju o większej skuteczności oddzielania oleju i niższym </w:t>
      </w:r>
      <w:proofErr w:type="spellStart"/>
      <w:r>
        <w:rPr>
          <w:bCs/>
          <w:color w:val="000000" w:themeColor="text1"/>
          <w:sz w:val="22"/>
          <w:szCs w:val="22"/>
        </w:rPr>
        <w:t>soadku</w:t>
      </w:r>
      <w:proofErr w:type="spellEnd"/>
      <w:r>
        <w:rPr>
          <w:bCs/>
          <w:color w:val="000000" w:themeColor="text1"/>
          <w:sz w:val="22"/>
          <w:szCs w:val="22"/>
        </w:rPr>
        <w:t xml:space="preserve"> ciśnienia czynnika chłodniczego;</w:t>
      </w:r>
    </w:p>
    <w:p w:rsidR="004061E0" w:rsidRDefault="004061E0"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Agregaty powinny być wyposażone w 3 stopniowy system zarządzania olejem, każda sprężarka wyposażona w czujnik poziomu oleju; w układzie VRF, w którym długi orurowanie i duża liczna jednostek wewnętrznych wymagających sterowania grupowego, zapewnienie odpowiednie ilości oleju w sprężarkach ma kluczowe znaczenie dla utrzymania niezawodności układu; aby uniknąć zbyt niskiego poziomu oleju w sprężarce, w regularnych odstępach czasu następuje wymuszenie pracy z maksymalną wydajnością w celu odzyskania oleju z jednostek wewnętrznych;</w:t>
      </w:r>
    </w:p>
    <w:p w:rsidR="004061E0" w:rsidRDefault="004061E0"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Praca w trybie ogrzewania do -25</w:t>
      </w:r>
      <w:r w:rsidRPr="004061E0">
        <w:rPr>
          <w:bCs/>
          <w:color w:val="000000" w:themeColor="text1"/>
          <w:sz w:val="22"/>
          <w:szCs w:val="22"/>
          <w:vertAlign w:val="superscript"/>
        </w:rPr>
        <w:t>o</w:t>
      </w:r>
      <w:r>
        <w:rPr>
          <w:bCs/>
          <w:color w:val="000000" w:themeColor="text1"/>
          <w:sz w:val="22"/>
          <w:szCs w:val="22"/>
        </w:rPr>
        <w:t>C na zewnątrz;</w:t>
      </w:r>
    </w:p>
    <w:p w:rsidR="004061E0" w:rsidRDefault="004061E0"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Praca w trybie chłodzenia do 52</w:t>
      </w:r>
      <w:r w:rsidRPr="00A640DF">
        <w:rPr>
          <w:bCs/>
          <w:color w:val="000000" w:themeColor="text1"/>
          <w:sz w:val="22"/>
          <w:szCs w:val="22"/>
          <w:vertAlign w:val="superscript"/>
        </w:rPr>
        <w:t>o</w:t>
      </w:r>
      <w:r>
        <w:rPr>
          <w:bCs/>
          <w:color w:val="000000" w:themeColor="text1"/>
          <w:sz w:val="22"/>
          <w:szCs w:val="22"/>
        </w:rPr>
        <w:t xml:space="preserve"> C na zewnątrz</w:t>
      </w:r>
      <w:r w:rsidR="00A640DF">
        <w:rPr>
          <w:bCs/>
          <w:color w:val="000000" w:themeColor="text1"/>
          <w:sz w:val="22"/>
          <w:szCs w:val="22"/>
        </w:rPr>
        <w:t>;</w:t>
      </w:r>
    </w:p>
    <w:p w:rsidR="00A640DF" w:rsidRDefault="00A640DF"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Powłoka antykorozyjna – oryginalna powłoka antykorozyjna skraplaczy;</w:t>
      </w:r>
    </w:p>
    <w:p w:rsidR="00A640DF" w:rsidRDefault="00A640DF"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Zasilanie agregatów 3-fazowe 380-400 V, 50 Hz;</w:t>
      </w:r>
    </w:p>
    <w:p w:rsidR="00A640DF" w:rsidRDefault="00A640DF"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Certyfikat higieniczny PZH,</w:t>
      </w:r>
    </w:p>
    <w:p w:rsidR="00A640DF" w:rsidRPr="00FE5F9D" w:rsidRDefault="00A640DF" w:rsidP="00FE5F9D">
      <w:pPr>
        <w:pStyle w:val="Akapitzlist"/>
        <w:numPr>
          <w:ilvl w:val="0"/>
          <w:numId w:val="26"/>
        </w:numPr>
        <w:tabs>
          <w:tab w:val="left" w:pos="7200"/>
        </w:tabs>
        <w:jc w:val="both"/>
        <w:rPr>
          <w:bCs/>
          <w:color w:val="000000" w:themeColor="text1"/>
          <w:sz w:val="22"/>
          <w:szCs w:val="22"/>
        </w:rPr>
      </w:pPr>
      <w:r>
        <w:rPr>
          <w:bCs/>
          <w:color w:val="000000" w:themeColor="text1"/>
          <w:sz w:val="22"/>
          <w:szCs w:val="22"/>
        </w:rPr>
        <w:t>Jednostki certyfikowane EUROVENT.</w:t>
      </w:r>
    </w:p>
    <w:p w:rsidR="00A640DF" w:rsidRDefault="00A640DF" w:rsidP="00A640DF">
      <w:pPr>
        <w:tabs>
          <w:tab w:val="left" w:pos="7200"/>
        </w:tabs>
        <w:ind w:left="360"/>
        <w:jc w:val="center"/>
        <w:rPr>
          <w:b/>
          <w:color w:val="000000" w:themeColor="text1"/>
        </w:rPr>
      </w:pPr>
      <w:r>
        <w:rPr>
          <w:b/>
          <w:color w:val="000000" w:themeColor="text1"/>
        </w:rPr>
        <w:t>Sterowanie</w:t>
      </w:r>
    </w:p>
    <w:p w:rsidR="00A640DF" w:rsidRDefault="00A640DF" w:rsidP="00A640DF">
      <w:pPr>
        <w:tabs>
          <w:tab w:val="left" w:pos="7200"/>
        </w:tabs>
        <w:ind w:left="360"/>
        <w:rPr>
          <w:bCs/>
          <w:color w:val="000000" w:themeColor="text1"/>
        </w:rPr>
      </w:pPr>
      <w:r>
        <w:rPr>
          <w:bCs/>
          <w:color w:val="000000" w:themeColor="text1"/>
        </w:rPr>
        <w:t>Należy zastosować sterowniki przewodowe o funkcjonalnościach:</w:t>
      </w:r>
    </w:p>
    <w:p w:rsidR="00A640DF" w:rsidRDefault="00A640DF" w:rsidP="00A640DF">
      <w:pPr>
        <w:pStyle w:val="Akapitzlist"/>
        <w:numPr>
          <w:ilvl w:val="0"/>
          <w:numId w:val="27"/>
        </w:numPr>
        <w:tabs>
          <w:tab w:val="left" w:pos="7200"/>
        </w:tabs>
        <w:rPr>
          <w:bCs/>
          <w:color w:val="000000" w:themeColor="text1"/>
        </w:rPr>
      </w:pPr>
      <w:r>
        <w:rPr>
          <w:bCs/>
          <w:color w:val="000000" w:themeColor="text1"/>
        </w:rPr>
        <w:t>Menu w języku polskim;</w:t>
      </w:r>
    </w:p>
    <w:p w:rsidR="00A640DF" w:rsidRDefault="00A640DF" w:rsidP="00A640DF">
      <w:pPr>
        <w:pStyle w:val="Akapitzlist"/>
        <w:numPr>
          <w:ilvl w:val="0"/>
          <w:numId w:val="27"/>
        </w:numPr>
        <w:tabs>
          <w:tab w:val="left" w:pos="7200"/>
        </w:tabs>
        <w:rPr>
          <w:bCs/>
          <w:color w:val="000000" w:themeColor="text1"/>
        </w:rPr>
      </w:pPr>
      <w:r>
        <w:rPr>
          <w:bCs/>
          <w:color w:val="000000" w:themeColor="text1"/>
        </w:rPr>
        <w:t>Panel dotykowy;</w:t>
      </w:r>
    </w:p>
    <w:p w:rsidR="00A640DF" w:rsidRDefault="00A640DF" w:rsidP="00A640DF">
      <w:pPr>
        <w:pStyle w:val="Akapitzlist"/>
        <w:numPr>
          <w:ilvl w:val="0"/>
          <w:numId w:val="27"/>
        </w:numPr>
        <w:tabs>
          <w:tab w:val="left" w:pos="7200"/>
        </w:tabs>
        <w:rPr>
          <w:bCs/>
          <w:color w:val="000000" w:themeColor="text1"/>
        </w:rPr>
      </w:pPr>
      <w:r>
        <w:rPr>
          <w:bCs/>
          <w:color w:val="000000" w:themeColor="text1"/>
        </w:rPr>
        <w:t>Przejrzysty wyświetlacz, łatwa obsługa;</w:t>
      </w:r>
    </w:p>
    <w:p w:rsidR="00A640DF" w:rsidRDefault="00A640DF" w:rsidP="00A640DF">
      <w:pPr>
        <w:pStyle w:val="Akapitzlist"/>
        <w:numPr>
          <w:ilvl w:val="0"/>
          <w:numId w:val="27"/>
        </w:numPr>
        <w:tabs>
          <w:tab w:val="left" w:pos="7200"/>
        </w:tabs>
        <w:rPr>
          <w:bCs/>
          <w:color w:val="000000" w:themeColor="text1"/>
        </w:rPr>
      </w:pPr>
      <w:proofErr w:type="spellStart"/>
      <w:r>
        <w:rPr>
          <w:bCs/>
          <w:color w:val="000000" w:themeColor="text1"/>
        </w:rPr>
        <w:t>Funkacja</w:t>
      </w:r>
      <w:proofErr w:type="spellEnd"/>
      <w:r>
        <w:rPr>
          <w:bCs/>
          <w:color w:val="000000" w:themeColor="text1"/>
        </w:rPr>
        <w:t xml:space="preserve"> </w:t>
      </w:r>
      <w:proofErr w:type="spellStart"/>
      <w:r>
        <w:rPr>
          <w:bCs/>
          <w:color w:val="000000" w:themeColor="text1"/>
        </w:rPr>
        <w:t>Bluetooth</w:t>
      </w:r>
      <w:proofErr w:type="spellEnd"/>
      <w:r>
        <w:rPr>
          <w:bCs/>
          <w:color w:val="000000" w:themeColor="text1"/>
        </w:rPr>
        <w:t xml:space="preserve"> dla użytkownika, serwisanta, instalatora – sterowanie obsługą jak i bezprzewodowe narzędzie do diagnozowania i rozwiązywania problemów;</w:t>
      </w:r>
    </w:p>
    <w:p w:rsidR="00A640DF" w:rsidRDefault="00A640DF" w:rsidP="00A640DF">
      <w:pPr>
        <w:pStyle w:val="Akapitzlist"/>
        <w:numPr>
          <w:ilvl w:val="0"/>
          <w:numId w:val="27"/>
        </w:numPr>
        <w:tabs>
          <w:tab w:val="left" w:pos="7200"/>
        </w:tabs>
        <w:rPr>
          <w:bCs/>
          <w:color w:val="000000" w:themeColor="text1"/>
        </w:rPr>
      </w:pPr>
      <w:proofErr w:type="spellStart"/>
      <w:r>
        <w:rPr>
          <w:bCs/>
          <w:color w:val="000000" w:themeColor="text1"/>
        </w:rPr>
        <w:t>Timer</w:t>
      </w:r>
      <w:proofErr w:type="spellEnd"/>
      <w:r>
        <w:rPr>
          <w:bCs/>
          <w:color w:val="000000" w:themeColor="text1"/>
        </w:rPr>
        <w:t xml:space="preserve"> tygodniowy;</w:t>
      </w:r>
    </w:p>
    <w:p w:rsidR="00A640DF" w:rsidRDefault="00A640DF" w:rsidP="00A640DF">
      <w:pPr>
        <w:pStyle w:val="Akapitzlist"/>
        <w:numPr>
          <w:ilvl w:val="0"/>
          <w:numId w:val="27"/>
        </w:numPr>
        <w:tabs>
          <w:tab w:val="left" w:pos="7200"/>
        </w:tabs>
        <w:rPr>
          <w:bCs/>
          <w:color w:val="000000" w:themeColor="text1"/>
        </w:rPr>
      </w:pPr>
      <w:r>
        <w:rPr>
          <w:bCs/>
          <w:color w:val="000000" w:themeColor="text1"/>
        </w:rPr>
        <w:t>Funkcja trybu cichego;</w:t>
      </w:r>
    </w:p>
    <w:p w:rsidR="00A640DF" w:rsidRDefault="00A640DF" w:rsidP="00A640DF">
      <w:pPr>
        <w:pStyle w:val="Akapitzlist"/>
        <w:numPr>
          <w:ilvl w:val="0"/>
          <w:numId w:val="27"/>
        </w:numPr>
        <w:tabs>
          <w:tab w:val="left" w:pos="7200"/>
        </w:tabs>
        <w:rPr>
          <w:bCs/>
          <w:color w:val="000000" w:themeColor="text1"/>
        </w:rPr>
      </w:pPr>
      <w:r>
        <w:rPr>
          <w:bCs/>
          <w:color w:val="000000" w:themeColor="text1"/>
        </w:rPr>
        <w:t>Znak zużycia filtra;</w:t>
      </w:r>
    </w:p>
    <w:p w:rsidR="00A640DF" w:rsidRDefault="00A640DF" w:rsidP="00A640DF">
      <w:pPr>
        <w:pStyle w:val="Akapitzlist"/>
        <w:numPr>
          <w:ilvl w:val="0"/>
          <w:numId w:val="27"/>
        </w:numPr>
        <w:tabs>
          <w:tab w:val="left" w:pos="7200"/>
        </w:tabs>
        <w:rPr>
          <w:bCs/>
          <w:color w:val="000000" w:themeColor="text1"/>
        </w:rPr>
      </w:pPr>
      <w:r>
        <w:rPr>
          <w:bCs/>
          <w:color w:val="000000" w:themeColor="text1"/>
        </w:rPr>
        <w:t>Ustawienie limitu zakresu temperatury,</w:t>
      </w:r>
    </w:p>
    <w:p w:rsidR="00A640DF" w:rsidRDefault="00A640DF" w:rsidP="00A640DF">
      <w:pPr>
        <w:pStyle w:val="Akapitzlist"/>
        <w:numPr>
          <w:ilvl w:val="0"/>
          <w:numId w:val="27"/>
        </w:numPr>
        <w:tabs>
          <w:tab w:val="left" w:pos="7200"/>
        </w:tabs>
        <w:rPr>
          <w:bCs/>
          <w:color w:val="000000" w:themeColor="text1"/>
        </w:rPr>
      </w:pPr>
      <w:r>
        <w:rPr>
          <w:bCs/>
          <w:color w:val="000000" w:themeColor="text1"/>
        </w:rPr>
        <w:t>Ustawienie blokady zmiany trybu pracy;</w:t>
      </w:r>
    </w:p>
    <w:p w:rsidR="00A640DF" w:rsidRDefault="00A640DF" w:rsidP="00A640DF">
      <w:pPr>
        <w:pStyle w:val="Akapitzlist"/>
        <w:numPr>
          <w:ilvl w:val="0"/>
          <w:numId w:val="27"/>
        </w:numPr>
        <w:tabs>
          <w:tab w:val="left" w:pos="7200"/>
        </w:tabs>
        <w:rPr>
          <w:bCs/>
          <w:color w:val="000000" w:themeColor="text1"/>
        </w:rPr>
      </w:pPr>
      <w:r>
        <w:rPr>
          <w:bCs/>
          <w:color w:val="000000" w:themeColor="text1"/>
        </w:rPr>
        <w:t xml:space="preserve">Ustawienie łopatek </w:t>
      </w:r>
      <w:proofErr w:type="spellStart"/>
      <w:r>
        <w:rPr>
          <w:bCs/>
          <w:color w:val="000000" w:themeColor="text1"/>
        </w:rPr>
        <w:t>klimatyzaora</w:t>
      </w:r>
      <w:proofErr w:type="spellEnd"/>
      <w:r>
        <w:rPr>
          <w:bCs/>
          <w:color w:val="000000" w:themeColor="text1"/>
        </w:rPr>
        <w:t>,</w:t>
      </w:r>
    </w:p>
    <w:p w:rsidR="00A640DF" w:rsidRDefault="00A640DF" w:rsidP="00A640DF">
      <w:pPr>
        <w:pStyle w:val="Akapitzlist"/>
        <w:numPr>
          <w:ilvl w:val="0"/>
          <w:numId w:val="27"/>
        </w:numPr>
        <w:tabs>
          <w:tab w:val="left" w:pos="7200"/>
        </w:tabs>
        <w:rPr>
          <w:bCs/>
          <w:color w:val="000000" w:themeColor="text1"/>
        </w:rPr>
      </w:pPr>
      <w:r>
        <w:rPr>
          <w:bCs/>
          <w:color w:val="000000" w:themeColor="text1"/>
        </w:rPr>
        <w:t>Ustawienie prędkości klimatyzatora,</w:t>
      </w:r>
    </w:p>
    <w:p w:rsidR="00A640DF" w:rsidRDefault="00A640DF" w:rsidP="00A640DF">
      <w:pPr>
        <w:pStyle w:val="Akapitzlist"/>
        <w:numPr>
          <w:ilvl w:val="0"/>
          <w:numId w:val="27"/>
        </w:numPr>
        <w:tabs>
          <w:tab w:val="left" w:pos="7200"/>
        </w:tabs>
        <w:rPr>
          <w:bCs/>
          <w:color w:val="000000" w:themeColor="text1"/>
        </w:rPr>
      </w:pPr>
      <w:r>
        <w:rPr>
          <w:bCs/>
          <w:color w:val="000000" w:themeColor="text1"/>
        </w:rPr>
        <w:t xml:space="preserve">Funkcja strażnika temperatury – ustawienie minimalnej temperatury w pomieszczeniu w przypadku grzania, a w trybie chłodzenia </w:t>
      </w:r>
      <w:r w:rsidR="00BE41BD">
        <w:rPr>
          <w:bCs/>
          <w:color w:val="000000" w:themeColor="text1"/>
        </w:rPr>
        <w:t>maksymalnej; w przypadku spadku/wzrostu temperatury w pomieszczeniu do temperatury ustawionej minimalnej/maksymalnej, jednostka włączy się i wygrzeje/schłodzi powietrze w pomieszczeniu;</w:t>
      </w:r>
    </w:p>
    <w:p w:rsidR="00BE41BD" w:rsidRDefault="00BE41BD" w:rsidP="00A640DF">
      <w:pPr>
        <w:pStyle w:val="Akapitzlist"/>
        <w:numPr>
          <w:ilvl w:val="0"/>
          <w:numId w:val="27"/>
        </w:numPr>
        <w:tabs>
          <w:tab w:val="left" w:pos="7200"/>
        </w:tabs>
        <w:rPr>
          <w:bCs/>
          <w:color w:val="000000" w:themeColor="text1"/>
        </w:rPr>
      </w:pPr>
      <w:r>
        <w:rPr>
          <w:bCs/>
          <w:color w:val="000000" w:themeColor="text1"/>
        </w:rPr>
        <w:t>Funkcja automatycznego powrotu do wcześniej ustawionej temperatury po określonym czasie;</w:t>
      </w:r>
    </w:p>
    <w:p w:rsidR="00BE41BD" w:rsidRDefault="00BE41BD" w:rsidP="00A640DF">
      <w:pPr>
        <w:pStyle w:val="Akapitzlist"/>
        <w:numPr>
          <w:ilvl w:val="0"/>
          <w:numId w:val="27"/>
        </w:numPr>
        <w:tabs>
          <w:tab w:val="left" w:pos="7200"/>
        </w:tabs>
        <w:rPr>
          <w:bCs/>
          <w:color w:val="000000" w:themeColor="text1"/>
        </w:rPr>
      </w:pPr>
      <w:r>
        <w:rPr>
          <w:bCs/>
          <w:color w:val="000000" w:themeColor="text1"/>
        </w:rPr>
        <w:t>Funkcja łagodnego osuszania powietrza;</w:t>
      </w:r>
    </w:p>
    <w:p w:rsidR="00BE41BD" w:rsidRDefault="00BE41BD" w:rsidP="00A640DF">
      <w:pPr>
        <w:pStyle w:val="Akapitzlist"/>
        <w:numPr>
          <w:ilvl w:val="0"/>
          <w:numId w:val="27"/>
        </w:numPr>
        <w:tabs>
          <w:tab w:val="left" w:pos="7200"/>
        </w:tabs>
        <w:rPr>
          <w:bCs/>
          <w:color w:val="000000" w:themeColor="text1"/>
        </w:rPr>
      </w:pPr>
      <w:r>
        <w:rPr>
          <w:bCs/>
          <w:color w:val="000000" w:themeColor="text1"/>
        </w:rPr>
        <w:t>Funkcja automatycznego ustawiania żaluzji – przy pierwszym włączeniu jednostki żaluzja powinna automatycznie ustawiać się w położeniu zależnym od trybu pracy (ogrzewanie lub chłodzenie);</w:t>
      </w:r>
    </w:p>
    <w:p w:rsidR="00BE41BD" w:rsidRDefault="00BE41BD" w:rsidP="00A640DF">
      <w:pPr>
        <w:pStyle w:val="Akapitzlist"/>
        <w:numPr>
          <w:ilvl w:val="0"/>
          <w:numId w:val="27"/>
        </w:numPr>
        <w:tabs>
          <w:tab w:val="left" w:pos="7200"/>
        </w:tabs>
        <w:rPr>
          <w:bCs/>
          <w:color w:val="000000" w:themeColor="text1"/>
        </w:rPr>
      </w:pPr>
      <w:r>
        <w:rPr>
          <w:bCs/>
          <w:color w:val="000000" w:themeColor="text1"/>
        </w:rPr>
        <w:t>Automatyczny restart po zaniku zasilania – po przywróceniu zasilania urządzenie powinno wznowić pracę w zaprogramowanym trybie.</w:t>
      </w:r>
    </w:p>
    <w:p w:rsidR="00BE41BD" w:rsidRDefault="00BE41BD" w:rsidP="00140923">
      <w:pPr>
        <w:tabs>
          <w:tab w:val="left" w:pos="7200"/>
        </w:tabs>
        <w:ind w:left="720"/>
        <w:jc w:val="both"/>
        <w:rPr>
          <w:bCs/>
          <w:color w:val="000000" w:themeColor="text1"/>
        </w:rPr>
      </w:pPr>
      <w:r>
        <w:rPr>
          <w:bCs/>
          <w:color w:val="000000" w:themeColor="text1"/>
        </w:rPr>
        <w:t>Dodatkowo należy zaprojektować kompatybilne z systemem klimatyzacji inteligentne czujniki wykrywające aktywność osób i nasłonecznienie – minimalizujące straty energii przez optymalizację pracy klimatyzatora odpowiednio do warunków panujących w pomieszczeniu. Czujniki będą wykrywać obecność człowieka i regulować temperaturę nastawy o 2 stopnie (w górę lub w dół), aby zoptymalizować komfort i wydajność, a także aby wyeliminować niepożądane straty energii. Jeśli przez określony czas nie zostanie wykryta obecność ludzi w pomieszczeniu, czujnik wyłączy jednostkę lub odpowiednio zmieni nastawę temperatury (zgodnie z wcześniej wprowadzonymi ustawieniami). Czujnik będzie instalowany niezależnie od jednostki wewnętrznej, w miejscu zapewniającym największą skuteczność detekcji.</w:t>
      </w:r>
    </w:p>
    <w:p w:rsidR="00140923" w:rsidRPr="00BE41BD" w:rsidRDefault="00140923" w:rsidP="00140923">
      <w:pPr>
        <w:tabs>
          <w:tab w:val="left" w:pos="7200"/>
        </w:tabs>
        <w:ind w:left="720"/>
        <w:jc w:val="both"/>
        <w:rPr>
          <w:bCs/>
          <w:color w:val="000000" w:themeColor="text1"/>
        </w:rPr>
      </w:pPr>
      <w:r>
        <w:rPr>
          <w:bCs/>
          <w:color w:val="000000" w:themeColor="text1"/>
        </w:rPr>
        <w:t>Do każdej jednostki wewnętrznej należy zaprojektować sterownik przewodowy oraz inteligentny czujnik obecności i nasłonecznienia.</w:t>
      </w:r>
    </w:p>
    <w:p w:rsidR="00994D73" w:rsidRPr="00140923" w:rsidRDefault="00A270B0" w:rsidP="00140923">
      <w:pPr>
        <w:contextualSpacing/>
        <w:jc w:val="both"/>
      </w:pPr>
      <w:r w:rsidRPr="00140923">
        <w:t>Przewody należy łączyć przez lutowanie lutem twardym. Po wykonaniu instalacji rurowej należy układ poddać próbie ciśnieniowej i napełnić czynnikiem roboczym R410A. Zmiany kierunków trasy przewodów freonowych wykonać delikatnymi łukami, unikając ostrych załamań. Przewody instalacji chłodniczej należy izolować otulinami np. z kauczuku syntetycznego o następujących grubościach: rury o śr. 6-10mm – gr. otuliny 9mm, rury o śr. 12-18mm – gr. otuliny 13mm, rury o śr. 22-28mm – gr. otuliny 19mm, rury o śr. pow. 28mm – gr. otuliny 25mm. Otuliny należy przykleić do rur wg instrukcji producenta systemu izolacyjnego. Należy wykonać instalacje odprowadzenia skroplin od wszystkich jednostek wewnętrznych. Instalację odprowadzenia skroplin wykonać z rur w technologii PVC klejonych lub PE (PP)zgrzewanych.  Średnice podejść do klimatyzatorów zgodnie z wytycznymi producenta. Przewody prowadzić ze spadkiem min 1,0%. Rurociągi należy podwiesić w rozstawie zawiesi co 70 cm. W drogach ewakuacyjnych przewody wykonać z materiałów niepalnych, nie dymiących się i nie kapiących.</w:t>
      </w:r>
      <w:r w:rsidR="00994D73" w:rsidRPr="00140923">
        <w:t xml:space="preserve"> Jednostki ścienne – odprowadzenie grawitacyjne, jednostki kasetonowe – odprowadzenie poprzez pompkę skroplin.</w:t>
      </w:r>
    </w:p>
    <w:p w:rsidR="00A270B0" w:rsidRPr="00140923" w:rsidRDefault="00A270B0" w:rsidP="00BF08CD">
      <w:pPr>
        <w:contextualSpacing/>
        <w:jc w:val="both"/>
      </w:pPr>
      <w:r w:rsidRPr="00140923">
        <w:t xml:space="preserve">Instalację odprowadzenia skroplin włączyć do najbliższej instalacji kanalizacji sanitarnej poprzez zastosowanie przerwy powietrznej i blokady antyzapachowej (np. syfon wodny z kulką). Dla każdego syfonu zlokalizowanego w obudowie instalacyjnej należy przewidzieć drzwiczki rewizyjne. </w:t>
      </w:r>
      <w:r w:rsidR="00994D73" w:rsidRPr="00140923">
        <w:t>Zaleca się by jednostki zewnętrzne zabezpieczyć przed ptactwem w postaci osłon stalowych.</w:t>
      </w:r>
    </w:p>
    <w:p w:rsidR="00A270B0" w:rsidRPr="00140923" w:rsidRDefault="00A270B0" w:rsidP="00BF08CD">
      <w:pPr>
        <w:contextualSpacing/>
        <w:jc w:val="both"/>
      </w:pPr>
      <w:r w:rsidRPr="00140923">
        <w:tab/>
        <w:t xml:space="preserve">Wykonywanie robót montażowych i izolacyjnych prowadzić należy zgodnie z obowiązującymi warunkami technicznymi oraz przestrzegając wytycznych producenta urządzeń. Dotyczy to także przeprowadzenia robót rozruchowych. </w:t>
      </w:r>
    </w:p>
    <w:p w:rsidR="00994D73" w:rsidRPr="00140923" w:rsidRDefault="00994D73" w:rsidP="00BF08CD">
      <w:pPr>
        <w:contextualSpacing/>
        <w:jc w:val="both"/>
      </w:pPr>
      <w:r w:rsidRPr="00140923">
        <w:t>Sterowanie urządzeniami poprzez sterowniki ścienne. Rozmieszczenie sterowników dopasować do aranżacji pomieszczenia. Lokalizacja w miejscu nienasło</w:t>
      </w:r>
      <w:r w:rsidR="00140923" w:rsidRPr="00140923">
        <w:t>n</w:t>
      </w:r>
      <w:r w:rsidRPr="00140923">
        <w:t>ecznionym.</w:t>
      </w:r>
    </w:p>
    <w:p w:rsidR="00AE74F5" w:rsidRPr="00140923" w:rsidRDefault="00AE74F5" w:rsidP="00BF08CD">
      <w:pPr>
        <w:contextualSpacing/>
        <w:jc w:val="both"/>
        <w:rPr>
          <w:lang w:eastAsia="en-US"/>
        </w:rPr>
      </w:pPr>
      <w:r w:rsidRPr="00140923">
        <w:rPr>
          <w:lang w:eastAsia="en-US"/>
        </w:rPr>
        <w:t>Instalacje elektryczne należy dostosować do zaprojektowanych instalacji sanitarnych.</w:t>
      </w:r>
    </w:p>
    <w:p w:rsidR="00CD7753" w:rsidRPr="004E6828" w:rsidRDefault="00CD7753" w:rsidP="00DD66E5">
      <w:pPr>
        <w:tabs>
          <w:tab w:val="left" w:pos="709"/>
        </w:tabs>
        <w:jc w:val="both"/>
        <w:rPr>
          <w:color w:val="C00000"/>
          <w:sz w:val="22"/>
          <w:szCs w:val="22"/>
        </w:rPr>
      </w:pPr>
    </w:p>
    <w:bookmarkEnd w:id="2"/>
    <w:bookmarkEnd w:id="3"/>
    <w:p w:rsidR="001B0434" w:rsidRPr="00140923" w:rsidRDefault="001B0434" w:rsidP="00140923">
      <w:pPr>
        <w:jc w:val="right"/>
        <w:rPr>
          <w:b/>
          <w:color w:val="C00000"/>
          <w:sz w:val="22"/>
          <w:szCs w:val="22"/>
        </w:rPr>
      </w:pPr>
    </w:p>
    <w:p w:rsidR="00FF5F3D" w:rsidRPr="006950AA" w:rsidRDefault="00FF5F3D" w:rsidP="00FF5F3D">
      <w:pPr>
        <w:pStyle w:val="Nagwek1"/>
        <w:numPr>
          <w:ilvl w:val="0"/>
          <w:numId w:val="21"/>
        </w:numPr>
        <w:spacing w:line="240" w:lineRule="auto"/>
        <w:jc w:val="left"/>
        <w:rPr>
          <w:rFonts w:cs="Times New Roman"/>
          <w:sz w:val="32"/>
          <w:szCs w:val="32"/>
        </w:rPr>
      </w:pPr>
      <w:bookmarkStart w:id="7" w:name="_Toc87631113"/>
      <w:bookmarkEnd w:id="7"/>
      <w:r w:rsidRPr="006950AA">
        <w:rPr>
          <w:rFonts w:cs="Times New Roman"/>
          <w:sz w:val="32"/>
          <w:szCs w:val="32"/>
        </w:rPr>
        <w:softHyphen/>
      </w:r>
      <w:r w:rsidRPr="006950AA">
        <w:rPr>
          <w:rFonts w:cs="Times New Roman"/>
          <w:sz w:val="32"/>
          <w:szCs w:val="32"/>
        </w:rPr>
        <w:softHyphen/>
      </w:r>
      <w:r w:rsidRPr="006950AA">
        <w:rPr>
          <w:rFonts w:cs="Times New Roman"/>
          <w:sz w:val="32"/>
          <w:szCs w:val="32"/>
        </w:rPr>
        <w:softHyphen/>
      </w:r>
      <w:r w:rsidRPr="006950AA">
        <w:rPr>
          <w:rFonts w:cs="Times New Roman"/>
          <w:sz w:val="32"/>
          <w:szCs w:val="32"/>
        </w:rPr>
        <w:softHyphen/>
      </w:r>
      <w:r w:rsidRPr="006950AA">
        <w:rPr>
          <w:rFonts w:cs="Times New Roman"/>
          <w:sz w:val="32"/>
          <w:szCs w:val="32"/>
        </w:rPr>
        <w:softHyphen/>
      </w:r>
      <w:r w:rsidRPr="00FF5F3D">
        <w:rPr>
          <w:rFonts w:cs="Times New Roman"/>
          <w:sz w:val="32"/>
          <w:szCs w:val="32"/>
        </w:rPr>
        <w:t>Instalacja wewnętrzna wodociągowa i hydrantowa</w:t>
      </w:r>
    </w:p>
    <w:p w:rsidR="00815393" w:rsidRDefault="00815393" w:rsidP="00DD66E5">
      <w:pPr>
        <w:suppressAutoHyphens w:val="0"/>
        <w:rPr>
          <w:rFonts w:eastAsia="SimSun" w:cstheme="majorBidi"/>
          <w:b/>
          <w:bCs/>
          <w:color w:val="C00000"/>
          <w:lang w:eastAsia="hi-IN" w:bidi="hi-IN"/>
        </w:rPr>
      </w:pPr>
    </w:p>
    <w:p w:rsidR="00FF5F3D" w:rsidRDefault="00FF5F3D" w:rsidP="00FF5F3D">
      <w:pPr>
        <w:tabs>
          <w:tab w:val="left" w:pos="709"/>
        </w:tabs>
        <w:spacing w:line="360" w:lineRule="auto"/>
        <w:jc w:val="both"/>
        <w:rPr>
          <w:sz w:val="22"/>
          <w:szCs w:val="22"/>
        </w:rPr>
      </w:pPr>
      <w:r w:rsidRPr="00616067">
        <w:rPr>
          <w:sz w:val="22"/>
          <w:szCs w:val="22"/>
        </w:rPr>
        <w:t>Obliczeniowy rozbiór zimnej wody dla budynku wg PN-92/B-01706:</w:t>
      </w:r>
    </w:p>
    <w:p w:rsidR="00FF5F3D" w:rsidRPr="00616067" w:rsidRDefault="00FF5F3D" w:rsidP="00FF5F3D">
      <w:pPr>
        <w:tabs>
          <w:tab w:val="left" w:pos="709"/>
        </w:tabs>
        <w:spacing w:line="360" w:lineRule="auto"/>
        <w:jc w:val="both"/>
        <w:rPr>
          <w:sz w:val="22"/>
          <w:szCs w:val="22"/>
        </w:rPr>
      </w:pPr>
      <w:r w:rsidRPr="00616067">
        <w:rPr>
          <w:sz w:val="22"/>
          <w:szCs w:val="22"/>
        </w:rPr>
        <w:t>Obliczeniowy rozbiór zimnej wody dla budynku wg PN-92/B-01706:</w:t>
      </w:r>
    </w:p>
    <w:tbl>
      <w:tblPr>
        <w:tblW w:w="2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09"/>
      </w:tblGrid>
      <w:tr w:rsidR="008C6391" w:rsidRPr="00616067" w:rsidTr="008C6391">
        <w:trPr>
          <w:trHeight w:hRule="exact" w:val="1264"/>
          <w:jc w:val="center"/>
        </w:trPr>
        <w:tc>
          <w:tcPr>
            <w:tcW w:w="1951" w:type="dxa"/>
            <w:vAlign w:val="center"/>
          </w:tcPr>
          <w:p w:rsidR="008C6391" w:rsidRPr="00616067" w:rsidRDefault="008C6391" w:rsidP="00C621FE">
            <w:pPr>
              <w:tabs>
                <w:tab w:val="left" w:pos="709"/>
              </w:tabs>
              <w:snapToGrid w:val="0"/>
              <w:spacing w:line="360" w:lineRule="auto"/>
              <w:jc w:val="center"/>
              <w:rPr>
                <w:b/>
                <w:bCs/>
                <w:sz w:val="20"/>
              </w:rPr>
            </w:pPr>
            <w:r w:rsidRPr="00616067">
              <w:rPr>
                <w:b/>
                <w:bCs/>
                <w:sz w:val="20"/>
                <w:szCs w:val="22"/>
              </w:rPr>
              <w:t>urządzenie</w:t>
            </w:r>
          </w:p>
        </w:tc>
        <w:tc>
          <w:tcPr>
            <w:tcW w:w="709" w:type="dxa"/>
            <w:vAlign w:val="center"/>
          </w:tcPr>
          <w:p w:rsidR="008C6391" w:rsidRPr="00616067" w:rsidRDefault="008C6391" w:rsidP="00C621FE">
            <w:pPr>
              <w:tabs>
                <w:tab w:val="left" w:pos="709"/>
              </w:tabs>
              <w:snapToGrid w:val="0"/>
              <w:spacing w:line="360" w:lineRule="auto"/>
              <w:jc w:val="center"/>
              <w:rPr>
                <w:b/>
                <w:bCs/>
                <w:sz w:val="20"/>
              </w:rPr>
            </w:pPr>
            <w:r w:rsidRPr="00616067">
              <w:rPr>
                <w:b/>
                <w:bCs/>
                <w:sz w:val="20"/>
                <w:szCs w:val="22"/>
              </w:rPr>
              <w:t>ilość</w:t>
            </w:r>
          </w:p>
        </w:tc>
      </w:tr>
      <w:tr w:rsidR="008C6391" w:rsidRPr="00616067" w:rsidTr="008C6391">
        <w:trPr>
          <w:trHeight w:hRule="exact" w:val="799"/>
          <w:jc w:val="center"/>
        </w:trPr>
        <w:tc>
          <w:tcPr>
            <w:tcW w:w="1951" w:type="dxa"/>
            <w:vAlign w:val="center"/>
          </w:tcPr>
          <w:p w:rsidR="008C6391" w:rsidRPr="00616067" w:rsidRDefault="008C6391" w:rsidP="00C621FE">
            <w:pPr>
              <w:tabs>
                <w:tab w:val="left" w:pos="709"/>
              </w:tabs>
              <w:snapToGrid w:val="0"/>
              <w:spacing w:line="360" w:lineRule="auto"/>
              <w:jc w:val="center"/>
              <w:rPr>
                <w:sz w:val="20"/>
              </w:rPr>
            </w:pPr>
            <w:r w:rsidRPr="00616067">
              <w:rPr>
                <w:sz w:val="20"/>
                <w:szCs w:val="22"/>
              </w:rPr>
              <w:t>Umywalka/</w:t>
            </w:r>
          </w:p>
          <w:p w:rsidR="008C6391" w:rsidRPr="00616067" w:rsidRDefault="008C6391" w:rsidP="00C621FE">
            <w:pPr>
              <w:tabs>
                <w:tab w:val="left" w:pos="709"/>
              </w:tabs>
              <w:snapToGrid w:val="0"/>
              <w:spacing w:line="360" w:lineRule="auto"/>
              <w:jc w:val="center"/>
              <w:rPr>
                <w:sz w:val="20"/>
                <w:lang w:val="en-US"/>
              </w:rPr>
            </w:pPr>
            <w:r w:rsidRPr="00616067">
              <w:rPr>
                <w:sz w:val="20"/>
                <w:szCs w:val="22"/>
              </w:rPr>
              <w:t>zlewozmywak</w:t>
            </w:r>
          </w:p>
        </w:tc>
        <w:tc>
          <w:tcPr>
            <w:tcW w:w="709" w:type="dxa"/>
            <w:vAlign w:val="center"/>
          </w:tcPr>
          <w:p w:rsidR="008C6391" w:rsidRPr="00616067" w:rsidRDefault="008C6391" w:rsidP="00C621FE">
            <w:pPr>
              <w:tabs>
                <w:tab w:val="left" w:pos="709"/>
              </w:tabs>
              <w:snapToGrid w:val="0"/>
              <w:spacing w:line="360" w:lineRule="auto"/>
              <w:jc w:val="center"/>
              <w:rPr>
                <w:sz w:val="20"/>
                <w:lang w:val="en-US"/>
              </w:rPr>
            </w:pPr>
            <w:r>
              <w:rPr>
                <w:sz w:val="20"/>
                <w:szCs w:val="22"/>
                <w:lang w:val="en-US"/>
              </w:rPr>
              <w:t>30</w:t>
            </w:r>
          </w:p>
        </w:tc>
      </w:tr>
      <w:tr w:rsidR="008C6391" w:rsidRPr="00616067" w:rsidTr="008C6391">
        <w:trPr>
          <w:trHeight w:hRule="exact" w:val="373"/>
          <w:jc w:val="center"/>
        </w:trPr>
        <w:tc>
          <w:tcPr>
            <w:tcW w:w="1951" w:type="dxa"/>
            <w:vAlign w:val="center"/>
          </w:tcPr>
          <w:p w:rsidR="008C6391" w:rsidRPr="00616067" w:rsidRDefault="008C6391" w:rsidP="00C621FE">
            <w:pPr>
              <w:tabs>
                <w:tab w:val="left" w:pos="709"/>
              </w:tabs>
              <w:snapToGrid w:val="0"/>
              <w:spacing w:line="360" w:lineRule="auto"/>
              <w:jc w:val="center"/>
              <w:rPr>
                <w:sz w:val="20"/>
                <w:lang w:val="en-US"/>
              </w:rPr>
            </w:pPr>
            <w:r w:rsidRPr="00616067">
              <w:rPr>
                <w:sz w:val="20"/>
                <w:szCs w:val="22"/>
              </w:rPr>
              <w:t>natrysk</w:t>
            </w:r>
            <w:r w:rsidRPr="00616067">
              <w:rPr>
                <w:sz w:val="20"/>
                <w:szCs w:val="22"/>
                <w:lang w:val="en-US"/>
              </w:rPr>
              <w:t>/</w:t>
            </w:r>
            <w:r w:rsidRPr="00616067">
              <w:rPr>
                <w:sz w:val="20"/>
                <w:szCs w:val="22"/>
              </w:rPr>
              <w:t>wanna</w:t>
            </w:r>
          </w:p>
        </w:tc>
        <w:tc>
          <w:tcPr>
            <w:tcW w:w="709" w:type="dxa"/>
            <w:vAlign w:val="center"/>
          </w:tcPr>
          <w:p w:rsidR="008C6391" w:rsidRPr="00616067" w:rsidRDefault="008C6391" w:rsidP="00C621FE">
            <w:pPr>
              <w:tabs>
                <w:tab w:val="left" w:pos="709"/>
              </w:tabs>
              <w:snapToGrid w:val="0"/>
              <w:spacing w:line="360" w:lineRule="auto"/>
              <w:jc w:val="center"/>
              <w:rPr>
                <w:sz w:val="20"/>
                <w:lang w:val="en-US"/>
              </w:rPr>
            </w:pPr>
            <w:r>
              <w:rPr>
                <w:sz w:val="20"/>
                <w:szCs w:val="22"/>
                <w:lang w:val="en-US"/>
              </w:rPr>
              <w:t>1</w:t>
            </w:r>
          </w:p>
        </w:tc>
      </w:tr>
      <w:tr w:rsidR="008C6391" w:rsidRPr="00616067" w:rsidTr="008C6391">
        <w:trPr>
          <w:trHeight w:hRule="exact" w:val="423"/>
          <w:jc w:val="center"/>
        </w:trPr>
        <w:tc>
          <w:tcPr>
            <w:tcW w:w="1951" w:type="dxa"/>
            <w:vAlign w:val="center"/>
          </w:tcPr>
          <w:p w:rsidR="008C6391" w:rsidRPr="00616067" w:rsidRDefault="008C6391" w:rsidP="00C621FE">
            <w:pPr>
              <w:tabs>
                <w:tab w:val="left" w:pos="709"/>
              </w:tabs>
              <w:snapToGrid w:val="0"/>
              <w:spacing w:line="360" w:lineRule="auto"/>
              <w:jc w:val="center"/>
              <w:rPr>
                <w:sz w:val="20"/>
                <w:lang w:val="en-US"/>
              </w:rPr>
            </w:pPr>
            <w:r w:rsidRPr="00616067">
              <w:rPr>
                <w:sz w:val="20"/>
                <w:szCs w:val="22"/>
              </w:rPr>
              <w:t>płuczka</w:t>
            </w:r>
            <w:r w:rsidRPr="00616067">
              <w:rPr>
                <w:sz w:val="20"/>
                <w:szCs w:val="22"/>
                <w:lang w:val="en-US"/>
              </w:rPr>
              <w:t xml:space="preserve"> </w:t>
            </w:r>
            <w:r w:rsidRPr="00616067">
              <w:rPr>
                <w:sz w:val="20"/>
                <w:szCs w:val="22"/>
              </w:rPr>
              <w:t>zbiornikowa</w:t>
            </w:r>
          </w:p>
        </w:tc>
        <w:tc>
          <w:tcPr>
            <w:tcW w:w="709" w:type="dxa"/>
            <w:vAlign w:val="center"/>
          </w:tcPr>
          <w:p w:rsidR="008C6391" w:rsidRPr="00616067" w:rsidRDefault="008C6391" w:rsidP="00C621FE">
            <w:pPr>
              <w:tabs>
                <w:tab w:val="left" w:pos="709"/>
              </w:tabs>
              <w:snapToGrid w:val="0"/>
              <w:spacing w:line="360" w:lineRule="auto"/>
              <w:jc w:val="center"/>
              <w:rPr>
                <w:sz w:val="20"/>
                <w:lang w:val="en-US"/>
              </w:rPr>
            </w:pPr>
            <w:r>
              <w:rPr>
                <w:sz w:val="20"/>
                <w:szCs w:val="22"/>
                <w:lang w:val="en-US"/>
              </w:rPr>
              <w:t>33</w:t>
            </w:r>
          </w:p>
        </w:tc>
      </w:tr>
    </w:tbl>
    <w:p w:rsidR="00FF5F3D" w:rsidRDefault="00FF5F3D" w:rsidP="00FF5F3D">
      <w:pPr>
        <w:tabs>
          <w:tab w:val="left" w:pos="709"/>
        </w:tabs>
        <w:spacing w:line="360" w:lineRule="auto"/>
        <w:rPr>
          <w:sz w:val="22"/>
          <w:szCs w:val="22"/>
        </w:rPr>
      </w:pPr>
    </w:p>
    <w:p w:rsidR="00FF5F3D" w:rsidRPr="0001271E" w:rsidRDefault="00FF5F3D" w:rsidP="008C6391">
      <w:pPr>
        <w:jc w:val="both"/>
      </w:pPr>
      <w:proofErr w:type="spellStart"/>
      <w:r w:rsidRPr="0001271E">
        <w:t>ΣQn</w:t>
      </w:r>
      <w:proofErr w:type="spellEnd"/>
      <w:r w:rsidRPr="0001271E">
        <w:t>= 7.56 l/s</w:t>
      </w:r>
    </w:p>
    <w:p w:rsidR="00FF5F3D" w:rsidRPr="0001271E" w:rsidRDefault="00FF5F3D" w:rsidP="008C6391">
      <w:pPr>
        <w:jc w:val="both"/>
      </w:pPr>
      <w:proofErr w:type="spellStart"/>
      <w:r w:rsidRPr="0001271E">
        <w:t>Qobl</w:t>
      </w:r>
      <w:proofErr w:type="spellEnd"/>
      <w:r w:rsidRPr="0001271E">
        <w:t xml:space="preserve">= </w:t>
      </w:r>
      <w:r w:rsidRPr="0001271E">
        <w:rPr>
          <w:b/>
          <w:bCs/>
        </w:rPr>
        <w:t>15.08</w:t>
      </w:r>
      <w:r w:rsidRPr="0001271E">
        <w:t xml:space="preserve"> m3/h ~</w:t>
      </w:r>
      <w:r w:rsidRPr="0001271E">
        <w:rPr>
          <w:b/>
          <w:bCs/>
        </w:rPr>
        <w:t>4.19</w:t>
      </w:r>
      <w:r w:rsidRPr="0001271E">
        <w:t xml:space="preserve"> l/s</w:t>
      </w:r>
    </w:p>
    <w:p w:rsidR="00FF5F3D" w:rsidRDefault="00FF5F3D" w:rsidP="008C6391">
      <w:pPr>
        <w:jc w:val="both"/>
      </w:pPr>
      <w:r>
        <w:t>Max. ilość wody potrzebna do wewnętrznego gaszenia pożaru wynosi 3dm</w:t>
      </w:r>
      <w:r w:rsidRPr="000F0AF7">
        <w:rPr>
          <w:vertAlign w:val="superscript"/>
        </w:rPr>
        <w:t>3</w:t>
      </w:r>
      <w:r>
        <w:t xml:space="preserve">/s i jest mniejsza niż przepływ obliczeniowy. </w:t>
      </w:r>
    </w:p>
    <w:p w:rsidR="00FF5F3D" w:rsidRDefault="00FF5F3D" w:rsidP="008C6391">
      <w:pPr>
        <w:jc w:val="both"/>
      </w:pPr>
      <w:r>
        <w:t xml:space="preserve">Dobrano przyłącze wodociągowe: rura PE100 SDR17 PN10 </w:t>
      </w:r>
      <w:r w:rsidRPr="0001271E">
        <w:t>75x4,5</w:t>
      </w:r>
      <w:r>
        <w:t>;</w:t>
      </w:r>
      <w:r w:rsidRPr="0001271E">
        <w:t xml:space="preserve"> </w:t>
      </w:r>
      <w:r>
        <w:t>V=</w:t>
      </w:r>
      <w:r w:rsidRPr="0001271E">
        <w:t>1.22 m/s</w:t>
      </w:r>
    </w:p>
    <w:p w:rsidR="008C6391" w:rsidRDefault="008C6391" w:rsidP="008C6391">
      <w:pPr>
        <w:jc w:val="both"/>
      </w:pPr>
    </w:p>
    <w:p w:rsidR="00FF5F3D" w:rsidRDefault="00FF5F3D" w:rsidP="008C6391">
      <w:pPr>
        <w:pStyle w:val="Nagwek2"/>
        <w:numPr>
          <w:ilvl w:val="1"/>
          <w:numId w:val="21"/>
        </w:numPr>
        <w:spacing w:line="240" w:lineRule="auto"/>
        <w:rPr>
          <w:rFonts w:cs="Times New Roman"/>
          <w:sz w:val="28"/>
          <w:szCs w:val="28"/>
        </w:rPr>
      </w:pPr>
      <w:r w:rsidRPr="008C6391">
        <w:rPr>
          <w:rFonts w:cs="Times New Roman"/>
          <w:sz w:val="28"/>
          <w:szCs w:val="28"/>
        </w:rPr>
        <w:t>Obliczenia sprawdzenia ciśnienia wody</w:t>
      </w:r>
    </w:p>
    <w:p w:rsidR="008C6391" w:rsidRPr="008C6391" w:rsidRDefault="008C6391" w:rsidP="008C6391"/>
    <w:p w:rsidR="00FF5F3D" w:rsidRPr="00616067" w:rsidRDefault="00FF5F3D" w:rsidP="00C84E6E">
      <w:pPr>
        <w:jc w:val="both"/>
        <w:rPr>
          <w:sz w:val="22"/>
          <w:szCs w:val="22"/>
          <w:u w:val="single"/>
        </w:rPr>
      </w:pPr>
      <w:r w:rsidRPr="00616067">
        <w:rPr>
          <w:sz w:val="22"/>
          <w:szCs w:val="22"/>
          <w:u w:val="single"/>
        </w:rPr>
        <w:t xml:space="preserve">Dane wyjściowe do obliczenia </w:t>
      </w:r>
      <w:proofErr w:type="spellStart"/>
      <w:r w:rsidRPr="00616067">
        <w:rPr>
          <w:sz w:val="22"/>
          <w:szCs w:val="22"/>
          <w:u w:val="single"/>
        </w:rPr>
        <w:t>inst.wewn</w:t>
      </w:r>
      <w:proofErr w:type="spellEnd"/>
      <w:r w:rsidRPr="00616067">
        <w:rPr>
          <w:sz w:val="22"/>
          <w:szCs w:val="22"/>
          <w:u w:val="single"/>
        </w:rPr>
        <w:t>. wodociągowej dla celów byt-gosp.:</w:t>
      </w:r>
    </w:p>
    <w:p w:rsidR="00FF5F3D" w:rsidRPr="00616067" w:rsidRDefault="00FF5F3D" w:rsidP="00C84E6E">
      <w:pPr>
        <w:jc w:val="both"/>
        <w:rPr>
          <w:sz w:val="22"/>
          <w:szCs w:val="22"/>
        </w:rPr>
      </w:pPr>
      <w:r w:rsidRPr="00616067">
        <w:rPr>
          <w:sz w:val="22"/>
          <w:szCs w:val="22"/>
        </w:rPr>
        <w:t>- ciśnienie dyspozycyjne w sieci wodociągowej 20 mH</w:t>
      </w:r>
      <w:r w:rsidRPr="00616067">
        <w:rPr>
          <w:sz w:val="22"/>
          <w:szCs w:val="22"/>
          <w:vertAlign w:val="subscript"/>
        </w:rPr>
        <w:t>2</w:t>
      </w:r>
      <w:r w:rsidRPr="00616067">
        <w:rPr>
          <w:sz w:val="22"/>
          <w:szCs w:val="22"/>
        </w:rPr>
        <w:t>O</w:t>
      </w:r>
      <w:r>
        <w:rPr>
          <w:sz w:val="22"/>
          <w:szCs w:val="22"/>
        </w:rPr>
        <w:t xml:space="preserve">= 200 </w:t>
      </w:r>
      <w:proofErr w:type="spellStart"/>
      <w:r>
        <w:rPr>
          <w:sz w:val="22"/>
          <w:szCs w:val="22"/>
        </w:rPr>
        <w:t>kPa</w:t>
      </w:r>
      <w:proofErr w:type="spellEnd"/>
    </w:p>
    <w:p w:rsidR="00FF5F3D" w:rsidRPr="00616067" w:rsidRDefault="00FF5F3D" w:rsidP="00C84E6E">
      <w:pPr>
        <w:jc w:val="both"/>
        <w:rPr>
          <w:sz w:val="22"/>
          <w:szCs w:val="22"/>
        </w:rPr>
      </w:pPr>
      <w:r w:rsidRPr="00616067">
        <w:rPr>
          <w:sz w:val="22"/>
          <w:szCs w:val="22"/>
        </w:rPr>
        <w:t xml:space="preserve">- rzędna włączenia do sieci </w:t>
      </w:r>
      <w:r w:rsidRPr="00616067">
        <w:rPr>
          <w:sz w:val="22"/>
          <w:szCs w:val="22"/>
          <w:lang w:eastAsia="pl-PL"/>
        </w:rPr>
        <w:t xml:space="preserve">15,9 </w:t>
      </w:r>
      <w:proofErr w:type="spellStart"/>
      <w:r w:rsidRPr="00616067">
        <w:rPr>
          <w:sz w:val="22"/>
          <w:szCs w:val="22"/>
          <w:lang w:eastAsia="pl-PL"/>
        </w:rPr>
        <w:t>m.n.p.m</w:t>
      </w:r>
      <w:proofErr w:type="spellEnd"/>
      <w:r w:rsidRPr="00616067">
        <w:rPr>
          <w:sz w:val="22"/>
          <w:szCs w:val="22"/>
          <w:lang w:eastAsia="pl-PL"/>
        </w:rPr>
        <w:t>.</w:t>
      </w:r>
    </w:p>
    <w:p w:rsidR="00FF5F3D" w:rsidRPr="00616067" w:rsidRDefault="00FF5F3D" w:rsidP="00C84E6E">
      <w:pPr>
        <w:jc w:val="both"/>
        <w:rPr>
          <w:sz w:val="22"/>
          <w:szCs w:val="22"/>
        </w:rPr>
      </w:pPr>
      <w:r w:rsidRPr="00616067">
        <w:rPr>
          <w:sz w:val="22"/>
          <w:szCs w:val="22"/>
        </w:rPr>
        <w:t xml:space="preserve">- rzędna punktu poboru wody na najwyższej kondygnacji </w:t>
      </w:r>
      <w:r w:rsidR="008C6391">
        <w:rPr>
          <w:sz w:val="22"/>
          <w:szCs w:val="22"/>
          <w:lang w:eastAsia="pl-PL"/>
        </w:rPr>
        <w:t>34,4</w:t>
      </w:r>
      <w:r w:rsidRPr="00616067">
        <w:rPr>
          <w:sz w:val="22"/>
          <w:szCs w:val="22"/>
          <w:lang w:eastAsia="pl-PL"/>
        </w:rPr>
        <w:t xml:space="preserve"> m n.p.m.</w:t>
      </w:r>
    </w:p>
    <w:p w:rsidR="00FF5F3D" w:rsidRPr="00616067" w:rsidRDefault="00FF5F3D" w:rsidP="00C84E6E">
      <w:pPr>
        <w:jc w:val="both"/>
        <w:rPr>
          <w:sz w:val="22"/>
          <w:szCs w:val="22"/>
        </w:rPr>
      </w:pPr>
      <w:r w:rsidRPr="00616067">
        <w:rPr>
          <w:sz w:val="22"/>
          <w:szCs w:val="22"/>
        </w:rPr>
        <w:t>Straty geometryczne H</w:t>
      </w:r>
      <w:r w:rsidRPr="00616067">
        <w:rPr>
          <w:sz w:val="22"/>
          <w:szCs w:val="22"/>
          <w:vertAlign w:val="subscript"/>
        </w:rPr>
        <w:t>g</w:t>
      </w:r>
      <w:r w:rsidRPr="00616067">
        <w:rPr>
          <w:sz w:val="22"/>
          <w:szCs w:val="22"/>
        </w:rPr>
        <w:t xml:space="preserve"> = </w:t>
      </w:r>
      <w:r w:rsidR="008C6391">
        <w:rPr>
          <w:sz w:val="22"/>
          <w:szCs w:val="22"/>
        </w:rPr>
        <w:t>34,4</w:t>
      </w:r>
      <w:r w:rsidRPr="00616067">
        <w:rPr>
          <w:sz w:val="22"/>
          <w:szCs w:val="22"/>
        </w:rPr>
        <w:t xml:space="preserve">-15,9 = </w:t>
      </w:r>
      <w:r w:rsidR="008C6391">
        <w:rPr>
          <w:sz w:val="22"/>
          <w:szCs w:val="22"/>
        </w:rPr>
        <w:t>18,5</w:t>
      </w:r>
      <w:r w:rsidRPr="00616067">
        <w:rPr>
          <w:sz w:val="22"/>
          <w:szCs w:val="22"/>
        </w:rPr>
        <w:t xml:space="preserve"> m</w:t>
      </w:r>
    </w:p>
    <w:p w:rsidR="00FF5F3D" w:rsidRPr="00616067" w:rsidRDefault="00FF5F3D" w:rsidP="00C84E6E">
      <w:pPr>
        <w:jc w:val="both"/>
        <w:rPr>
          <w:sz w:val="22"/>
          <w:szCs w:val="22"/>
        </w:rPr>
      </w:pPr>
      <w:r w:rsidRPr="00616067">
        <w:rPr>
          <w:sz w:val="22"/>
          <w:szCs w:val="22"/>
        </w:rPr>
        <w:t xml:space="preserve">Straty na zestawie wodomierzowym </w:t>
      </w:r>
      <w:proofErr w:type="spellStart"/>
      <w:r w:rsidRPr="00616067">
        <w:rPr>
          <w:sz w:val="22"/>
          <w:szCs w:val="22"/>
        </w:rPr>
        <w:t>H</w:t>
      </w:r>
      <w:r w:rsidRPr="00616067">
        <w:rPr>
          <w:sz w:val="22"/>
          <w:szCs w:val="22"/>
          <w:vertAlign w:val="subscript"/>
        </w:rPr>
        <w:t>w</w:t>
      </w:r>
      <w:proofErr w:type="spellEnd"/>
      <w:r w:rsidRPr="00616067">
        <w:rPr>
          <w:sz w:val="22"/>
          <w:szCs w:val="22"/>
        </w:rPr>
        <w:t xml:space="preserve"> = </w:t>
      </w:r>
      <w:r w:rsidR="00F73E35">
        <w:rPr>
          <w:sz w:val="22"/>
          <w:szCs w:val="22"/>
        </w:rPr>
        <w:t>8,0</w:t>
      </w:r>
      <w:r w:rsidRPr="00616067">
        <w:rPr>
          <w:sz w:val="22"/>
          <w:szCs w:val="22"/>
        </w:rPr>
        <w:t xml:space="preserve"> mH</w:t>
      </w:r>
      <w:r w:rsidRPr="00616067">
        <w:rPr>
          <w:sz w:val="22"/>
          <w:szCs w:val="22"/>
          <w:vertAlign w:val="subscript"/>
        </w:rPr>
        <w:t>2</w:t>
      </w:r>
      <w:r w:rsidRPr="00616067">
        <w:rPr>
          <w:sz w:val="22"/>
          <w:szCs w:val="22"/>
        </w:rPr>
        <w:t>O</w:t>
      </w:r>
      <w:r>
        <w:rPr>
          <w:sz w:val="22"/>
          <w:szCs w:val="22"/>
        </w:rPr>
        <w:t xml:space="preserve">= </w:t>
      </w:r>
      <w:r w:rsidR="00F73E35">
        <w:rPr>
          <w:sz w:val="22"/>
          <w:szCs w:val="22"/>
        </w:rPr>
        <w:t>80</w:t>
      </w:r>
      <w:r>
        <w:rPr>
          <w:sz w:val="22"/>
          <w:szCs w:val="22"/>
        </w:rPr>
        <w:t xml:space="preserve"> </w:t>
      </w:r>
      <w:proofErr w:type="spellStart"/>
      <w:r>
        <w:rPr>
          <w:sz w:val="22"/>
          <w:szCs w:val="22"/>
        </w:rPr>
        <w:t>kPa</w:t>
      </w:r>
      <w:proofErr w:type="spellEnd"/>
    </w:p>
    <w:p w:rsidR="00FF5F3D" w:rsidRPr="00616067" w:rsidRDefault="00FF5F3D" w:rsidP="00C84E6E">
      <w:pPr>
        <w:jc w:val="both"/>
        <w:rPr>
          <w:sz w:val="22"/>
          <w:szCs w:val="22"/>
        </w:rPr>
      </w:pPr>
      <w:r w:rsidRPr="00616067">
        <w:rPr>
          <w:sz w:val="22"/>
          <w:szCs w:val="22"/>
        </w:rPr>
        <w:t>Straty na zaworze pierwszeństwa H</w:t>
      </w:r>
      <w:r w:rsidRPr="00616067">
        <w:rPr>
          <w:sz w:val="22"/>
          <w:szCs w:val="22"/>
          <w:vertAlign w:val="subscript"/>
        </w:rPr>
        <w:t>z</w:t>
      </w:r>
      <w:r w:rsidRPr="00616067">
        <w:rPr>
          <w:sz w:val="22"/>
          <w:szCs w:val="22"/>
        </w:rPr>
        <w:t xml:space="preserve"> = 5,5 mH</w:t>
      </w:r>
      <w:r w:rsidRPr="00616067">
        <w:rPr>
          <w:sz w:val="22"/>
          <w:szCs w:val="22"/>
          <w:vertAlign w:val="subscript"/>
        </w:rPr>
        <w:t>2</w:t>
      </w:r>
      <w:r w:rsidRPr="00616067">
        <w:rPr>
          <w:sz w:val="22"/>
          <w:szCs w:val="22"/>
        </w:rPr>
        <w:t>O</w:t>
      </w:r>
      <w:r>
        <w:rPr>
          <w:sz w:val="22"/>
          <w:szCs w:val="22"/>
        </w:rPr>
        <w:t xml:space="preserve">= 55 </w:t>
      </w:r>
      <w:proofErr w:type="spellStart"/>
      <w:r>
        <w:rPr>
          <w:sz w:val="22"/>
          <w:szCs w:val="22"/>
        </w:rPr>
        <w:t>kPa</w:t>
      </w:r>
      <w:proofErr w:type="spellEnd"/>
    </w:p>
    <w:p w:rsidR="00FF5F3D" w:rsidRPr="00616067" w:rsidRDefault="00FF5F3D" w:rsidP="00C84E6E">
      <w:pPr>
        <w:ind w:left="851" w:hanging="851"/>
        <w:jc w:val="both"/>
        <w:rPr>
          <w:bCs/>
          <w:sz w:val="22"/>
          <w:szCs w:val="22"/>
        </w:rPr>
      </w:pPr>
      <w:proofErr w:type="spellStart"/>
      <w:r w:rsidRPr="00616067">
        <w:rPr>
          <w:sz w:val="22"/>
          <w:szCs w:val="22"/>
          <w:lang w:eastAsia="pl-PL"/>
        </w:rPr>
        <w:t>H</w:t>
      </w:r>
      <w:r w:rsidRPr="00616067">
        <w:rPr>
          <w:sz w:val="22"/>
          <w:szCs w:val="22"/>
          <w:vertAlign w:val="subscript"/>
          <w:lang w:eastAsia="pl-PL"/>
        </w:rPr>
        <w:t>wypł</w:t>
      </w:r>
      <w:proofErr w:type="spellEnd"/>
      <w:r w:rsidRPr="00616067">
        <w:rPr>
          <w:sz w:val="22"/>
          <w:szCs w:val="22"/>
          <w:lang w:eastAsia="pl-PL"/>
        </w:rPr>
        <w:t xml:space="preserve"> = minimalne ci</w:t>
      </w:r>
      <w:r w:rsidRPr="00616067">
        <w:rPr>
          <w:sz w:val="22"/>
          <w:szCs w:val="22"/>
          <w:lang w:eastAsia="ja-JP"/>
        </w:rPr>
        <w:t>ś</w:t>
      </w:r>
      <w:r w:rsidRPr="00616067">
        <w:rPr>
          <w:sz w:val="22"/>
          <w:szCs w:val="22"/>
          <w:lang w:eastAsia="pl-PL"/>
        </w:rPr>
        <w:t>nienie wypływu przed baterią czerpalną = 5mH</w:t>
      </w:r>
      <w:r w:rsidRPr="00616067">
        <w:rPr>
          <w:sz w:val="22"/>
          <w:szCs w:val="22"/>
          <w:vertAlign w:val="subscript"/>
          <w:lang w:eastAsia="pl-PL"/>
        </w:rPr>
        <w:t>2</w:t>
      </w:r>
      <w:r w:rsidRPr="00616067">
        <w:rPr>
          <w:sz w:val="22"/>
          <w:szCs w:val="22"/>
          <w:lang w:eastAsia="pl-PL"/>
        </w:rPr>
        <w:t xml:space="preserve">O wg </w:t>
      </w:r>
      <w:r w:rsidRPr="00616067">
        <w:rPr>
          <w:bCs/>
          <w:i/>
          <w:sz w:val="22"/>
          <w:szCs w:val="22"/>
        </w:rPr>
        <w:t xml:space="preserve">Rozporządzenia Ministra Infrastruktury z dnia 12 kwietnia 2002 roku w sprawie warunków technicznych, jakim powinno odpowiadać budynki i ich usytuowanie </w:t>
      </w:r>
      <w:r w:rsidRPr="00616067">
        <w:rPr>
          <w:bCs/>
          <w:sz w:val="22"/>
          <w:szCs w:val="22"/>
        </w:rPr>
        <w:t>(Dz. Ust. Nr 75 poz. 690) wraz z późniejszymi zmianami</w:t>
      </w:r>
    </w:p>
    <w:p w:rsidR="00FF5F3D" w:rsidRPr="00616067" w:rsidRDefault="00FF5F3D" w:rsidP="00C84E6E">
      <w:pPr>
        <w:jc w:val="both"/>
        <w:rPr>
          <w:sz w:val="22"/>
          <w:szCs w:val="22"/>
        </w:rPr>
      </w:pPr>
      <w:r w:rsidRPr="00616067">
        <w:rPr>
          <w:sz w:val="22"/>
          <w:szCs w:val="22"/>
        </w:rPr>
        <w:t>Straty liniowe:</w:t>
      </w:r>
    </w:p>
    <w:p w:rsidR="00FF5F3D" w:rsidRPr="00616067" w:rsidRDefault="00FF5F3D" w:rsidP="00C84E6E">
      <w:pPr>
        <w:jc w:val="both"/>
        <w:rPr>
          <w:sz w:val="22"/>
          <w:szCs w:val="22"/>
        </w:rPr>
      </w:pPr>
      <w:r w:rsidRPr="00616067">
        <w:rPr>
          <w:sz w:val="22"/>
          <w:szCs w:val="22"/>
        </w:rPr>
        <w:t>- przyłącze PE</w:t>
      </w:r>
      <w:r w:rsidR="00F73E35">
        <w:rPr>
          <w:sz w:val="22"/>
          <w:szCs w:val="22"/>
        </w:rPr>
        <w:t>75</w:t>
      </w:r>
      <w:r w:rsidRPr="00616067">
        <w:rPr>
          <w:sz w:val="22"/>
          <w:szCs w:val="22"/>
        </w:rPr>
        <w:t xml:space="preserve"> + instalacja zewnętrzna PE</w:t>
      </w:r>
      <w:r w:rsidR="00F73E35">
        <w:rPr>
          <w:sz w:val="22"/>
          <w:szCs w:val="22"/>
        </w:rPr>
        <w:t>75</w:t>
      </w:r>
      <w:r w:rsidRPr="00616067">
        <w:rPr>
          <w:sz w:val="22"/>
          <w:szCs w:val="22"/>
        </w:rPr>
        <w:t xml:space="preserve"> H</w:t>
      </w:r>
      <w:r w:rsidRPr="00616067">
        <w:rPr>
          <w:sz w:val="22"/>
          <w:szCs w:val="22"/>
          <w:vertAlign w:val="subscript"/>
        </w:rPr>
        <w:t>L1</w:t>
      </w:r>
      <w:r w:rsidRPr="00616067">
        <w:rPr>
          <w:sz w:val="22"/>
          <w:szCs w:val="22"/>
        </w:rPr>
        <w:t>+H</w:t>
      </w:r>
      <w:r w:rsidRPr="00616067">
        <w:rPr>
          <w:sz w:val="22"/>
          <w:szCs w:val="22"/>
          <w:vertAlign w:val="subscript"/>
        </w:rPr>
        <w:t>L2</w:t>
      </w:r>
      <w:r w:rsidRPr="00616067">
        <w:rPr>
          <w:sz w:val="22"/>
          <w:szCs w:val="22"/>
        </w:rPr>
        <w:t>=0,3 mH</w:t>
      </w:r>
      <w:r w:rsidRPr="00616067">
        <w:rPr>
          <w:sz w:val="22"/>
          <w:szCs w:val="22"/>
          <w:vertAlign w:val="subscript"/>
        </w:rPr>
        <w:t>2</w:t>
      </w:r>
      <w:r w:rsidRPr="00616067">
        <w:rPr>
          <w:sz w:val="22"/>
          <w:szCs w:val="22"/>
        </w:rPr>
        <w:t>O</w:t>
      </w:r>
      <w:r>
        <w:rPr>
          <w:sz w:val="22"/>
          <w:szCs w:val="22"/>
        </w:rPr>
        <w:t xml:space="preserve"> = 3kPa</w:t>
      </w:r>
    </w:p>
    <w:p w:rsidR="00FF5F3D" w:rsidRPr="00616067" w:rsidRDefault="00FF5F3D" w:rsidP="00C84E6E">
      <w:pPr>
        <w:jc w:val="both"/>
        <w:rPr>
          <w:sz w:val="22"/>
          <w:szCs w:val="22"/>
        </w:rPr>
      </w:pPr>
      <w:r w:rsidRPr="00616067">
        <w:rPr>
          <w:sz w:val="22"/>
          <w:szCs w:val="22"/>
        </w:rPr>
        <w:t xml:space="preserve">- instalacja </w:t>
      </w:r>
      <w:proofErr w:type="spellStart"/>
      <w:r w:rsidRPr="00616067">
        <w:rPr>
          <w:sz w:val="22"/>
          <w:szCs w:val="22"/>
        </w:rPr>
        <w:t>wewn</w:t>
      </w:r>
      <w:proofErr w:type="spellEnd"/>
      <w:r w:rsidRPr="00616067">
        <w:rPr>
          <w:sz w:val="22"/>
          <w:szCs w:val="22"/>
        </w:rPr>
        <w:t>. H</w:t>
      </w:r>
      <w:r w:rsidRPr="00616067">
        <w:rPr>
          <w:sz w:val="22"/>
          <w:szCs w:val="22"/>
          <w:vertAlign w:val="subscript"/>
        </w:rPr>
        <w:t>L3</w:t>
      </w:r>
      <w:r w:rsidRPr="00616067">
        <w:rPr>
          <w:sz w:val="22"/>
          <w:szCs w:val="22"/>
        </w:rPr>
        <w:t>=</w:t>
      </w:r>
      <w:r w:rsidRPr="00616067">
        <w:rPr>
          <w:sz w:val="22"/>
          <w:szCs w:val="22"/>
          <w:lang w:eastAsia="pl-PL"/>
        </w:rPr>
        <w:t xml:space="preserve">12,8 </w:t>
      </w:r>
      <w:r w:rsidRPr="00616067">
        <w:rPr>
          <w:sz w:val="22"/>
          <w:szCs w:val="22"/>
        </w:rPr>
        <w:t>m</w:t>
      </w:r>
      <w:r w:rsidR="00F73E35">
        <w:rPr>
          <w:sz w:val="22"/>
          <w:szCs w:val="22"/>
        </w:rPr>
        <w:t xml:space="preserve"> </w:t>
      </w:r>
      <w:r w:rsidRPr="00616067">
        <w:rPr>
          <w:sz w:val="22"/>
          <w:szCs w:val="22"/>
        </w:rPr>
        <w:t>H</w:t>
      </w:r>
      <w:r>
        <w:rPr>
          <w:sz w:val="22"/>
          <w:szCs w:val="22"/>
        </w:rPr>
        <w:t xml:space="preserve"> zawór= 128 </w:t>
      </w:r>
      <w:proofErr w:type="spellStart"/>
      <w:r>
        <w:rPr>
          <w:sz w:val="22"/>
          <w:szCs w:val="22"/>
        </w:rPr>
        <w:t>kPa</w:t>
      </w:r>
      <w:proofErr w:type="spellEnd"/>
    </w:p>
    <w:p w:rsidR="00FF5F3D" w:rsidRPr="00616067" w:rsidRDefault="00FF5F3D" w:rsidP="00C84E6E">
      <w:pPr>
        <w:jc w:val="both"/>
        <w:rPr>
          <w:sz w:val="22"/>
          <w:szCs w:val="22"/>
        </w:rPr>
      </w:pPr>
      <w:r w:rsidRPr="00616067">
        <w:rPr>
          <w:sz w:val="22"/>
          <w:szCs w:val="22"/>
        </w:rPr>
        <w:t>Suma strat liniowych:</w:t>
      </w:r>
    </w:p>
    <w:p w:rsidR="00FF5F3D" w:rsidRPr="00183283" w:rsidRDefault="00FF5F3D" w:rsidP="00C84E6E">
      <w:pPr>
        <w:jc w:val="both"/>
        <w:rPr>
          <w:sz w:val="22"/>
          <w:szCs w:val="22"/>
        </w:rPr>
      </w:pPr>
      <w:r w:rsidRPr="00183283">
        <w:rPr>
          <w:sz w:val="22"/>
          <w:szCs w:val="22"/>
        </w:rPr>
        <w:t>H</w:t>
      </w:r>
      <w:r w:rsidRPr="00183283">
        <w:rPr>
          <w:sz w:val="22"/>
          <w:szCs w:val="22"/>
          <w:vertAlign w:val="subscript"/>
        </w:rPr>
        <w:t>L</w:t>
      </w:r>
      <w:r w:rsidRPr="00183283">
        <w:rPr>
          <w:sz w:val="22"/>
          <w:szCs w:val="22"/>
        </w:rPr>
        <w:t>=H</w:t>
      </w:r>
      <w:r w:rsidRPr="00183283">
        <w:rPr>
          <w:sz w:val="22"/>
          <w:szCs w:val="22"/>
          <w:vertAlign w:val="subscript"/>
        </w:rPr>
        <w:t>L1</w:t>
      </w:r>
      <w:r w:rsidRPr="00183283">
        <w:rPr>
          <w:sz w:val="22"/>
          <w:szCs w:val="22"/>
        </w:rPr>
        <w:t>+H</w:t>
      </w:r>
      <w:r w:rsidRPr="00183283">
        <w:rPr>
          <w:sz w:val="22"/>
          <w:szCs w:val="22"/>
          <w:vertAlign w:val="subscript"/>
        </w:rPr>
        <w:t>L2</w:t>
      </w:r>
      <w:r w:rsidRPr="00183283">
        <w:rPr>
          <w:sz w:val="22"/>
          <w:szCs w:val="22"/>
        </w:rPr>
        <w:t>+ H</w:t>
      </w:r>
      <w:r w:rsidRPr="00183283">
        <w:rPr>
          <w:sz w:val="22"/>
          <w:szCs w:val="22"/>
          <w:vertAlign w:val="subscript"/>
        </w:rPr>
        <w:t>L3</w:t>
      </w:r>
    </w:p>
    <w:p w:rsidR="00FF5F3D" w:rsidRPr="00183283" w:rsidRDefault="00FF5F3D" w:rsidP="00C84E6E">
      <w:pPr>
        <w:jc w:val="both"/>
        <w:rPr>
          <w:sz w:val="22"/>
          <w:szCs w:val="22"/>
        </w:rPr>
      </w:pPr>
      <w:r w:rsidRPr="00183283">
        <w:rPr>
          <w:sz w:val="22"/>
          <w:szCs w:val="22"/>
        </w:rPr>
        <w:t>H</w:t>
      </w:r>
      <w:r w:rsidRPr="00183283">
        <w:rPr>
          <w:sz w:val="22"/>
          <w:szCs w:val="22"/>
          <w:vertAlign w:val="subscript"/>
        </w:rPr>
        <w:t>L</w:t>
      </w:r>
      <w:r w:rsidRPr="00183283">
        <w:rPr>
          <w:sz w:val="22"/>
          <w:szCs w:val="22"/>
        </w:rPr>
        <w:t xml:space="preserve">=0,3 + 12,8 = 13,1m </w:t>
      </w:r>
    </w:p>
    <w:p w:rsidR="00FF5F3D" w:rsidRPr="00616067" w:rsidRDefault="00FF5F3D" w:rsidP="00C84E6E">
      <w:pPr>
        <w:jc w:val="both"/>
        <w:rPr>
          <w:sz w:val="22"/>
          <w:szCs w:val="22"/>
        </w:rPr>
      </w:pPr>
      <w:r w:rsidRPr="00616067">
        <w:rPr>
          <w:sz w:val="22"/>
          <w:szCs w:val="22"/>
        </w:rPr>
        <w:t xml:space="preserve">Suma strat miejscowych </w:t>
      </w:r>
    </w:p>
    <w:p w:rsidR="00FF5F3D" w:rsidRPr="00616067" w:rsidRDefault="00FF5F3D" w:rsidP="00C84E6E">
      <w:pPr>
        <w:jc w:val="both"/>
        <w:rPr>
          <w:sz w:val="22"/>
          <w:szCs w:val="22"/>
        </w:rPr>
      </w:pPr>
      <w:r w:rsidRPr="00616067">
        <w:rPr>
          <w:sz w:val="22"/>
          <w:szCs w:val="22"/>
        </w:rPr>
        <w:t xml:space="preserve"> H</w:t>
      </w:r>
      <w:r w:rsidRPr="00616067">
        <w:rPr>
          <w:sz w:val="22"/>
          <w:szCs w:val="22"/>
          <w:vertAlign w:val="subscript"/>
        </w:rPr>
        <w:t>M</w:t>
      </w:r>
      <w:r w:rsidRPr="00616067">
        <w:rPr>
          <w:sz w:val="22"/>
          <w:szCs w:val="22"/>
        </w:rPr>
        <w:t xml:space="preserve"> = 1,9 m</w:t>
      </w:r>
    </w:p>
    <w:p w:rsidR="00FF5F3D" w:rsidRPr="00616067" w:rsidRDefault="00FF5F3D" w:rsidP="00C84E6E">
      <w:pPr>
        <w:jc w:val="both"/>
        <w:rPr>
          <w:sz w:val="22"/>
          <w:szCs w:val="22"/>
        </w:rPr>
      </w:pPr>
      <w:r w:rsidRPr="00616067">
        <w:rPr>
          <w:sz w:val="22"/>
          <w:szCs w:val="22"/>
        </w:rPr>
        <w:t xml:space="preserve">Całkowite straty ciśnienia na instalacji </w:t>
      </w:r>
      <w:proofErr w:type="spellStart"/>
      <w:r w:rsidRPr="00616067">
        <w:rPr>
          <w:sz w:val="22"/>
          <w:szCs w:val="22"/>
        </w:rPr>
        <w:t>wewn</w:t>
      </w:r>
      <w:proofErr w:type="spellEnd"/>
      <w:r w:rsidRPr="00616067">
        <w:rPr>
          <w:sz w:val="22"/>
          <w:szCs w:val="22"/>
        </w:rPr>
        <w:t xml:space="preserve">. dla celów </w:t>
      </w:r>
      <w:proofErr w:type="spellStart"/>
      <w:r w:rsidRPr="00616067">
        <w:rPr>
          <w:sz w:val="22"/>
          <w:szCs w:val="22"/>
        </w:rPr>
        <w:t>byt-gosp</w:t>
      </w:r>
      <w:proofErr w:type="spellEnd"/>
      <w:r w:rsidRPr="00616067">
        <w:rPr>
          <w:sz w:val="22"/>
          <w:szCs w:val="22"/>
        </w:rPr>
        <w:t>:</w:t>
      </w:r>
    </w:p>
    <w:p w:rsidR="00FF5F3D" w:rsidRPr="00616067" w:rsidRDefault="00FF5F3D" w:rsidP="00C84E6E">
      <w:pPr>
        <w:jc w:val="both"/>
        <w:rPr>
          <w:sz w:val="22"/>
          <w:szCs w:val="22"/>
          <w:vertAlign w:val="subscript"/>
        </w:rPr>
      </w:pPr>
      <w:proofErr w:type="spellStart"/>
      <w:r w:rsidRPr="00616067">
        <w:rPr>
          <w:sz w:val="22"/>
          <w:szCs w:val="22"/>
        </w:rPr>
        <w:t>H</w:t>
      </w:r>
      <w:r w:rsidRPr="00616067">
        <w:rPr>
          <w:sz w:val="22"/>
          <w:szCs w:val="22"/>
          <w:vertAlign w:val="subscript"/>
        </w:rPr>
        <w:t>c</w:t>
      </w:r>
      <w:proofErr w:type="spellEnd"/>
      <w:r w:rsidRPr="00616067">
        <w:rPr>
          <w:sz w:val="22"/>
          <w:szCs w:val="22"/>
        </w:rPr>
        <w:t xml:space="preserve">= </w:t>
      </w:r>
      <w:proofErr w:type="spellStart"/>
      <w:r w:rsidRPr="00616067">
        <w:rPr>
          <w:sz w:val="22"/>
          <w:szCs w:val="22"/>
        </w:rPr>
        <w:t>H</w:t>
      </w:r>
      <w:r w:rsidRPr="00616067">
        <w:rPr>
          <w:sz w:val="22"/>
          <w:szCs w:val="22"/>
          <w:vertAlign w:val="subscript"/>
        </w:rPr>
        <w:t>L</w:t>
      </w:r>
      <w:r w:rsidRPr="00616067">
        <w:rPr>
          <w:sz w:val="22"/>
          <w:szCs w:val="22"/>
        </w:rPr>
        <w:t>+H</w:t>
      </w:r>
      <w:r w:rsidRPr="00616067">
        <w:rPr>
          <w:sz w:val="22"/>
          <w:szCs w:val="22"/>
          <w:vertAlign w:val="subscript"/>
        </w:rPr>
        <w:t>w</w:t>
      </w:r>
      <w:r w:rsidRPr="00616067">
        <w:rPr>
          <w:sz w:val="22"/>
          <w:szCs w:val="22"/>
        </w:rPr>
        <w:t>+H</w:t>
      </w:r>
      <w:r w:rsidRPr="00616067">
        <w:rPr>
          <w:sz w:val="22"/>
          <w:szCs w:val="22"/>
          <w:vertAlign w:val="subscript"/>
        </w:rPr>
        <w:t>z</w:t>
      </w:r>
      <w:proofErr w:type="spellEnd"/>
      <w:r w:rsidRPr="00616067">
        <w:rPr>
          <w:sz w:val="22"/>
          <w:szCs w:val="22"/>
        </w:rPr>
        <w:t xml:space="preserve">+ </w:t>
      </w:r>
      <w:proofErr w:type="spellStart"/>
      <w:r w:rsidRPr="00616067">
        <w:rPr>
          <w:sz w:val="22"/>
          <w:szCs w:val="22"/>
        </w:rPr>
        <w:t>H</w:t>
      </w:r>
      <w:r w:rsidRPr="00616067">
        <w:rPr>
          <w:sz w:val="22"/>
          <w:szCs w:val="22"/>
          <w:vertAlign w:val="subscript"/>
        </w:rPr>
        <w:t>wm</w:t>
      </w:r>
      <w:r w:rsidRPr="00616067">
        <w:rPr>
          <w:sz w:val="22"/>
          <w:szCs w:val="22"/>
        </w:rPr>
        <w:t>+H</w:t>
      </w:r>
      <w:r w:rsidRPr="00616067">
        <w:rPr>
          <w:sz w:val="22"/>
          <w:szCs w:val="22"/>
          <w:vertAlign w:val="subscript"/>
        </w:rPr>
        <w:t>M</w:t>
      </w:r>
      <w:r w:rsidRPr="00616067">
        <w:rPr>
          <w:sz w:val="22"/>
          <w:szCs w:val="22"/>
        </w:rPr>
        <w:t>+H</w:t>
      </w:r>
      <w:r w:rsidRPr="00616067">
        <w:rPr>
          <w:sz w:val="22"/>
          <w:szCs w:val="22"/>
          <w:vertAlign w:val="subscript"/>
        </w:rPr>
        <w:t>g</w:t>
      </w:r>
      <w:proofErr w:type="spellEnd"/>
    </w:p>
    <w:p w:rsidR="00FF5F3D" w:rsidRPr="00616067" w:rsidRDefault="00FF5F3D" w:rsidP="00C84E6E">
      <w:pPr>
        <w:jc w:val="both"/>
        <w:rPr>
          <w:sz w:val="22"/>
          <w:szCs w:val="22"/>
          <w:u w:val="single"/>
        </w:rPr>
      </w:pPr>
      <w:proofErr w:type="spellStart"/>
      <w:r w:rsidRPr="00616067">
        <w:rPr>
          <w:sz w:val="22"/>
          <w:szCs w:val="22"/>
        </w:rPr>
        <w:t>H</w:t>
      </w:r>
      <w:r w:rsidRPr="00616067">
        <w:rPr>
          <w:sz w:val="22"/>
          <w:szCs w:val="22"/>
          <w:vertAlign w:val="subscript"/>
        </w:rPr>
        <w:t>c</w:t>
      </w:r>
      <w:proofErr w:type="spellEnd"/>
      <w:r w:rsidRPr="00616067">
        <w:rPr>
          <w:sz w:val="22"/>
          <w:szCs w:val="22"/>
        </w:rPr>
        <w:t xml:space="preserve"> = 13,1 + </w:t>
      </w:r>
      <w:r w:rsidR="00980B83">
        <w:rPr>
          <w:sz w:val="22"/>
          <w:szCs w:val="22"/>
        </w:rPr>
        <w:t>0,8</w:t>
      </w:r>
      <w:r w:rsidRPr="00616067">
        <w:rPr>
          <w:sz w:val="22"/>
          <w:szCs w:val="22"/>
        </w:rPr>
        <w:t xml:space="preserve"> + 5,50 + 1,9 + </w:t>
      </w:r>
      <w:r w:rsidR="00980B83">
        <w:rPr>
          <w:sz w:val="22"/>
          <w:szCs w:val="22"/>
        </w:rPr>
        <w:t>18,5</w:t>
      </w:r>
      <w:r w:rsidRPr="00616067">
        <w:rPr>
          <w:sz w:val="22"/>
          <w:szCs w:val="22"/>
        </w:rPr>
        <w:t xml:space="preserve"> = </w:t>
      </w:r>
      <w:r w:rsidR="00980B83">
        <w:rPr>
          <w:sz w:val="22"/>
          <w:szCs w:val="22"/>
          <w:u w:val="single"/>
        </w:rPr>
        <w:t xml:space="preserve">39,8 </w:t>
      </w:r>
      <w:r w:rsidRPr="00616067">
        <w:rPr>
          <w:sz w:val="22"/>
          <w:szCs w:val="22"/>
          <w:u w:val="single"/>
        </w:rPr>
        <w:t xml:space="preserve"> mH2O </w:t>
      </w:r>
      <w:r>
        <w:rPr>
          <w:sz w:val="22"/>
          <w:szCs w:val="22"/>
          <w:u w:val="single"/>
        </w:rPr>
        <w:t xml:space="preserve">= </w:t>
      </w:r>
      <w:r w:rsidR="00980B83">
        <w:rPr>
          <w:sz w:val="22"/>
          <w:szCs w:val="22"/>
          <w:u w:val="single"/>
        </w:rPr>
        <w:t>398</w:t>
      </w:r>
      <w:r>
        <w:rPr>
          <w:sz w:val="22"/>
          <w:szCs w:val="22"/>
          <w:u w:val="single"/>
        </w:rPr>
        <w:t xml:space="preserve"> </w:t>
      </w:r>
      <w:proofErr w:type="spellStart"/>
      <w:r>
        <w:rPr>
          <w:sz w:val="22"/>
          <w:szCs w:val="22"/>
          <w:u w:val="single"/>
        </w:rPr>
        <w:t>kPa</w:t>
      </w:r>
      <w:proofErr w:type="spellEnd"/>
    </w:p>
    <w:p w:rsidR="00FF5F3D" w:rsidRPr="00616067" w:rsidRDefault="00FF5F3D" w:rsidP="00C84E6E">
      <w:pPr>
        <w:jc w:val="both"/>
        <w:rPr>
          <w:sz w:val="22"/>
          <w:szCs w:val="22"/>
        </w:rPr>
      </w:pPr>
      <w:r w:rsidRPr="00616067">
        <w:rPr>
          <w:sz w:val="22"/>
          <w:szCs w:val="22"/>
        </w:rPr>
        <w:t>Ciśnienie jakie powinno być zapewnione w sieci wodociągowej w celu osiągnięcia wymaganego minimalnego ciśnienia dla punktu czerpalnego znajdującego się na najwyższej kondygnacji:</w:t>
      </w:r>
    </w:p>
    <w:p w:rsidR="00FF5F3D" w:rsidRPr="00616067" w:rsidRDefault="00FF5F3D" w:rsidP="00C84E6E">
      <w:pPr>
        <w:rPr>
          <w:sz w:val="22"/>
          <w:szCs w:val="22"/>
          <w:vertAlign w:val="subscript"/>
        </w:rPr>
      </w:pPr>
      <w:proofErr w:type="spellStart"/>
      <w:r w:rsidRPr="00616067">
        <w:rPr>
          <w:sz w:val="22"/>
          <w:szCs w:val="22"/>
        </w:rPr>
        <w:t>H</w:t>
      </w:r>
      <w:r w:rsidRPr="00616067">
        <w:rPr>
          <w:sz w:val="22"/>
          <w:szCs w:val="22"/>
          <w:vertAlign w:val="subscript"/>
        </w:rPr>
        <w:t>wym</w:t>
      </w:r>
      <w:r w:rsidRPr="00616067">
        <w:rPr>
          <w:sz w:val="22"/>
          <w:szCs w:val="22"/>
        </w:rPr>
        <w:t>=H</w:t>
      </w:r>
      <w:r w:rsidRPr="00616067">
        <w:rPr>
          <w:sz w:val="22"/>
          <w:szCs w:val="22"/>
          <w:vertAlign w:val="subscript"/>
        </w:rPr>
        <w:t>c</w:t>
      </w:r>
      <w:proofErr w:type="spellEnd"/>
      <w:r w:rsidRPr="00616067">
        <w:rPr>
          <w:sz w:val="22"/>
          <w:szCs w:val="22"/>
          <w:vertAlign w:val="subscript"/>
        </w:rPr>
        <w:t xml:space="preserve"> </w:t>
      </w:r>
      <w:r w:rsidRPr="00616067">
        <w:rPr>
          <w:sz w:val="22"/>
          <w:szCs w:val="22"/>
        </w:rPr>
        <w:t xml:space="preserve">+ </w:t>
      </w:r>
      <w:proofErr w:type="spellStart"/>
      <w:r w:rsidRPr="00616067">
        <w:rPr>
          <w:sz w:val="22"/>
          <w:szCs w:val="22"/>
        </w:rPr>
        <w:t>H</w:t>
      </w:r>
      <w:r w:rsidRPr="00616067">
        <w:rPr>
          <w:sz w:val="22"/>
          <w:szCs w:val="22"/>
          <w:vertAlign w:val="subscript"/>
        </w:rPr>
        <w:t>wypł</w:t>
      </w:r>
      <w:proofErr w:type="spellEnd"/>
    </w:p>
    <w:p w:rsidR="00FF5F3D" w:rsidRPr="003F35E9" w:rsidRDefault="00FF5F3D" w:rsidP="00C84E6E">
      <w:pPr>
        <w:jc w:val="both"/>
        <w:rPr>
          <w:b/>
          <w:sz w:val="22"/>
          <w:szCs w:val="22"/>
          <w:u w:val="single"/>
        </w:rPr>
      </w:pPr>
      <w:r w:rsidRPr="003F35E9">
        <w:rPr>
          <w:b/>
          <w:sz w:val="22"/>
          <w:szCs w:val="22"/>
          <w:u w:val="single"/>
        </w:rPr>
        <w:t>H</w:t>
      </w:r>
      <w:r w:rsidRPr="003F35E9">
        <w:rPr>
          <w:b/>
          <w:sz w:val="22"/>
          <w:szCs w:val="22"/>
          <w:u w:val="single"/>
          <w:vertAlign w:val="subscript"/>
        </w:rPr>
        <w:t>wym</w:t>
      </w:r>
      <w:r w:rsidRPr="003F35E9">
        <w:rPr>
          <w:b/>
          <w:sz w:val="22"/>
          <w:szCs w:val="22"/>
          <w:u w:val="single"/>
        </w:rPr>
        <w:t>=</w:t>
      </w:r>
      <w:r w:rsidR="00980B83">
        <w:rPr>
          <w:b/>
          <w:sz w:val="22"/>
          <w:szCs w:val="22"/>
          <w:u w:val="single"/>
        </w:rPr>
        <w:t>39,8</w:t>
      </w:r>
      <w:r w:rsidRPr="003F35E9">
        <w:rPr>
          <w:b/>
          <w:sz w:val="22"/>
          <w:szCs w:val="22"/>
          <w:u w:val="single"/>
        </w:rPr>
        <w:t>+</w:t>
      </w:r>
      <w:r w:rsidR="00980B83">
        <w:rPr>
          <w:b/>
          <w:sz w:val="22"/>
          <w:szCs w:val="22"/>
          <w:u w:val="single"/>
        </w:rPr>
        <w:t>5,0</w:t>
      </w:r>
      <w:r w:rsidRPr="003F35E9">
        <w:rPr>
          <w:b/>
          <w:sz w:val="22"/>
          <w:szCs w:val="22"/>
          <w:u w:val="single"/>
        </w:rPr>
        <w:t xml:space="preserve"> =  mH2O</w:t>
      </w:r>
      <w:r>
        <w:rPr>
          <w:b/>
          <w:sz w:val="22"/>
          <w:szCs w:val="22"/>
          <w:u w:val="single"/>
        </w:rPr>
        <w:t>=</w:t>
      </w:r>
      <w:r w:rsidR="00980B83">
        <w:rPr>
          <w:b/>
          <w:sz w:val="22"/>
          <w:szCs w:val="22"/>
          <w:u w:val="single"/>
        </w:rPr>
        <w:t>448</w:t>
      </w:r>
      <w:r>
        <w:rPr>
          <w:b/>
          <w:sz w:val="22"/>
          <w:szCs w:val="22"/>
          <w:u w:val="single"/>
        </w:rPr>
        <w:t xml:space="preserve"> </w:t>
      </w:r>
      <w:proofErr w:type="spellStart"/>
      <w:r>
        <w:rPr>
          <w:b/>
          <w:sz w:val="22"/>
          <w:szCs w:val="22"/>
          <w:u w:val="single"/>
        </w:rPr>
        <w:t>kPa</w:t>
      </w:r>
      <w:proofErr w:type="spellEnd"/>
    </w:p>
    <w:p w:rsidR="00FF5F3D" w:rsidRPr="00616067" w:rsidRDefault="00FF5F3D" w:rsidP="00C84E6E">
      <w:pPr>
        <w:suppressAutoHyphens w:val="0"/>
        <w:jc w:val="both"/>
        <w:rPr>
          <w:lang w:eastAsia="pl-PL"/>
        </w:rPr>
      </w:pPr>
    </w:p>
    <w:p w:rsidR="00FF5F3D" w:rsidRPr="00616067" w:rsidRDefault="00FF5F3D" w:rsidP="00C84E6E">
      <w:pPr>
        <w:jc w:val="both"/>
        <w:rPr>
          <w:sz w:val="22"/>
          <w:szCs w:val="22"/>
          <w:u w:val="single"/>
        </w:rPr>
      </w:pPr>
      <w:r w:rsidRPr="00616067">
        <w:rPr>
          <w:sz w:val="22"/>
          <w:szCs w:val="22"/>
          <w:u w:val="single"/>
        </w:rPr>
        <w:t xml:space="preserve">Dane wyjściowe do obliczenia </w:t>
      </w:r>
      <w:proofErr w:type="spellStart"/>
      <w:r w:rsidRPr="00616067">
        <w:rPr>
          <w:sz w:val="22"/>
          <w:szCs w:val="22"/>
          <w:u w:val="single"/>
        </w:rPr>
        <w:t>inst.wewn</w:t>
      </w:r>
      <w:proofErr w:type="spellEnd"/>
      <w:r w:rsidRPr="00616067">
        <w:rPr>
          <w:sz w:val="22"/>
          <w:szCs w:val="22"/>
          <w:u w:val="single"/>
        </w:rPr>
        <w:t>. wodociągowej dla celów p.poż.:</w:t>
      </w:r>
    </w:p>
    <w:p w:rsidR="00FF5F3D" w:rsidRPr="00616067" w:rsidRDefault="00FF5F3D" w:rsidP="00C84E6E">
      <w:pPr>
        <w:jc w:val="both"/>
        <w:rPr>
          <w:sz w:val="22"/>
          <w:szCs w:val="22"/>
        </w:rPr>
      </w:pPr>
      <w:r w:rsidRPr="00616067">
        <w:rPr>
          <w:sz w:val="22"/>
          <w:szCs w:val="22"/>
        </w:rPr>
        <w:t>- ciśnienie dyspozycyjne w sieci wodociągowej 20 mH</w:t>
      </w:r>
      <w:r w:rsidRPr="00616067">
        <w:rPr>
          <w:sz w:val="22"/>
          <w:szCs w:val="22"/>
          <w:vertAlign w:val="subscript"/>
        </w:rPr>
        <w:t>2</w:t>
      </w:r>
      <w:r w:rsidRPr="00616067">
        <w:rPr>
          <w:sz w:val="22"/>
          <w:szCs w:val="22"/>
        </w:rPr>
        <w:t>O</w:t>
      </w:r>
      <w:r>
        <w:rPr>
          <w:sz w:val="22"/>
          <w:szCs w:val="22"/>
        </w:rPr>
        <w:t xml:space="preserve">= 200 </w:t>
      </w:r>
      <w:proofErr w:type="spellStart"/>
      <w:r>
        <w:rPr>
          <w:sz w:val="22"/>
          <w:szCs w:val="22"/>
        </w:rPr>
        <w:t>kPa</w:t>
      </w:r>
      <w:proofErr w:type="spellEnd"/>
    </w:p>
    <w:p w:rsidR="00FF5F3D" w:rsidRPr="00616067" w:rsidRDefault="00FF5F3D" w:rsidP="00C84E6E">
      <w:pPr>
        <w:jc w:val="both"/>
        <w:rPr>
          <w:sz w:val="22"/>
          <w:szCs w:val="22"/>
        </w:rPr>
      </w:pPr>
      <w:r w:rsidRPr="00616067">
        <w:rPr>
          <w:sz w:val="22"/>
          <w:szCs w:val="22"/>
        </w:rPr>
        <w:t xml:space="preserve">- rzędna włączenia do sieci </w:t>
      </w:r>
      <w:r w:rsidRPr="00616067">
        <w:rPr>
          <w:sz w:val="22"/>
          <w:szCs w:val="22"/>
          <w:lang w:eastAsia="pl-PL"/>
        </w:rPr>
        <w:t xml:space="preserve">15,9 </w:t>
      </w:r>
      <w:proofErr w:type="spellStart"/>
      <w:r w:rsidRPr="00616067">
        <w:rPr>
          <w:sz w:val="22"/>
          <w:szCs w:val="22"/>
          <w:lang w:eastAsia="pl-PL"/>
        </w:rPr>
        <w:t>m.n.p.m</w:t>
      </w:r>
      <w:proofErr w:type="spellEnd"/>
      <w:r w:rsidRPr="00616067">
        <w:rPr>
          <w:sz w:val="22"/>
          <w:szCs w:val="22"/>
          <w:lang w:eastAsia="pl-PL"/>
        </w:rPr>
        <w:t>.</w:t>
      </w:r>
    </w:p>
    <w:p w:rsidR="00FF5F3D" w:rsidRPr="00616067" w:rsidRDefault="00FF5F3D" w:rsidP="00C84E6E">
      <w:pPr>
        <w:suppressAutoHyphens w:val="0"/>
        <w:jc w:val="both"/>
        <w:rPr>
          <w:sz w:val="22"/>
          <w:szCs w:val="22"/>
          <w:lang w:eastAsia="pl-PL"/>
        </w:rPr>
      </w:pPr>
      <w:r w:rsidRPr="00616067">
        <w:rPr>
          <w:sz w:val="22"/>
          <w:szCs w:val="22"/>
        </w:rPr>
        <w:t xml:space="preserve">- </w:t>
      </w:r>
      <w:r w:rsidRPr="00616067">
        <w:rPr>
          <w:sz w:val="22"/>
          <w:szCs w:val="22"/>
          <w:lang w:eastAsia="pl-PL"/>
        </w:rPr>
        <w:t xml:space="preserve">rzędna punktu poboru wody do hydrantu </w:t>
      </w:r>
      <w:r w:rsidR="00980B83">
        <w:rPr>
          <w:sz w:val="22"/>
          <w:szCs w:val="22"/>
          <w:lang w:eastAsia="pl-PL"/>
        </w:rPr>
        <w:t>18,3</w:t>
      </w:r>
      <w:r w:rsidRPr="00616067">
        <w:rPr>
          <w:sz w:val="22"/>
          <w:szCs w:val="22"/>
          <w:lang w:eastAsia="pl-PL"/>
        </w:rPr>
        <w:t xml:space="preserve"> m </w:t>
      </w:r>
      <w:proofErr w:type="spellStart"/>
      <w:r w:rsidRPr="00616067">
        <w:rPr>
          <w:sz w:val="22"/>
          <w:szCs w:val="22"/>
          <w:lang w:eastAsia="pl-PL"/>
        </w:rPr>
        <w:t>n.p.m</w:t>
      </w:r>
      <w:proofErr w:type="spellEnd"/>
    </w:p>
    <w:p w:rsidR="00FF5F3D" w:rsidRPr="00616067" w:rsidRDefault="00FF5F3D" w:rsidP="00C84E6E">
      <w:pPr>
        <w:jc w:val="both"/>
        <w:rPr>
          <w:sz w:val="22"/>
          <w:szCs w:val="22"/>
        </w:rPr>
      </w:pPr>
      <w:r w:rsidRPr="00616067">
        <w:rPr>
          <w:sz w:val="22"/>
          <w:szCs w:val="22"/>
        </w:rPr>
        <w:t>Straty geometryczne H</w:t>
      </w:r>
      <w:r w:rsidRPr="00616067">
        <w:rPr>
          <w:sz w:val="22"/>
          <w:szCs w:val="22"/>
          <w:vertAlign w:val="subscript"/>
        </w:rPr>
        <w:t>g</w:t>
      </w:r>
      <w:r w:rsidRPr="00616067">
        <w:rPr>
          <w:sz w:val="22"/>
          <w:szCs w:val="22"/>
        </w:rPr>
        <w:t xml:space="preserve"> = </w:t>
      </w:r>
      <w:r w:rsidR="00980B83">
        <w:rPr>
          <w:sz w:val="22"/>
          <w:szCs w:val="22"/>
        </w:rPr>
        <w:t xml:space="preserve">18,3 </w:t>
      </w:r>
      <w:r w:rsidRPr="00616067">
        <w:rPr>
          <w:sz w:val="22"/>
          <w:szCs w:val="22"/>
        </w:rPr>
        <w:t xml:space="preserve"> – 15,9 = </w:t>
      </w:r>
      <w:r w:rsidR="00980B83">
        <w:rPr>
          <w:sz w:val="22"/>
          <w:szCs w:val="22"/>
        </w:rPr>
        <w:t>2,4</w:t>
      </w:r>
      <w:r w:rsidRPr="00616067">
        <w:rPr>
          <w:sz w:val="22"/>
          <w:szCs w:val="22"/>
        </w:rPr>
        <w:t xml:space="preserve"> m</w:t>
      </w:r>
    </w:p>
    <w:p w:rsidR="00FF5F3D" w:rsidRPr="00616067" w:rsidRDefault="00FF5F3D" w:rsidP="00C84E6E">
      <w:pPr>
        <w:jc w:val="both"/>
        <w:rPr>
          <w:sz w:val="22"/>
          <w:szCs w:val="22"/>
        </w:rPr>
      </w:pPr>
      <w:r w:rsidRPr="00616067">
        <w:rPr>
          <w:sz w:val="22"/>
          <w:szCs w:val="22"/>
        </w:rPr>
        <w:t xml:space="preserve">Straty na zestawie wodomierzowym </w:t>
      </w:r>
      <w:proofErr w:type="spellStart"/>
      <w:r w:rsidRPr="00616067">
        <w:rPr>
          <w:sz w:val="22"/>
          <w:szCs w:val="22"/>
        </w:rPr>
        <w:t>H</w:t>
      </w:r>
      <w:r w:rsidRPr="00616067">
        <w:rPr>
          <w:sz w:val="22"/>
          <w:szCs w:val="22"/>
          <w:vertAlign w:val="subscript"/>
        </w:rPr>
        <w:t>w</w:t>
      </w:r>
      <w:proofErr w:type="spellEnd"/>
      <w:r w:rsidRPr="00616067">
        <w:rPr>
          <w:sz w:val="22"/>
          <w:szCs w:val="22"/>
        </w:rPr>
        <w:t xml:space="preserve"> = </w:t>
      </w:r>
      <w:r w:rsidR="00980B83">
        <w:rPr>
          <w:sz w:val="22"/>
          <w:szCs w:val="22"/>
        </w:rPr>
        <w:t>80</w:t>
      </w:r>
      <w:r w:rsidRPr="00616067">
        <w:rPr>
          <w:sz w:val="22"/>
          <w:szCs w:val="22"/>
        </w:rPr>
        <w:t xml:space="preserve"> mH</w:t>
      </w:r>
      <w:r w:rsidRPr="00616067">
        <w:rPr>
          <w:sz w:val="22"/>
          <w:szCs w:val="22"/>
          <w:vertAlign w:val="subscript"/>
        </w:rPr>
        <w:t>2</w:t>
      </w:r>
      <w:r w:rsidRPr="00616067">
        <w:rPr>
          <w:sz w:val="22"/>
          <w:szCs w:val="22"/>
        </w:rPr>
        <w:t>O</w:t>
      </w:r>
      <w:r>
        <w:rPr>
          <w:sz w:val="22"/>
          <w:szCs w:val="22"/>
        </w:rPr>
        <w:t xml:space="preserve">= </w:t>
      </w:r>
      <w:r w:rsidR="00980B83">
        <w:rPr>
          <w:sz w:val="22"/>
          <w:szCs w:val="22"/>
        </w:rPr>
        <w:t>8</w:t>
      </w:r>
      <w:r>
        <w:rPr>
          <w:sz w:val="22"/>
          <w:szCs w:val="22"/>
        </w:rPr>
        <w:t xml:space="preserve"> </w:t>
      </w:r>
      <w:proofErr w:type="spellStart"/>
      <w:r>
        <w:rPr>
          <w:sz w:val="22"/>
          <w:szCs w:val="22"/>
        </w:rPr>
        <w:t>kPa</w:t>
      </w:r>
      <w:proofErr w:type="spellEnd"/>
    </w:p>
    <w:p w:rsidR="00FF5F3D" w:rsidRPr="00616067" w:rsidRDefault="00FF5F3D" w:rsidP="00C84E6E">
      <w:pPr>
        <w:jc w:val="both"/>
        <w:rPr>
          <w:sz w:val="22"/>
          <w:szCs w:val="22"/>
        </w:rPr>
      </w:pPr>
      <w:r w:rsidRPr="00616067">
        <w:rPr>
          <w:sz w:val="22"/>
          <w:szCs w:val="22"/>
        </w:rPr>
        <w:t xml:space="preserve">Straty na zaworze </w:t>
      </w:r>
      <w:proofErr w:type="spellStart"/>
      <w:r w:rsidRPr="00616067">
        <w:rPr>
          <w:sz w:val="22"/>
          <w:szCs w:val="22"/>
        </w:rPr>
        <w:t>antyskażeniowym</w:t>
      </w:r>
      <w:proofErr w:type="spellEnd"/>
      <w:r w:rsidRPr="00616067">
        <w:rPr>
          <w:sz w:val="22"/>
          <w:szCs w:val="22"/>
        </w:rPr>
        <w:t xml:space="preserve"> H</w:t>
      </w:r>
      <w:r w:rsidRPr="00616067">
        <w:rPr>
          <w:sz w:val="22"/>
          <w:szCs w:val="22"/>
          <w:vertAlign w:val="subscript"/>
        </w:rPr>
        <w:t>EA</w:t>
      </w:r>
      <w:r w:rsidRPr="00616067">
        <w:rPr>
          <w:sz w:val="22"/>
          <w:szCs w:val="22"/>
        </w:rPr>
        <w:t xml:space="preserve"> = </w:t>
      </w:r>
      <w:r w:rsidRPr="00616067">
        <w:rPr>
          <w:sz w:val="22"/>
          <w:szCs w:val="22"/>
          <w:lang w:eastAsia="pl-PL"/>
        </w:rPr>
        <w:t>1,0 mH</w:t>
      </w:r>
      <w:r w:rsidRPr="00616067">
        <w:rPr>
          <w:sz w:val="22"/>
          <w:szCs w:val="22"/>
          <w:vertAlign w:val="subscript"/>
          <w:lang w:eastAsia="pl-PL"/>
        </w:rPr>
        <w:t>2</w:t>
      </w:r>
      <w:r w:rsidRPr="00616067">
        <w:rPr>
          <w:sz w:val="22"/>
          <w:szCs w:val="22"/>
          <w:lang w:eastAsia="pl-PL"/>
        </w:rPr>
        <w:t>O</w:t>
      </w:r>
      <w:r>
        <w:rPr>
          <w:sz w:val="22"/>
          <w:szCs w:val="22"/>
          <w:lang w:eastAsia="pl-PL"/>
        </w:rPr>
        <w:t xml:space="preserve">= 9,8 </w:t>
      </w:r>
      <w:proofErr w:type="spellStart"/>
      <w:r>
        <w:rPr>
          <w:sz w:val="22"/>
          <w:szCs w:val="22"/>
          <w:lang w:eastAsia="pl-PL"/>
        </w:rPr>
        <w:t>kPa</w:t>
      </w:r>
      <w:proofErr w:type="spellEnd"/>
    </w:p>
    <w:p w:rsidR="00FF5F3D" w:rsidRPr="00616067" w:rsidRDefault="00FF5F3D" w:rsidP="00C84E6E">
      <w:pPr>
        <w:ind w:left="851" w:hanging="851"/>
        <w:jc w:val="both"/>
        <w:rPr>
          <w:bCs/>
          <w:sz w:val="22"/>
          <w:szCs w:val="22"/>
        </w:rPr>
      </w:pPr>
      <w:proofErr w:type="spellStart"/>
      <w:r w:rsidRPr="00616067">
        <w:rPr>
          <w:sz w:val="22"/>
          <w:szCs w:val="22"/>
          <w:lang w:eastAsia="pl-PL"/>
        </w:rPr>
        <w:t>H</w:t>
      </w:r>
      <w:r w:rsidRPr="00616067">
        <w:rPr>
          <w:sz w:val="22"/>
          <w:szCs w:val="22"/>
          <w:vertAlign w:val="subscript"/>
          <w:lang w:eastAsia="pl-PL"/>
        </w:rPr>
        <w:t>wypł</w:t>
      </w:r>
      <w:proofErr w:type="spellEnd"/>
      <w:r w:rsidRPr="00616067">
        <w:rPr>
          <w:sz w:val="22"/>
          <w:szCs w:val="22"/>
          <w:vertAlign w:val="subscript"/>
          <w:lang w:eastAsia="pl-PL"/>
        </w:rPr>
        <w:t xml:space="preserve"> </w:t>
      </w:r>
      <w:r w:rsidRPr="00616067">
        <w:rPr>
          <w:sz w:val="22"/>
          <w:szCs w:val="22"/>
          <w:lang w:eastAsia="pl-PL"/>
        </w:rPr>
        <w:t>- minimalne ci</w:t>
      </w:r>
      <w:r w:rsidRPr="00616067">
        <w:rPr>
          <w:sz w:val="22"/>
          <w:szCs w:val="22"/>
          <w:lang w:eastAsia="ja-JP"/>
        </w:rPr>
        <w:t>ś</w:t>
      </w:r>
      <w:r w:rsidRPr="00616067">
        <w:rPr>
          <w:sz w:val="22"/>
          <w:szCs w:val="22"/>
          <w:lang w:eastAsia="pl-PL"/>
        </w:rPr>
        <w:t xml:space="preserve">nienie na zaworze hydrantowym, położonym najniekorzystniej ze względu na wysokość i opory hydrauliczne  = 20 mH2O wg </w:t>
      </w:r>
      <w:r w:rsidRPr="00616067">
        <w:rPr>
          <w:bCs/>
          <w:i/>
          <w:sz w:val="22"/>
          <w:szCs w:val="22"/>
        </w:rPr>
        <w:t xml:space="preserve">Rozporządzenie Ministra Spraw Wewnętrznych i Administracji z dnia 7 czerwca 2010 roku w sprawie ochrony przeciwpożarowej budynków, innych obiektów budowlanych i terenów </w:t>
      </w:r>
      <w:r w:rsidRPr="00616067">
        <w:rPr>
          <w:bCs/>
          <w:sz w:val="22"/>
          <w:szCs w:val="22"/>
        </w:rPr>
        <w:t>(Dz. Ust. Nr 109 poz. 719).</w:t>
      </w:r>
    </w:p>
    <w:p w:rsidR="00FF5F3D" w:rsidRPr="00616067" w:rsidRDefault="00FF5F3D" w:rsidP="00C84E6E">
      <w:pPr>
        <w:jc w:val="both"/>
        <w:rPr>
          <w:sz w:val="22"/>
          <w:szCs w:val="22"/>
        </w:rPr>
      </w:pPr>
      <w:r w:rsidRPr="00616067">
        <w:rPr>
          <w:sz w:val="22"/>
          <w:szCs w:val="22"/>
        </w:rPr>
        <w:t>Straty liniowe:</w:t>
      </w:r>
    </w:p>
    <w:p w:rsidR="00FF5F3D" w:rsidRPr="00616067" w:rsidRDefault="00FF5F3D" w:rsidP="00C84E6E">
      <w:pPr>
        <w:jc w:val="both"/>
        <w:rPr>
          <w:sz w:val="22"/>
          <w:szCs w:val="22"/>
        </w:rPr>
      </w:pPr>
      <w:r w:rsidRPr="00616067">
        <w:rPr>
          <w:sz w:val="22"/>
          <w:szCs w:val="22"/>
        </w:rPr>
        <w:t>- przyłącze PE9</w:t>
      </w:r>
      <w:r w:rsidR="00337BE6">
        <w:rPr>
          <w:sz w:val="22"/>
          <w:szCs w:val="22"/>
        </w:rPr>
        <w:t>75</w:t>
      </w:r>
      <w:r w:rsidRPr="00616067">
        <w:rPr>
          <w:sz w:val="22"/>
          <w:szCs w:val="22"/>
        </w:rPr>
        <w:t xml:space="preserve"> + instalacja zewnętrzna PE90 H</w:t>
      </w:r>
      <w:r w:rsidRPr="00616067">
        <w:rPr>
          <w:sz w:val="22"/>
          <w:szCs w:val="22"/>
          <w:vertAlign w:val="subscript"/>
        </w:rPr>
        <w:t>L1</w:t>
      </w:r>
      <w:r w:rsidRPr="00616067">
        <w:rPr>
          <w:sz w:val="22"/>
          <w:szCs w:val="22"/>
        </w:rPr>
        <w:t>+H</w:t>
      </w:r>
      <w:r w:rsidRPr="00616067">
        <w:rPr>
          <w:sz w:val="22"/>
          <w:szCs w:val="22"/>
          <w:vertAlign w:val="subscript"/>
        </w:rPr>
        <w:t>L2</w:t>
      </w:r>
      <w:r w:rsidRPr="00616067">
        <w:rPr>
          <w:sz w:val="22"/>
          <w:szCs w:val="22"/>
        </w:rPr>
        <w:t>=0,3 mH</w:t>
      </w:r>
      <w:r w:rsidRPr="00616067">
        <w:rPr>
          <w:sz w:val="22"/>
          <w:szCs w:val="22"/>
          <w:vertAlign w:val="subscript"/>
        </w:rPr>
        <w:t>2</w:t>
      </w:r>
      <w:r w:rsidRPr="00616067">
        <w:rPr>
          <w:sz w:val="22"/>
          <w:szCs w:val="22"/>
        </w:rPr>
        <w:t xml:space="preserve">O </w:t>
      </w:r>
    </w:p>
    <w:p w:rsidR="00FF5F3D" w:rsidRPr="00616067" w:rsidRDefault="00FF5F3D" w:rsidP="00C84E6E">
      <w:pPr>
        <w:jc w:val="both"/>
        <w:rPr>
          <w:sz w:val="22"/>
          <w:szCs w:val="22"/>
        </w:rPr>
      </w:pPr>
      <w:r w:rsidRPr="00616067">
        <w:rPr>
          <w:sz w:val="22"/>
          <w:szCs w:val="22"/>
        </w:rPr>
        <w:t xml:space="preserve">- instalacja </w:t>
      </w:r>
      <w:proofErr w:type="spellStart"/>
      <w:r w:rsidRPr="00616067">
        <w:rPr>
          <w:sz w:val="22"/>
          <w:szCs w:val="22"/>
        </w:rPr>
        <w:t>wewn</w:t>
      </w:r>
      <w:proofErr w:type="spellEnd"/>
      <w:r w:rsidRPr="00616067">
        <w:rPr>
          <w:sz w:val="22"/>
          <w:szCs w:val="22"/>
        </w:rPr>
        <w:t>. H</w:t>
      </w:r>
      <w:r w:rsidRPr="00616067">
        <w:rPr>
          <w:sz w:val="22"/>
          <w:szCs w:val="22"/>
          <w:vertAlign w:val="subscript"/>
        </w:rPr>
        <w:t>L3</w:t>
      </w:r>
      <w:r w:rsidRPr="00616067">
        <w:rPr>
          <w:sz w:val="22"/>
          <w:szCs w:val="22"/>
        </w:rPr>
        <w:t>=</w:t>
      </w:r>
      <w:r w:rsidRPr="00616067">
        <w:rPr>
          <w:sz w:val="22"/>
          <w:szCs w:val="22"/>
          <w:lang w:eastAsia="pl-PL"/>
        </w:rPr>
        <w:t xml:space="preserve">8,7 </w:t>
      </w:r>
      <w:r w:rsidRPr="00616067">
        <w:rPr>
          <w:sz w:val="22"/>
          <w:szCs w:val="22"/>
        </w:rPr>
        <w:t>mH</w:t>
      </w:r>
      <w:r w:rsidRPr="00616067">
        <w:rPr>
          <w:sz w:val="22"/>
          <w:szCs w:val="22"/>
          <w:vertAlign w:val="subscript"/>
        </w:rPr>
        <w:t>2</w:t>
      </w:r>
      <w:r w:rsidRPr="00616067">
        <w:rPr>
          <w:sz w:val="22"/>
          <w:szCs w:val="22"/>
        </w:rPr>
        <w:t>O</w:t>
      </w:r>
      <w:r>
        <w:rPr>
          <w:sz w:val="22"/>
          <w:szCs w:val="22"/>
        </w:rPr>
        <w:t>=85kPa</w:t>
      </w:r>
    </w:p>
    <w:p w:rsidR="00FF5F3D" w:rsidRPr="00616067" w:rsidRDefault="00FF5F3D" w:rsidP="00C84E6E">
      <w:pPr>
        <w:jc w:val="both"/>
        <w:rPr>
          <w:sz w:val="22"/>
          <w:szCs w:val="22"/>
        </w:rPr>
      </w:pPr>
      <w:r w:rsidRPr="00616067">
        <w:rPr>
          <w:sz w:val="22"/>
          <w:szCs w:val="22"/>
        </w:rPr>
        <w:t>Suma strat liniowych:</w:t>
      </w:r>
    </w:p>
    <w:p w:rsidR="00FF5F3D" w:rsidRPr="00616067" w:rsidRDefault="00FF5F3D" w:rsidP="00C84E6E">
      <w:pPr>
        <w:jc w:val="both"/>
        <w:rPr>
          <w:sz w:val="22"/>
          <w:szCs w:val="22"/>
        </w:rPr>
      </w:pPr>
      <w:r w:rsidRPr="00616067">
        <w:rPr>
          <w:sz w:val="22"/>
          <w:szCs w:val="22"/>
        </w:rPr>
        <w:t>H</w:t>
      </w:r>
      <w:r w:rsidRPr="00616067">
        <w:rPr>
          <w:sz w:val="22"/>
          <w:szCs w:val="22"/>
          <w:vertAlign w:val="subscript"/>
        </w:rPr>
        <w:t>L</w:t>
      </w:r>
      <w:r w:rsidRPr="00616067">
        <w:rPr>
          <w:sz w:val="22"/>
          <w:szCs w:val="22"/>
        </w:rPr>
        <w:t>=H</w:t>
      </w:r>
      <w:r w:rsidRPr="00616067">
        <w:rPr>
          <w:sz w:val="22"/>
          <w:szCs w:val="22"/>
          <w:vertAlign w:val="subscript"/>
        </w:rPr>
        <w:t>L1</w:t>
      </w:r>
      <w:r w:rsidRPr="00616067">
        <w:rPr>
          <w:sz w:val="22"/>
          <w:szCs w:val="22"/>
        </w:rPr>
        <w:t>+H</w:t>
      </w:r>
      <w:r w:rsidRPr="00616067">
        <w:rPr>
          <w:sz w:val="22"/>
          <w:szCs w:val="22"/>
          <w:vertAlign w:val="subscript"/>
        </w:rPr>
        <w:t>L2</w:t>
      </w:r>
      <w:r w:rsidRPr="00616067">
        <w:rPr>
          <w:sz w:val="22"/>
          <w:szCs w:val="22"/>
        </w:rPr>
        <w:t>+ H</w:t>
      </w:r>
      <w:r w:rsidRPr="00616067">
        <w:rPr>
          <w:sz w:val="22"/>
          <w:szCs w:val="22"/>
          <w:vertAlign w:val="subscript"/>
        </w:rPr>
        <w:t>L3</w:t>
      </w:r>
    </w:p>
    <w:p w:rsidR="00FF5F3D" w:rsidRPr="00616067" w:rsidRDefault="00FF5F3D" w:rsidP="00C84E6E">
      <w:pPr>
        <w:jc w:val="both"/>
        <w:rPr>
          <w:sz w:val="22"/>
          <w:szCs w:val="22"/>
        </w:rPr>
      </w:pPr>
      <w:r w:rsidRPr="00616067">
        <w:rPr>
          <w:sz w:val="22"/>
          <w:szCs w:val="22"/>
        </w:rPr>
        <w:t>H</w:t>
      </w:r>
      <w:r w:rsidRPr="00616067">
        <w:rPr>
          <w:sz w:val="22"/>
          <w:szCs w:val="22"/>
          <w:vertAlign w:val="subscript"/>
        </w:rPr>
        <w:t>L</w:t>
      </w:r>
      <w:r w:rsidRPr="00616067">
        <w:rPr>
          <w:sz w:val="22"/>
          <w:szCs w:val="22"/>
        </w:rPr>
        <w:t>=0,3+ 8,7 = 9 mH</w:t>
      </w:r>
      <w:r w:rsidRPr="00616067">
        <w:rPr>
          <w:sz w:val="22"/>
          <w:szCs w:val="22"/>
          <w:vertAlign w:val="subscript"/>
        </w:rPr>
        <w:t>2</w:t>
      </w:r>
      <w:r w:rsidRPr="00616067">
        <w:rPr>
          <w:sz w:val="22"/>
          <w:szCs w:val="22"/>
        </w:rPr>
        <w:t>O</w:t>
      </w:r>
      <w:r>
        <w:rPr>
          <w:sz w:val="22"/>
          <w:szCs w:val="22"/>
        </w:rPr>
        <w:t xml:space="preserve">=88 </w:t>
      </w:r>
      <w:proofErr w:type="spellStart"/>
      <w:r>
        <w:rPr>
          <w:sz w:val="22"/>
          <w:szCs w:val="22"/>
        </w:rPr>
        <w:t>kPa</w:t>
      </w:r>
      <w:proofErr w:type="spellEnd"/>
    </w:p>
    <w:p w:rsidR="00FF5F3D" w:rsidRPr="00616067" w:rsidRDefault="00FF5F3D" w:rsidP="00C84E6E">
      <w:pPr>
        <w:jc w:val="both"/>
        <w:rPr>
          <w:sz w:val="22"/>
          <w:szCs w:val="22"/>
        </w:rPr>
      </w:pPr>
      <w:r w:rsidRPr="00616067">
        <w:rPr>
          <w:sz w:val="22"/>
          <w:szCs w:val="22"/>
        </w:rPr>
        <w:t>Suma strat miejscowych H</w:t>
      </w:r>
      <w:r w:rsidRPr="00616067">
        <w:rPr>
          <w:sz w:val="22"/>
          <w:szCs w:val="22"/>
          <w:vertAlign w:val="subscript"/>
        </w:rPr>
        <w:t xml:space="preserve">M </w:t>
      </w:r>
    </w:p>
    <w:p w:rsidR="00FF5F3D" w:rsidRPr="00616067" w:rsidRDefault="00FF5F3D" w:rsidP="00C84E6E">
      <w:pPr>
        <w:jc w:val="both"/>
        <w:rPr>
          <w:sz w:val="22"/>
          <w:szCs w:val="22"/>
        </w:rPr>
      </w:pPr>
      <w:r w:rsidRPr="00616067">
        <w:rPr>
          <w:sz w:val="22"/>
          <w:szCs w:val="22"/>
        </w:rPr>
        <w:t xml:space="preserve"> H</w:t>
      </w:r>
      <w:r w:rsidRPr="00616067">
        <w:rPr>
          <w:sz w:val="22"/>
          <w:szCs w:val="22"/>
          <w:vertAlign w:val="subscript"/>
        </w:rPr>
        <w:t>M</w:t>
      </w:r>
      <w:r w:rsidRPr="00616067">
        <w:rPr>
          <w:sz w:val="22"/>
          <w:szCs w:val="22"/>
        </w:rPr>
        <w:t xml:space="preserve"> = 1,4 mH</w:t>
      </w:r>
      <w:r w:rsidRPr="00616067">
        <w:rPr>
          <w:sz w:val="22"/>
          <w:szCs w:val="22"/>
          <w:vertAlign w:val="subscript"/>
        </w:rPr>
        <w:t>2</w:t>
      </w:r>
      <w:r w:rsidRPr="00616067">
        <w:rPr>
          <w:sz w:val="22"/>
          <w:szCs w:val="22"/>
        </w:rPr>
        <w:t>O</w:t>
      </w:r>
      <w:r>
        <w:rPr>
          <w:sz w:val="22"/>
          <w:szCs w:val="22"/>
        </w:rPr>
        <w:t xml:space="preserve">=13,7 </w:t>
      </w:r>
      <w:proofErr w:type="spellStart"/>
      <w:r>
        <w:rPr>
          <w:sz w:val="22"/>
          <w:szCs w:val="22"/>
        </w:rPr>
        <w:t>kPa</w:t>
      </w:r>
      <w:proofErr w:type="spellEnd"/>
    </w:p>
    <w:p w:rsidR="00FF5F3D" w:rsidRPr="00616067" w:rsidRDefault="00FF5F3D" w:rsidP="00C84E6E">
      <w:pPr>
        <w:jc w:val="both"/>
        <w:rPr>
          <w:sz w:val="22"/>
          <w:szCs w:val="22"/>
        </w:rPr>
      </w:pPr>
      <w:r w:rsidRPr="00616067">
        <w:rPr>
          <w:sz w:val="22"/>
          <w:szCs w:val="22"/>
        </w:rPr>
        <w:t xml:space="preserve">Całkowite straty ciśnienia na instalacji </w:t>
      </w:r>
      <w:proofErr w:type="spellStart"/>
      <w:r w:rsidRPr="00616067">
        <w:rPr>
          <w:sz w:val="22"/>
          <w:szCs w:val="22"/>
        </w:rPr>
        <w:t>wewn</w:t>
      </w:r>
      <w:proofErr w:type="spellEnd"/>
      <w:r w:rsidRPr="00616067">
        <w:rPr>
          <w:sz w:val="22"/>
          <w:szCs w:val="22"/>
        </w:rPr>
        <w:t xml:space="preserve">. dla celów </w:t>
      </w:r>
      <w:proofErr w:type="spellStart"/>
      <w:r w:rsidRPr="00616067">
        <w:rPr>
          <w:sz w:val="22"/>
          <w:szCs w:val="22"/>
        </w:rPr>
        <w:t>byt-gosp</w:t>
      </w:r>
      <w:proofErr w:type="spellEnd"/>
      <w:r w:rsidRPr="00616067">
        <w:rPr>
          <w:sz w:val="22"/>
          <w:szCs w:val="22"/>
        </w:rPr>
        <w:t>:</w:t>
      </w:r>
    </w:p>
    <w:p w:rsidR="00FF5F3D" w:rsidRPr="00616067" w:rsidRDefault="00FF5F3D" w:rsidP="00C84E6E">
      <w:pPr>
        <w:jc w:val="both"/>
        <w:rPr>
          <w:sz w:val="22"/>
          <w:szCs w:val="22"/>
          <w:vertAlign w:val="subscript"/>
          <w:lang w:val="en-US"/>
        </w:rPr>
      </w:pPr>
      <w:proofErr w:type="spellStart"/>
      <w:r w:rsidRPr="00616067">
        <w:rPr>
          <w:sz w:val="22"/>
          <w:szCs w:val="22"/>
          <w:lang w:val="en-US"/>
        </w:rPr>
        <w:t>H</w:t>
      </w:r>
      <w:r w:rsidRPr="00616067">
        <w:rPr>
          <w:sz w:val="22"/>
          <w:szCs w:val="22"/>
          <w:vertAlign w:val="subscript"/>
          <w:lang w:val="en-US"/>
        </w:rPr>
        <w:t>c</w:t>
      </w:r>
      <w:proofErr w:type="spellEnd"/>
      <w:r w:rsidRPr="00616067">
        <w:rPr>
          <w:sz w:val="22"/>
          <w:szCs w:val="22"/>
          <w:lang w:val="en-US"/>
        </w:rPr>
        <w:t xml:space="preserve">= </w:t>
      </w:r>
      <w:proofErr w:type="spellStart"/>
      <w:r w:rsidRPr="00616067">
        <w:rPr>
          <w:sz w:val="22"/>
          <w:szCs w:val="22"/>
          <w:lang w:val="en-US"/>
        </w:rPr>
        <w:t>H</w:t>
      </w:r>
      <w:r w:rsidRPr="00616067">
        <w:rPr>
          <w:sz w:val="22"/>
          <w:szCs w:val="22"/>
          <w:vertAlign w:val="subscript"/>
          <w:lang w:val="en-US"/>
        </w:rPr>
        <w:t>L</w:t>
      </w:r>
      <w:r w:rsidRPr="00616067">
        <w:rPr>
          <w:sz w:val="22"/>
          <w:szCs w:val="22"/>
          <w:lang w:val="en-US"/>
        </w:rPr>
        <w:t>+H</w:t>
      </w:r>
      <w:r w:rsidRPr="00616067">
        <w:rPr>
          <w:sz w:val="22"/>
          <w:szCs w:val="22"/>
          <w:vertAlign w:val="subscript"/>
          <w:lang w:val="en-US"/>
        </w:rPr>
        <w:t>w</w:t>
      </w:r>
      <w:r w:rsidRPr="00616067">
        <w:rPr>
          <w:sz w:val="22"/>
          <w:szCs w:val="22"/>
          <w:lang w:val="en-US"/>
        </w:rPr>
        <w:t>+H</w:t>
      </w:r>
      <w:r w:rsidRPr="00616067">
        <w:rPr>
          <w:sz w:val="22"/>
          <w:szCs w:val="22"/>
          <w:vertAlign w:val="subscript"/>
          <w:lang w:val="en-US"/>
        </w:rPr>
        <w:t>EA</w:t>
      </w:r>
      <w:r w:rsidRPr="00616067">
        <w:rPr>
          <w:sz w:val="22"/>
          <w:szCs w:val="22"/>
          <w:lang w:val="en-US"/>
        </w:rPr>
        <w:t>+H</w:t>
      </w:r>
      <w:r w:rsidRPr="00616067">
        <w:rPr>
          <w:sz w:val="22"/>
          <w:szCs w:val="22"/>
          <w:vertAlign w:val="subscript"/>
          <w:lang w:val="en-US"/>
        </w:rPr>
        <w:t>M</w:t>
      </w:r>
      <w:r w:rsidRPr="00616067">
        <w:rPr>
          <w:sz w:val="22"/>
          <w:szCs w:val="22"/>
          <w:lang w:val="en-US"/>
        </w:rPr>
        <w:t>+H</w:t>
      </w:r>
      <w:r w:rsidRPr="00616067">
        <w:rPr>
          <w:sz w:val="22"/>
          <w:szCs w:val="22"/>
          <w:vertAlign w:val="subscript"/>
          <w:lang w:val="en-US"/>
        </w:rPr>
        <w:t>g</w:t>
      </w:r>
      <w:proofErr w:type="spellEnd"/>
    </w:p>
    <w:p w:rsidR="00FF5F3D" w:rsidRPr="00616067" w:rsidRDefault="00FF5F3D" w:rsidP="00C84E6E">
      <w:pPr>
        <w:jc w:val="both"/>
        <w:rPr>
          <w:sz w:val="22"/>
          <w:szCs w:val="22"/>
          <w:u w:val="single"/>
        </w:rPr>
      </w:pPr>
      <w:proofErr w:type="spellStart"/>
      <w:r w:rsidRPr="00616067">
        <w:rPr>
          <w:sz w:val="22"/>
          <w:szCs w:val="22"/>
        </w:rPr>
        <w:t>H</w:t>
      </w:r>
      <w:r w:rsidRPr="00616067">
        <w:rPr>
          <w:sz w:val="22"/>
          <w:szCs w:val="22"/>
          <w:vertAlign w:val="subscript"/>
        </w:rPr>
        <w:t>c</w:t>
      </w:r>
      <w:proofErr w:type="spellEnd"/>
      <w:r w:rsidRPr="00616067">
        <w:rPr>
          <w:sz w:val="22"/>
          <w:szCs w:val="22"/>
        </w:rPr>
        <w:t xml:space="preserve"> = 9 + </w:t>
      </w:r>
      <w:r w:rsidR="00337BE6">
        <w:rPr>
          <w:sz w:val="22"/>
          <w:szCs w:val="22"/>
        </w:rPr>
        <w:t>8</w:t>
      </w:r>
      <w:r w:rsidRPr="00616067">
        <w:rPr>
          <w:sz w:val="22"/>
          <w:szCs w:val="22"/>
        </w:rPr>
        <w:t xml:space="preserve"> + 1,00 + 1,4 + </w:t>
      </w:r>
      <w:r w:rsidR="00337BE6">
        <w:rPr>
          <w:sz w:val="22"/>
          <w:szCs w:val="22"/>
        </w:rPr>
        <w:t>2,4</w:t>
      </w:r>
      <w:r w:rsidRPr="00616067">
        <w:rPr>
          <w:sz w:val="22"/>
          <w:szCs w:val="22"/>
        </w:rPr>
        <w:t xml:space="preserve"> = </w:t>
      </w:r>
      <w:r w:rsidR="00337BE6">
        <w:rPr>
          <w:sz w:val="22"/>
          <w:szCs w:val="22"/>
          <w:u w:val="single"/>
        </w:rPr>
        <w:t>21,8</w:t>
      </w:r>
      <w:r w:rsidRPr="00616067">
        <w:rPr>
          <w:sz w:val="22"/>
          <w:szCs w:val="22"/>
          <w:u w:val="single"/>
        </w:rPr>
        <w:t xml:space="preserve"> mH2O </w:t>
      </w:r>
      <w:r>
        <w:rPr>
          <w:sz w:val="22"/>
          <w:szCs w:val="22"/>
          <w:u w:val="single"/>
        </w:rPr>
        <w:t>=</w:t>
      </w:r>
      <w:r w:rsidR="00337BE6">
        <w:rPr>
          <w:sz w:val="22"/>
          <w:szCs w:val="22"/>
          <w:u w:val="single"/>
        </w:rPr>
        <w:t>218</w:t>
      </w:r>
      <w:r>
        <w:rPr>
          <w:sz w:val="22"/>
          <w:szCs w:val="22"/>
          <w:u w:val="single"/>
        </w:rPr>
        <w:t xml:space="preserve"> </w:t>
      </w:r>
      <w:proofErr w:type="spellStart"/>
      <w:r>
        <w:rPr>
          <w:sz w:val="22"/>
          <w:szCs w:val="22"/>
          <w:u w:val="single"/>
        </w:rPr>
        <w:t>kPa</w:t>
      </w:r>
      <w:proofErr w:type="spellEnd"/>
    </w:p>
    <w:p w:rsidR="00FF5F3D" w:rsidRPr="00616067" w:rsidRDefault="00FF5F3D" w:rsidP="00C84E6E">
      <w:pPr>
        <w:jc w:val="both"/>
        <w:rPr>
          <w:sz w:val="22"/>
          <w:szCs w:val="22"/>
        </w:rPr>
      </w:pPr>
      <w:r w:rsidRPr="00616067">
        <w:rPr>
          <w:sz w:val="22"/>
          <w:szCs w:val="22"/>
        </w:rPr>
        <w:t>Ciśnienie jakie powinno być zapewnione w sieci wodociągowej w celu osiągnięcia wymaganego minimalnego ciśnienia dla hydrantu znajdującego się na kondygnacji garażu:</w:t>
      </w:r>
    </w:p>
    <w:p w:rsidR="00FF5F3D" w:rsidRPr="00616067" w:rsidRDefault="00FF5F3D" w:rsidP="00C84E6E">
      <w:pPr>
        <w:rPr>
          <w:sz w:val="22"/>
          <w:szCs w:val="22"/>
          <w:vertAlign w:val="subscript"/>
        </w:rPr>
      </w:pPr>
      <w:proofErr w:type="spellStart"/>
      <w:r w:rsidRPr="00616067">
        <w:rPr>
          <w:sz w:val="22"/>
          <w:szCs w:val="22"/>
        </w:rPr>
        <w:t>H</w:t>
      </w:r>
      <w:r w:rsidRPr="00616067">
        <w:rPr>
          <w:sz w:val="22"/>
          <w:szCs w:val="22"/>
          <w:vertAlign w:val="subscript"/>
        </w:rPr>
        <w:t>wym</w:t>
      </w:r>
      <w:r w:rsidRPr="00616067">
        <w:rPr>
          <w:sz w:val="22"/>
          <w:szCs w:val="22"/>
        </w:rPr>
        <w:t>=H</w:t>
      </w:r>
      <w:r w:rsidRPr="00616067">
        <w:rPr>
          <w:sz w:val="22"/>
          <w:szCs w:val="22"/>
          <w:vertAlign w:val="subscript"/>
        </w:rPr>
        <w:t>c</w:t>
      </w:r>
      <w:proofErr w:type="spellEnd"/>
      <w:r w:rsidRPr="00616067">
        <w:rPr>
          <w:sz w:val="22"/>
          <w:szCs w:val="22"/>
          <w:vertAlign w:val="subscript"/>
        </w:rPr>
        <w:t xml:space="preserve"> </w:t>
      </w:r>
      <w:r w:rsidRPr="00616067">
        <w:rPr>
          <w:sz w:val="22"/>
          <w:szCs w:val="22"/>
        </w:rPr>
        <w:t xml:space="preserve">+ </w:t>
      </w:r>
      <w:proofErr w:type="spellStart"/>
      <w:r w:rsidRPr="00616067">
        <w:rPr>
          <w:sz w:val="22"/>
          <w:szCs w:val="22"/>
        </w:rPr>
        <w:t>H</w:t>
      </w:r>
      <w:r w:rsidRPr="00616067">
        <w:rPr>
          <w:sz w:val="22"/>
          <w:szCs w:val="22"/>
          <w:vertAlign w:val="subscript"/>
        </w:rPr>
        <w:t>wypł</w:t>
      </w:r>
      <w:proofErr w:type="spellEnd"/>
    </w:p>
    <w:p w:rsidR="00FF5F3D" w:rsidRPr="003F35E9" w:rsidRDefault="00FF5F3D" w:rsidP="00C84E6E">
      <w:pPr>
        <w:jc w:val="both"/>
        <w:rPr>
          <w:b/>
          <w:sz w:val="22"/>
          <w:szCs w:val="22"/>
          <w:u w:val="single"/>
        </w:rPr>
      </w:pPr>
      <w:r w:rsidRPr="003F35E9">
        <w:rPr>
          <w:b/>
          <w:sz w:val="22"/>
          <w:szCs w:val="22"/>
          <w:u w:val="single"/>
        </w:rPr>
        <w:t>H</w:t>
      </w:r>
      <w:r w:rsidRPr="003F35E9">
        <w:rPr>
          <w:b/>
          <w:sz w:val="22"/>
          <w:szCs w:val="22"/>
          <w:u w:val="single"/>
          <w:vertAlign w:val="subscript"/>
        </w:rPr>
        <w:t>wym</w:t>
      </w:r>
      <w:r w:rsidRPr="003F35E9">
        <w:rPr>
          <w:b/>
          <w:sz w:val="22"/>
          <w:szCs w:val="22"/>
          <w:u w:val="single"/>
        </w:rPr>
        <w:t>=</w:t>
      </w:r>
      <w:r w:rsidR="00337BE6">
        <w:rPr>
          <w:b/>
          <w:sz w:val="22"/>
          <w:szCs w:val="22"/>
          <w:u w:val="single"/>
        </w:rPr>
        <w:t>2,18</w:t>
      </w:r>
      <w:r w:rsidRPr="003F35E9">
        <w:rPr>
          <w:b/>
          <w:sz w:val="22"/>
          <w:szCs w:val="22"/>
          <w:u w:val="single"/>
        </w:rPr>
        <w:t xml:space="preserve"> + 20 = </w:t>
      </w:r>
      <w:r w:rsidR="00337BE6">
        <w:rPr>
          <w:b/>
          <w:sz w:val="22"/>
          <w:szCs w:val="22"/>
          <w:u w:val="single"/>
        </w:rPr>
        <w:t>40,2</w:t>
      </w:r>
      <w:r w:rsidRPr="003F35E9">
        <w:rPr>
          <w:b/>
          <w:sz w:val="22"/>
          <w:szCs w:val="22"/>
          <w:u w:val="single"/>
        </w:rPr>
        <w:t xml:space="preserve"> mH2O</w:t>
      </w:r>
      <w:r>
        <w:rPr>
          <w:b/>
          <w:sz w:val="22"/>
          <w:szCs w:val="22"/>
          <w:u w:val="single"/>
        </w:rPr>
        <w:t>=</w:t>
      </w:r>
      <w:r w:rsidR="00337BE6">
        <w:rPr>
          <w:b/>
          <w:sz w:val="22"/>
          <w:szCs w:val="22"/>
          <w:u w:val="single"/>
        </w:rPr>
        <w:t>402</w:t>
      </w:r>
      <w:r>
        <w:rPr>
          <w:b/>
          <w:sz w:val="22"/>
          <w:szCs w:val="22"/>
          <w:u w:val="single"/>
        </w:rPr>
        <w:t xml:space="preserve"> </w:t>
      </w:r>
      <w:proofErr w:type="spellStart"/>
      <w:r>
        <w:rPr>
          <w:b/>
          <w:sz w:val="22"/>
          <w:szCs w:val="22"/>
          <w:u w:val="single"/>
        </w:rPr>
        <w:t>kPa</w:t>
      </w:r>
      <w:proofErr w:type="spellEnd"/>
    </w:p>
    <w:p w:rsidR="00FF5F3D" w:rsidRPr="00616067" w:rsidRDefault="00FF5F3D" w:rsidP="00C84E6E">
      <w:pPr>
        <w:suppressAutoHyphens w:val="0"/>
        <w:jc w:val="both"/>
        <w:rPr>
          <w:sz w:val="22"/>
          <w:szCs w:val="22"/>
          <w:lang w:eastAsia="pl-PL"/>
        </w:rPr>
      </w:pPr>
    </w:p>
    <w:p w:rsidR="00FF5F3D" w:rsidRPr="00183283" w:rsidRDefault="00FF5F3D" w:rsidP="00C84E6E">
      <w:pPr>
        <w:ind w:firstLine="709"/>
        <w:jc w:val="both"/>
        <w:rPr>
          <w:sz w:val="22"/>
          <w:szCs w:val="22"/>
        </w:rPr>
      </w:pPr>
      <w:r w:rsidRPr="00616067">
        <w:rPr>
          <w:sz w:val="22"/>
          <w:szCs w:val="22"/>
        </w:rPr>
        <w:t xml:space="preserve">Minimalne wymagane ciśnienie w sieci dla celów byt-gosp. dla opracowywanego budynku powinno wynosić </w:t>
      </w:r>
      <w:r w:rsidR="00337BE6">
        <w:rPr>
          <w:sz w:val="22"/>
          <w:szCs w:val="22"/>
        </w:rPr>
        <w:t xml:space="preserve">448 </w:t>
      </w:r>
      <w:proofErr w:type="spellStart"/>
      <w:r w:rsidRPr="00183283">
        <w:rPr>
          <w:sz w:val="22"/>
          <w:szCs w:val="22"/>
        </w:rPr>
        <w:t>kPa</w:t>
      </w:r>
      <w:proofErr w:type="spellEnd"/>
      <w:r w:rsidRPr="00616067">
        <w:rPr>
          <w:sz w:val="22"/>
          <w:szCs w:val="22"/>
        </w:rPr>
        <w:t xml:space="preserve">, a dla </w:t>
      </w:r>
      <w:proofErr w:type="spellStart"/>
      <w:r w:rsidRPr="00616067">
        <w:rPr>
          <w:sz w:val="22"/>
          <w:szCs w:val="22"/>
        </w:rPr>
        <w:t>ppoż</w:t>
      </w:r>
      <w:proofErr w:type="spellEnd"/>
      <w:r>
        <w:rPr>
          <w:sz w:val="22"/>
          <w:szCs w:val="22"/>
        </w:rPr>
        <w:t xml:space="preserve"> </w:t>
      </w:r>
      <w:r w:rsidR="00337BE6">
        <w:rPr>
          <w:sz w:val="22"/>
          <w:szCs w:val="22"/>
        </w:rPr>
        <w:t>402</w:t>
      </w:r>
      <w:r>
        <w:rPr>
          <w:sz w:val="22"/>
          <w:szCs w:val="22"/>
        </w:rPr>
        <w:t xml:space="preserve"> </w:t>
      </w:r>
      <w:proofErr w:type="spellStart"/>
      <w:r>
        <w:rPr>
          <w:sz w:val="22"/>
          <w:szCs w:val="22"/>
        </w:rPr>
        <w:t>kPa</w:t>
      </w:r>
      <w:proofErr w:type="spellEnd"/>
      <w:r w:rsidRPr="00183283">
        <w:rPr>
          <w:sz w:val="22"/>
          <w:szCs w:val="22"/>
        </w:rPr>
        <w:t xml:space="preserve"> </w:t>
      </w:r>
    </w:p>
    <w:p w:rsidR="00FF5F3D" w:rsidRDefault="00FF5F3D" w:rsidP="00C84E6E">
      <w:pPr>
        <w:jc w:val="both"/>
        <w:rPr>
          <w:sz w:val="22"/>
          <w:szCs w:val="22"/>
        </w:rPr>
      </w:pPr>
      <w:r w:rsidRPr="00616067">
        <w:rPr>
          <w:sz w:val="22"/>
          <w:szCs w:val="22"/>
        </w:rPr>
        <w:t>Dla pokrycia różnicy zapotrzebowania na wystarczające ciśnienie w instalacjach wody w budynku należy zainstalować zestaw hydroforowy. Projektowany zestaw hydroforowy przewidzieć w pomieszczeniu -1.</w:t>
      </w:r>
      <w:r w:rsidR="00337BE6">
        <w:rPr>
          <w:sz w:val="22"/>
          <w:szCs w:val="22"/>
        </w:rPr>
        <w:t>22</w:t>
      </w:r>
      <w:r w:rsidRPr="00616067">
        <w:rPr>
          <w:sz w:val="22"/>
          <w:szCs w:val="22"/>
        </w:rPr>
        <w:t xml:space="preserve">. Hydrofor ma służyć do podnoszenia ciśnienia na instalacji na cele bytowe oraz w instalacji przeciwpożarowej. </w:t>
      </w:r>
      <w:r w:rsidR="009167E0">
        <w:rPr>
          <w:sz w:val="22"/>
          <w:szCs w:val="22"/>
        </w:rPr>
        <w:t>H</w:t>
      </w:r>
      <w:r>
        <w:rPr>
          <w:sz w:val="22"/>
          <w:szCs w:val="22"/>
        </w:rPr>
        <w:t xml:space="preserve">ydrofor </w:t>
      </w:r>
      <w:r w:rsidR="009167E0">
        <w:rPr>
          <w:sz w:val="22"/>
          <w:szCs w:val="22"/>
        </w:rPr>
        <w:t xml:space="preserve">powinien charakteryzować się </w:t>
      </w:r>
      <w:r>
        <w:rPr>
          <w:sz w:val="22"/>
          <w:szCs w:val="22"/>
        </w:rPr>
        <w:t>następujący</w:t>
      </w:r>
      <w:r w:rsidR="009167E0">
        <w:rPr>
          <w:sz w:val="22"/>
          <w:szCs w:val="22"/>
        </w:rPr>
        <w:t xml:space="preserve">mi </w:t>
      </w:r>
      <w:r>
        <w:rPr>
          <w:sz w:val="22"/>
          <w:szCs w:val="22"/>
        </w:rPr>
        <w:t>parametra</w:t>
      </w:r>
      <w:r w:rsidR="009167E0">
        <w:rPr>
          <w:sz w:val="22"/>
          <w:szCs w:val="22"/>
        </w:rPr>
        <w:t>mi</w:t>
      </w:r>
      <w:r>
        <w:rPr>
          <w:sz w:val="22"/>
          <w:szCs w:val="22"/>
        </w:rPr>
        <w:t>:</w:t>
      </w:r>
    </w:p>
    <w:p w:rsidR="00FF5F3D" w:rsidRPr="00C87801" w:rsidRDefault="00FF5F3D" w:rsidP="00C84E6E">
      <w:pPr>
        <w:ind w:firstLine="709"/>
        <w:jc w:val="both"/>
        <w:rPr>
          <w:sz w:val="22"/>
          <w:szCs w:val="22"/>
        </w:rPr>
      </w:pPr>
      <w:r w:rsidRPr="00C87801">
        <w:rPr>
          <w:sz w:val="22"/>
          <w:szCs w:val="22"/>
        </w:rPr>
        <w:t>Przetłaczane medium: Woda 100 %</w:t>
      </w:r>
    </w:p>
    <w:p w:rsidR="00FF5F3D" w:rsidRPr="00C87801" w:rsidRDefault="00FF5F3D" w:rsidP="00C84E6E">
      <w:pPr>
        <w:ind w:firstLine="709"/>
        <w:jc w:val="both"/>
        <w:rPr>
          <w:sz w:val="22"/>
          <w:szCs w:val="22"/>
        </w:rPr>
      </w:pPr>
      <w:r w:rsidRPr="00C87801">
        <w:rPr>
          <w:sz w:val="22"/>
          <w:szCs w:val="22"/>
        </w:rPr>
        <w:t>Temperatura przetłaczanej cieczy: 10,00 °C</w:t>
      </w:r>
    </w:p>
    <w:p w:rsidR="00FF5F3D" w:rsidRPr="00C87801" w:rsidRDefault="00FF5F3D" w:rsidP="00C84E6E">
      <w:pPr>
        <w:ind w:firstLine="708"/>
        <w:jc w:val="both"/>
        <w:rPr>
          <w:sz w:val="22"/>
          <w:szCs w:val="22"/>
        </w:rPr>
      </w:pPr>
      <w:r w:rsidRPr="00C87801">
        <w:rPr>
          <w:sz w:val="22"/>
          <w:szCs w:val="22"/>
        </w:rPr>
        <w:t xml:space="preserve">Przepływ: </w:t>
      </w:r>
      <w:proofErr w:type="spellStart"/>
      <w:r w:rsidR="00337BE6" w:rsidRPr="0001271E">
        <w:t>Qobl</w:t>
      </w:r>
      <w:proofErr w:type="spellEnd"/>
      <w:r w:rsidR="00337BE6" w:rsidRPr="0001271E">
        <w:t xml:space="preserve">= </w:t>
      </w:r>
      <w:r w:rsidR="00337BE6">
        <w:rPr>
          <w:sz w:val="22"/>
          <w:szCs w:val="22"/>
        </w:rPr>
        <w:t>17,14</w:t>
      </w:r>
      <w:r w:rsidR="00337BE6" w:rsidRPr="00337BE6">
        <w:rPr>
          <w:sz w:val="22"/>
          <w:szCs w:val="22"/>
        </w:rPr>
        <w:t xml:space="preserve"> m</w:t>
      </w:r>
      <w:r w:rsidR="00337BE6" w:rsidRPr="00337BE6">
        <w:rPr>
          <w:sz w:val="22"/>
          <w:szCs w:val="22"/>
          <w:vertAlign w:val="superscript"/>
        </w:rPr>
        <w:t>3</w:t>
      </w:r>
      <w:r w:rsidR="00337BE6" w:rsidRPr="00337BE6">
        <w:rPr>
          <w:sz w:val="22"/>
          <w:szCs w:val="22"/>
        </w:rPr>
        <w:t xml:space="preserve">/h ~4.19 l/s </w:t>
      </w:r>
      <w:r w:rsidRPr="00C87801">
        <w:rPr>
          <w:sz w:val="22"/>
          <w:szCs w:val="22"/>
        </w:rPr>
        <w:t>h</w:t>
      </w:r>
    </w:p>
    <w:p w:rsidR="00FF5F3D" w:rsidRPr="00C87801" w:rsidRDefault="00FF5F3D" w:rsidP="00C84E6E">
      <w:pPr>
        <w:ind w:firstLine="709"/>
        <w:jc w:val="both"/>
        <w:rPr>
          <w:sz w:val="22"/>
          <w:szCs w:val="22"/>
        </w:rPr>
      </w:pPr>
      <w:r w:rsidRPr="00C87801">
        <w:rPr>
          <w:sz w:val="22"/>
          <w:szCs w:val="22"/>
        </w:rPr>
        <w:t>Wysokość podnoszenia: 26,00 m</w:t>
      </w:r>
      <w:r w:rsidR="00C84E6E">
        <w:rPr>
          <w:sz w:val="22"/>
          <w:szCs w:val="22"/>
        </w:rPr>
        <w:t xml:space="preserve"> H</w:t>
      </w:r>
      <w:r w:rsidR="00C84E6E" w:rsidRPr="00C84E6E">
        <w:rPr>
          <w:sz w:val="22"/>
          <w:szCs w:val="22"/>
          <w:vertAlign w:val="subscript"/>
        </w:rPr>
        <w:t>2</w:t>
      </w:r>
      <w:r w:rsidR="00C84E6E">
        <w:rPr>
          <w:sz w:val="22"/>
          <w:szCs w:val="22"/>
        </w:rPr>
        <w:t>O</w:t>
      </w:r>
    </w:p>
    <w:p w:rsidR="00FF5F3D" w:rsidRPr="00C87801" w:rsidRDefault="00FF5F3D" w:rsidP="00C84E6E">
      <w:pPr>
        <w:ind w:firstLine="709"/>
        <w:jc w:val="both"/>
        <w:rPr>
          <w:sz w:val="22"/>
          <w:szCs w:val="22"/>
        </w:rPr>
      </w:pPr>
      <w:r w:rsidRPr="00C87801">
        <w:rPr>
          <w:sz w:val="22"/>
          <w:szCs w:val="22"/>
        </w:rPr>
        <w:t>Wysokość podnoszenia maks.: 52,52 m</w:t>
      </w:r>
      <w:r w:rsidR="00C84E6E" w:rsidRPr="00C84E6E">
        <w:rPr>
          <w:sz w:val="22"/>
          <w:szCs w:val="22"/>
        </w:rPr>
        <w:t xml:space="preserve"> </w:t>
      </w:r>
      <w:r w:rsidR="00C84E6E">
        <w:rPr>
          <w:sz w:val="22"/>
          <w:szCs w:val="22"/>
        </w:rPr>
        <w:t>H</w:t>
      </w:r>
      <w:r w:rsidR="00C84E6E" w:rsidRPr="00C84E6E">
        <w:rPr>
          <w:sz w:val="22"/>
          <w:szCs w:val="22"/>
          <w:vertAlign w:val="subscript"/>
        </w:rPr>
        <w:t>2</w:t>
      </w:r>
      <w:r w:rsidR="00C84E6E">
        <w:rPr>
          <w:sz w:val="22"/>
          <w:szCs w:val="22"/>
        </w:rPr>
        <w:t>O</w:t>
      </w:r>
    </w:p>
    <w:p w:rsidR="00FF5F3D" w:rsidRPr="00C87801" w:rsidRDefault="00FF5F3D" w:rsidP="00C84E6E">
      <w:pPr>
        <w:ind w:firstLine="709"/>
        <w:jc w:val="both"/>
        <w:rPr>
          <w:sz w:val="22"/>
          <w:szCs w:val="22"/>
        </w:rPr>
      </w:pPr>
      <w:r w:rsidRPr="00C87801">
        <w:rPr>
          <w:sz w:val="22"/>
          <w:szCs w:val="22"/>
        </w:rPr>
        <w:t>Liczba pomp: 2</w:t>
      </w:r>
    </w:p>
    <w:p w:rsidR="00FF5F3D" w:rsidRPr="00C87801" w:rsidRDefault="00FF5F3D" w:rsidP="00C84E6E">
      <w:pPr>
        <w:ind w:firstLine="709"/>
        <w:jc w:val="both"/>
        <w:rPr>
          <w:sz w:val="22"/>
          <w:szCs w:val="22"/>
        </w:rPr>
      </w:pPr>
      <w:r w:rsidRPr="00C87801">
        <w:rPr>
          <w:sz w:val="22"/>
          <w:szCs w:val="22"/>
        </w:rPr>
        <w:t>temperatura przetłaczanej cieczy: 3...50 °C</w:t>
      </w:r>
    </w:p>
    <w:p w:rsidR="00FF5F3D" w:rsidRPr="00C87801" w:rsidRDefault="00FF5F3D" w:rsidP="00C84E6E">
      <w:pPr>
        <w:ind w:firstLine="709"/>
        <w:jc w:val="both"/>
        <w:rPr>
          <w:sz w:val="22"/>
          <w:szCs w:val="22"/>
        </w:rPr>
      </w:pPr>
      <w:r w:rsidRPr="00C87801">
        <w:rPr>
          <w:sz w:val="22"/>
          <w:szCs w:val="22"/>
        </w:rPr>
        <w:t>temperatura otoczenia: 5...40 °C</w:t>
      </w:r>
    </w:p>
    <w:p w:rsidR="00FF5F3D" w:rsidRPr="00C87801" w:rsidRDefault="00FF5F3D" w:rsidP="00C84E6E">
      <w:pPr>
        <w:ind w:firstLine="709"/>
        <w:jc w:val="both"/>
        <w:rPr>
          <w:sz w:val="22"/>
          <w:szCs w:val="22"/>
        </w:rPr>
      </w:pPr>
      <w:r w:rsidRPr="00C87801">
        <w:rPr>
          <w:sz w:val="22"/>
          <w:szCs w:val="22"/>
        </w:rPr>
        <w:t>Maks. ciśnienie robocze: 16 bar</w:t>
      </w:r>
    </w:p>
    <w:p w:rsidR="00FF5F3D" w:rsidRDefault="00FF5F3D" w:rsidP="00C84E6E">
      <w:pPr>
        <w:ind w:firstLine="709"/>
        <w:jc w:val="both"/>
        <w:rPr>
          <w:sz w:val="22"/>
          <w:szCs w:val="22"/>
        </w:rPr>
      </w:pPr>
      <w:r w:rsidRPr="00C87801">
        <w:rPr>
          <w:sz w:val="22"/>
          <w:szCs w:val="22"/>
        </w:rPr>
        <w:t xml:space="preserve">Ciśnienie na dopływie: 1000 </w:t>
      </w:r>
      <w:proofErr w:type="spellStart"/>
      <w:r w:rsidRPr="00C87801">
        <w:rPr>
          <w:sz w:val="22"/>
          <w:szCs w:val="22"/>
        </w:rPr>
        <w:t>kPa</w:t>
      </w:r>
      <w:proofErr w:type="spellEnd"/>
    </w:p>
    <w:p w:rsidR="00FF5F3D" w:rsidRPr="00C87801" w:rsidRDefault="00FF5F3D" w:rsidP="00C84E6E">
      <w:pPr>
        <w:ind w:firstLine="709"/>
        <w:jc w:val="both"/>
        <w:rPr>
          <w:sz w:val="22"/>
          <w:szCs w:val="22"/>
        </w:rPr>
      </w:pPr>
      <w:r w:rsidRPr="00C87801">
        <w:rPr>
          <w:sz w:val="22"/>
          <w:szCs w:val="22"/>
        </w:rPr>
        <w:t>Dane silnika</w:t>
      </w:r>
    </w:p>
    <w:p w:rsidR="00FF5F3D" w:rsidRPr="00C87801" w:rsidRDefault="00FF5F3D" w:rsidP="00C84E6E">
      <w:pPr>
        <w:ind w:firstLine="709"/>
        <w:jc w:val="both"/>
        <w:rPr>
          <w:sz w:val="22"/>
          <w:szCs w:val="22"/>
        </w:rPr>
      </w:pPr>
      <w:r w:rsidRPr="00C87801">
        <w:rPr>
          <w:sz w:val="22"/>
          <w:szCs w:val="22"/>
        </w:rPr>
        <w:t>Przyłącze sieciowe: 3~400V/50 Hz</w:t>
      </w:r>
    </w:p>
    <w:p w:rsidR="00FF5F3D" w:rsidRPr="00C87801" w:rsidRDefault="00FF5F3D" w:rsidP="00C84E6E">
      <w:pPr>
        <w:ind w:firstLine="709"/>
        <w:jc w:val="both"/>
        <w:rPr>
          <w:sz w:val="22"/>
          <w:szCs w:val="22"/>
        </w:rPr>
      </w:pPr>
      <w:r w:rsidRPr="00C87801">
        <w:rPr>
          <w:sz w:val="22"/>
          <w:szCs w:val="22"/>
        </w:rPr>
        <w:t>Znamionowa moc silnika: 1,5 kW</w:t>
      </w:r>
    </w:p>
    <w:p w:rsidR="00FF5F3D" w:rsidRPr="00C87801" w:rsidRDefault="00FF5F3D" w:rsidP="00C84E6E">
      <w:pPr>
        <w:ind w:firstLine="709"/>
        <w:jc w:val="both"/>
        <w:rPr>
          <w:sz w:val="22"/>
          <w:szCs w:val="22"/>
        </w:rPr>
      </w:pPr>
      <w:r w:rsidRPr="00C87801">
        <w:rPr>
          <w:sz w:val="22"/>
          <w:szCs w:val="22"/>
        </w:rPr>
        <w:t>Prąd znamionowy: 3 A</w:t>
      </w:r>
    </w:p>
    <w:p w:rsidR="00FF5F3D" w:rsidRPr="00C87801" w:rsidRDefault="00FF5F3D" w:rsidP="00C84E6E">
      <w:pPr>
        <w:ind w:firstLine="709"/>
        <w:jc w:val="both"/>
        <w:rPr>
          <w:sz w:val="22"/>
          <w:szCs w:val="22"/>
        </w:rPr>
      </w:pPr>
      <w:r w:rsidRPr="00C87801">
        <w:rPr>
          <w:sz w:val="22"/>
          <w:szCs w:val="22"/>
        </w:rPr>
        <w:t>Współczynnik mocy: 0,85</w:t>
      </w:r>
    </w:p>
    <w:p w:rsidR="00FF5F3D" w:rsidRPr="00C87801" w:rsidRDefault="00FF5F3D" w:rsidP="00C84E6E">
      <w:pPr>
        <w:ind w:firstLine="709"/>
        <w:jc w:val="both"/>
        <w:rPr>
          <w:sz w:val="22"/>
          <w:szCs w:val="22"/>
        </w:rPr>
      </w:pPr>
      <w:r w:rsidRPr="00C87801">
        <w:rPr>
          <w:sz w:val="22"/>
          <w:szCs w:val="22"/>
        </w:rPr>
        <w:t>Znamionowa prędkość obrotowa: 2900 1/min</w:t>
      </w:r>
    </w:p>
    <w:p w:rsidR="00FF5F3D" w:rsidRPr="00C87801" w:rsidRDefault="00FF5F3D" w:rsidP="00C84E6E">
      <w:pPr>
        <w:ind w:firstLine="709"/>
        <w:jc w:val="both"/>
        <w:rPr>
          <w:sz w:val="22"/>
          <w:szCs w:val="22"/>
        </w:rPr>
      </w:pPr>
      <w:r w:rsidRPr="00C87801">
        <w:rPr>
          <w:sz w:val="22"/>
          <w:szCs w:val="22"/>
        </w:rPr>
        <w:t>Rodzaj załączania: Bezpośrednio online (DOL)</w:t>
      </w:r>
    </w:p>
    <w:p w:rsidR="00FF5F3D" w:rsidRPr="00C87801" w:rsidRDefault="00FF5F3D" w:rsidP="00C84E6E">
      <w:pPr>
        <w:ind w:firstLine="709"/>
        <w:jc w:val="both"/>
        <w:rPr>
          <w:sz w:val="22"/>
          <w:szCs w:val="22"/>
        </w:rPr>
      </w:pPr>
      <w:r w:rsidRPr="00C87801">
        <w:rPr>
          <w:sz w:val="22"/>
          <w:szCs w:val="22"/>
        </w:rPr>
        <w:t>Stopień ochrony silnika: IP55</w:t>
      </w:r>
    </w:p>
    <w:p w:rsidR="00FF5F3D" w:rsidRDefault="00FF5F3D" w:rsidP="00C84E6E">
      <w:pPr>
        <w:ind w:firstLine="709"/>
        <w:jc w:val="both"/>
        <w:rPr>
          <w:sz w:val="22"/>
          <w:szCs w:val="22"/>
        </w:rPr>
      </w:pPr>
      <w:r w:rsidRPr="00C87801">
        <w:rPr>
          <w:sz w:val="22"/>
          <w:szCs w:val="22"/>
        </w:rPr>
        <w:t>Stopień ochrony urządzenia sterującego: IP54</w:t>
      </w:r>
    </w:p>
    <w:p w:rsidR="00FF5F3D" w:rsidRPr="00F846E0" w:rsidRDefault="00FF5F3D" w:rsidP="00C84E6E">
      <w:pPr>
        <w:ind w:firstLine="709"/>
        <w:jc w:val="both"/>
        <w:rPr>
          <w:sz w:val="22"/>
          <w:szCs w:val="22"/>
        </w:rPr>
      </w:pPr>
      <w:r w:rsidRPr="00F846E0">
        <w:rPr>
          <w:sz w:val="22"/>
          <w:szCs w:val="22"/>
        </w:rPr>
        <w:t xml:space="preserve">Zespoły pomp pożarowych powinny spełniać wymagania Rozporządzenia </w:t>
      </w:r>
      <w:proofErr w:type="spellStart"/>
      <w:r w:rsidRPr="00F846E0">
        <w:rPr>
          <w:sz w:val="22"/>
          <w:szCs w:val="22"/>
        </w:rPr>
        <w:t>MIiR</w:t>
      </w:r>
      <w:proofErr w:type="spellEnd"/>
      <w:r w:rsidRPr="00F846E0">
        <w:rPr>
          <w:sz w:val="22"/>
          <w:szCs w:val="22"/>
        </w:rPr>
        <w:t xml:space="preserve"> w sprawie sposobu deklarowania właściwości użytkowych wyrobów budowlanych oraz sposobu znakowania ich znakiem budowlanym B z 17 Listopada 2016 roku (</w:t>
      </w:r>
      <w:proofErr w:type="spellStart"/>
      <w:r w:rsidRPr="00F846E0">
        <w:rPr>
          <w:sz w:val="22"/>
          <w:szCs w:val="22"/>
        </w:rPr>
        <w:t>DZ.u</w:t>
      </w:r>
      <w:proofErr w:type="spellEnd"/>
      <w:r w:rsidRPr="00F846E0">
        <w:rPr>
          <w:sz w:val="22"/>
          <w:szCs w:val="22"/>
        </w:rPr>
        <w:t xml:space="preserve">. 2016 </w:t>
      </w:r>
      <w:proofErr w:type="spellStart"/>
      <w:r w:rsidRPr="00F846E0">
        <w:rPr>
          <w:sz w:val="22"/>
          <w:szCs w:val="22"/>
        </w:rPr>
        <w:t>poz</w:t>
      </w:r>
      <w:proofErr w:type="spellEnd"/>
      <w:r w:rsidRPr="00F846E0">
        <w:rPr>
          <w:sz w:val="22"/>
          <w:szCs w:val="22"/>
        </w:rPr>
        <w:t xml:space="preserve"> 1966 z </w:t>
      </w:r>
      <w:proofErr w:type="spellStart"/>
      <w:r w:rsidRPr="00F846E0">
        <w:rPr>
          <w:sz w:val="22"/>
          <w:szCs w:val="22"/>
        </w:rPr>
        <w:t>póź</w:t>
      </w:r>
      <w:proofErr w:type="spellEnd"/>
      <w:r w:rsidRPr="00F846E0">
        <w:rPr>
          <w:sz w:val="22"/>
          <w:szCs w:val="22"/>
        </w:rPr>
        <w:t>. zmianami).</w:t>
      </w:r>
    </w:p>
    <w:p w:rsidR="00FF5F3D" w:rsidRPr="00F846E0" w:rsidRDefault="00FF5F3D" w:rsidP="00C84E6E">
      <w:pPr>
        <w:ind w:firstLine="709"/>
        <w:jc w:val="both"/>
        <w:rPr>
          <w:sz w:val="22"/>
          <w:szCs w:val="22"/>
        </w:rPr>
      </w:pPr>
      <w:r w:rsidRPr="00F846E0">
        <w:rPr>
          <w:sz w:val="22"/>
          <w:szCs w:val="22"/>
        </w:rPr>
        <w:t>Pompownia Przeciwpożarowa powinna być wyposażona w:</w:t>
      </w:r>
    </w:p>
    <w:p w:rsidR="00FF5F3D" w:rsidRPr="00F846E0" w:rsidRDefault="00FF5F3D" w:rsidP="00C84E6E">
      <w:pPr>
        <w:numPr>
          <w:ilvl w:val="0"/>
          <w:numId w:val="32"/>
        </w:numPr>
        <w:jc w:val="both"/>
        <w:rPr>
          <w:sz w:val="22"/>
          <w:szCs w:val="22"/>
        </w:rPr>
      </w:pPr>
      <w:r w:rsidRPr="00F846E0">
        <w:rPr>
          <w:sz w:val="22"/>
          <w:szCs w:val="22"/>
        </w:rPr>
        <w:t>Układ Pomiarowy zgodnie z Rozporządzeniem (DZ.U 2009 poz. 1030)</w:t>
      </w:r>
    </w:p>
    <w:p w:rsidR="00FF5F3D" w:rsidRPr="00F846E0" w:rsidRDefault="00FF5F3D" w:rsidP="00C84E6E">
      <w:pPr>
        <w:numPr>
          <w:ilvl w:val="0"/>
          <w:numId w:val="32"/>
        </w:numPr>
        <w:jc w:val="both"/>
        <w:rPr>
          <w:sz w:val="22"/>
          <w:szCs w:val="22"/>
        </w:rPr>
      </w:pPr>
      <w:r w:rsidRPr="00F846E0">
        <w:rPr>
          <w:sz w:val="22"/>
          <w:szCs w:val="22"/>
        </w:rPr>
        <w:t>Moduł Odcięcia Instalacji Bytowej MOIB w przypadku zasilania instalacji bytowych i przeciwpożarowych zgodny z Rozporządzeniem (DZ.U 2009 poz. 719)</w:t>
      </w:r>
    </w:p>
    <w:p w:rsidR="00FF5F3D" w:rsidRPr="00F846E0" w:rsidRDefault="00FF5F3D" w:rsidP="00C84E6E">
      <w:pPr>
        <w:ind w:firstLine="709"/>
        <w:jc w:val="both"/>
        <w:rPr>
          <w:sz w:val="22"/>
          <w:szCs w:val="22"/>
        </w:rPr>
      </w:pPr>
      <w:r w:rsidRPr="00F846E0">
        <w:rPr>
          <w:sz w:val="22"/>
          <w:szCs w:val="22"/>
        </w:rPr>
        <w:t>- Zestaw pompowy powinien posiadać Krajową Ocenę Techniczną, Certyfikat Stałości Właściwości Użytkowych oraz Świadectwo Dopuszczenia CNBOP-PIB, Krajową Deklarację Właściwości użytkowych, Deklarację Zgodności CE oraz Atest Higieniczny PZH</w:t>
      </w:r>
    </w:p>
    <w:p w:rsidR="00FF5F3D" w:rsidRPr="00F846E0" w:rsidRDefault="00FF5F3D" w:rsidP="00C84E6E">
      <w:pPr>
        <w:ind w:firstLine="709"/>
        <w:jc w:val="both"/>
        <w:rPr>
          <w:sz w:val="22"/>
          <w:szCs w:val="22"/>
        </w:rPr>
      </w:pPr>
      <w:r w:rsidRPr="00F846E0">
        <w:rPr>
          <w:sz w:val="22"/>
          <w:szCs w:val="22"/>
        </w:rPr>
        <w:t xml:space="preserve">- Zespoły pomp pożarowych powinny spełniać wymagania Rozporządzenia </w:t>
      </w:r>
      <w:proofErr w:type="spellStart"/>
      <w:r w:rsidRPr="00F846E0">
        <w:rPr>
          <w:sz w:val="22"/>
          <w:szCs w:val="22"/>
        </w:rPr>
        <w:t>MIiR</w:t>
      </w:r>
      <w:proofErr w:type="spellEnd"/>
      <w:r w:rsidRPr="00F846E0">
        <w:rPr>
          <w:sz w:val="22"/>
          <w:szCs w:val="22"/>
        </w:rPr>
        <w:t xml:space="preserve"> w sprawie sposobu deklarowania właściwości użytkowych wyrobów budowlanych oraz sposobu znakowania ich znakiem budowlanym B z 17 Listopada 2016 roku. </w:t>
      </w:r>
    </w:p>
    <w:p w:rsidR="00FF5F3D" w:rsidRPr="00F846E0" w:rsidRDefault="00FF5F3D" w:rsidP="00C84E6E">
      <w:pPr>
        <w:ind w:firstLine="709"/>
        <w:jc w:val="both"/>
        <w:rPr>
          <w:sz w:val="22"/>
          <w:szCs w:val="22"/>
        </w:rPr>
      </w:pPr>
      <w:r w:rsidRPr="00F846E0">
        <w:rPr>
          <w:sz w:val="22"/>
          <w:szCs w:val="22"/>
        </w:rPr>
        <w:t xml:space="preserve">- Zestaw pomp pożarowych znakowany jest znakiem budowlanym </w:t>
      </w:r>
      <w:r w:rsidRPr="00F846E0">
        <w:rPr>
          <w:b/>
          <w:bCs/>
          <w:sz w:val="22"/>
          <w:szCs w:val="22"/>
        </w:rPr>
        <w:t>„B”</w:t>
      </w:r>
    </w:p>
    <w:p w:rsidR="00FF5F3D" w:rsidRPr="00F846E0" w:rsidRDefault="00FF5F3D" w:rsidP="00C84E6E">
      <w:pPr>
        <w:ind w:firstLine="709"/>
        <w:jc w:val="both"/>
        <w:rPr>
          <w:sz w:val="22"/>
          <w:szCs w:val="22"/>
        </w:rPr>
      </w:pPr>
      <w:r w:rsidRPr="00F846E0">
        <w:rPr>
          <w:sz w:val="22"/>
          <w:szCs w:val="22"/>
        </w:rPr>
        <w:t xml:space="preserve">- Sterownik w zestawie pompowym posiada </w:t>
      </w:r>
      <w:r w:rsidRPr="00F846E0">
        <w:rPr>
          <w:b/>
          <w:bCs/>
          <w:sz w:val="22"/>
          <w:szCs w:val="22"/>
        </w:rPr>
        <w:t>Świadectwo Dopuszczenia</w:t>
      </w:r>
    </w:p>
    <w:p w:rsidR="00FF5F3D" w:rsidRPr="00F846E0" w:rsidRDefault="00FF5F3D" w:rsidP="00C84E6E">
      <w:pPr>
        <w:ind w:firstLine="709"/>
        <w:jc w:val="both"/>
        <w:rPr>
          <w:sz w:val="22"/>
          <w:szCs w:val="22"/>
        </w:rPr>
      </w:pPr>
      <w:r w:rsidRPr="00F846E0">
        <w:rPr>
          <w:sz w:val="22"/>
          <w:szCs w:val="22"/>
        </w:rPr>
        <w:t>- Sterownik oznakowany jest logiem</w:t>
      </w:r>
      <w:r w:rsidRPr="00F846E0">
        <w:rPr>
          <w:b/>
          <w:bCs/>
          <w:sz w:val="22"/>
          <w:szCs w:val="22"/>
        </w:rPr>
        <w:t xml:space="preserve"> CNBOP-PIB.</w:t>
      </w:r>
    </w:p>
    <w:p w:rsidR="00FF5F3D" w:rsidRPr="00F846E0" w:rsidRDefault="00FF5F3D" w:rsidP="00C84E6E">
      <w:pPr>
        <w:ind w:firstLine="709"/>
        <w:jc w:val="both"/>
        <w:rPr>
          <w:sz w:val="22"/>
          <w:szCs w:val="22"/>
        </w:rPr>
      </w:pPr>
      <w:r w:rsidRPr="00F846E0">
        <w:rPr>
          <w:sz w:val="22"/>
          <w:szCs w:val="22"/>
        </w:rPr>
        <w:t xml:space="preserve">- Zestaw pompowy zbudowany jest na bazie pomp pionowych z hydrauliką i stopą ze stali nierdzewnej z certyfikatem VDS oraz CNBOP-PIB. Każda pompa wyposażona jest w zintegrowaną przetwornicę częstotliwości. </w:t>
      </w:r>
    </w:p>
    <w:p w:rsidR="00FF5F3D" w:rsidRPr="00F846E0" w:rsidRDefault="00FF5F3D" w:rsidP="00C84E6E">
      <w:pPr>
        <w:ind w:firstLine="709"/>
        <w:jc w:val="both"/>
        <w:rPr>
          <w:sz w:val="22"/>
          <w:szCs w:val="22"/>
        </w:rPr>
      </w:pPr>
      <w:r w:rsidRPr="00F846E0">
        <w:rPr>
          <w:sz w:val="22"/>
          <w:szCs w:val="22"/>
        </w:rPr>
        <w:t>- Napędy elektryczne pomp spełniają wymagania określone w Polskiej Normie dotyczącej urządzeń tryskaczowych.</w:t>
      </w:r>
    </w:p>
    <w:p w:rsidR="00FF5F3D" w:rsidRPr="00F846E0" w:rsidRDefault="00FF5F3D" w:rsidP="00C84E6E">
      <w:pPr>
        <w:ind w:firstLine="709"/>
        <w:jc w:val="both"/>
        <w:rPr>
          <w:sz w:val="22"/>
          <w:szCs w:val="22"/>
        </w:rPr>
      </w:pPr>
      <w:r w:rsidRPr="00F846E0">
        <w:rPr>
          <w:sz w:val="22"/>
          <w:szCs w:val="22"/>
        </w:rPr>
        <w:t xml:space="preserve">- Nadrzędny sterownik umożliwiający nastawę 2 wartości ciśnienia, odczyt danych roboczych, automatyczny test pomp co 6 godzin i regulację ciśnienia z precyzją +/- 0,1 bar.  </w:t>
      </w:r>
    </w:p>
    <w:p w:rsidR="00FF5F3D" w:rsidRPr="00F846E0" w:rsidRDefault="00FF5F3D" w:rsidP="00C84E6E">
      <w:pPr>
        <w:ind w:firstLine="709"/>
        <w:jc w:val="both"/>
        <w:rPr>
          <w:sz w:val="22"/>
          <w:szCs w:val="22"/>
        </w:rPr>
      </w:pPr>
      <w:r w:rsidRPr="00F846E0">
        <w:rPr>
          <w:sz w:val="22"/>
          <w:szCs w:val="22"/>
        </w:rPr>
        <w:t xml:space="preserve">- Zestaw pompowy wyposażony jest w 3 czujniki ciśnienia z automatyką zdolna do analizy sygnałów i odrzucania wartości błędnych. </w:t>
      </w:r>
    </w:p>
    <w:p w:rsidR="00FF5F3D" w:rsidRPr="00F846E0" w:rsidRDefault="00FF5F3D" w:rsidP="00C84E6E">
      <w:pPr>
        <w:ind w:firstLine="709"/>
        <w:jc w:val="both"/>
        <w:rPr>
          <w:sz w:val="22"/>
          <w:szCs w:val="22"/>
        </w:rPr>
      </w:pPr>
      <w:r w:rsidRPr="00F846E0">
        <w:rPr>
          <w:sz w:val="22"/>
          <w:szCs w:val="22"/>
        </w:rPr>
        <w:t xml:space="preserve">- W trybie pożarowym nadrzędnym celem zestawu jest zapewnienie wody do celów gaśniczych. Wszystkie błędy zdiagnozowane przez sterownik lub falowniki są pomijane i w przypadku ich wystąpienia zestaw nie ulega automatycznemu wyłączeniu. </w:t>
      </w:r>
    </w:p>
    <w:p w:rsidR="00FF5F3D" w:rsidRPr="00F846E0" w:rsidRDefault="00FF5F3D" w:rsidP="00C84E6E">
      <w:pPr>
        <w:ind w:firstLine="709"/>
        <w:jc w:val="both"/>
        <w:rPr>
          <w:sz w:val="22"/>
          <w:szCs w:val="22"/>
        </w:rPr>
      </w:pPr>
      <w:r w:rsidRPr="00F846E0">
        <w:rPr>
          <w:sz w:val="22"/>
          <w:szCs w:val="22"/>
        </w:rPr>
        <w:t>- Pompy w trybie pożarowym, w przypadku braku przepływu (zamknięty wypływ z hydrantów), aktywują wypływ z obiegu minimalnego przepływu.</w:t>
      </w:r>
    </w:p>
    <w:p w:rsidR="00FF5F3D" w:rsidRDefault="00FF5F3D" w:rsidP="00C84E6E">
      <w:pPr>
        <w:ind w:firstLine="709"/>
        <w:jc w:val="both"/>
        <w:rPr>
          <w:sz w:val="22"/>
          <w:szCs w:val="22"/>
        </w:rPr>
      </w:pPr>
      <w:r w:rsidRPr="00F846E0">
        <w:rPr>
          <w:sz w:val="22"/>
          <w:szCs w:val="22"/>
        </w:rPr>
        <w:t xml:space="preserve">- Zestaw pompowy posiada możliwość transmisji danych do BMS po protokole </w:t>
      </w:r>
      <w:proofErr w:type="spellStart"/>
      <w:r w:rsidRPr="00F846E0">
        <w:rPr>
          <w:sz w:val="22"/>
          <w:szCs w:val="22"/>
        </w:rPr>
        <w:t>Modbus</w:t>
      </w:r>
      <w:proofErr w:type="spellEnd"/>
      <w:r w:rsidRPr="00F846E0">
        <w:rPr>
          <w:sz w:val="22"/>
          <w:szCs w:val="22"/>
        </w:rPr>
        <w:t xml:space="preserve"> oraz opcjonalnie </w:t>
      </w:r>
      <w:proofErr w:type="spellStart"/>
      <w:r w:rsidRPr="00F846E0">
        <w:rPr>
          <w:sz w:val="22"/>
          <w:szCs w:val="22"/>
        </w:rPr>
        <w:t>BACnet</w:t>
      </w:r>
      <w:proofErr w:type="spellEnd"/>
      <w:r w:rsidRPr="00F846E0">
        <w:rPr>
          <w:sz w:val="22"/>
          <w:szCs w:val="22"/>
        </w:rPr>
        <w:t>.</w:t>
      </w:r>
    </w:p>
    <w:p w:rsidR="00FF5F3D" w:rsidRDefault="00FF5F3D" w:rsidP="00C84E6E">
      <w:pPr>
        <w:jc w:val="both"/>
        <w:rPr>
          <w:sz w:val="22"/>
          <w:szCs w:val="22"/>
        </w:rPr>
      </w:pPr>
      <w:r>
        <w:rPr>
          <w:sz w:val="22"/>
          <w:szCs w:val="22"/>
        </w:rPr>
        <w:t>Hydrofor będzie pracował</w:t>
      </w:r>
      <w:r w:rsidRPr="00616067">
        <w:rPr>
          <w:sz w:val="22"/>
          <w:szCs w:val="22"/>
        </w:rPr>
        <w:t xml:space="preserve"> na cele bytowe i </w:t>
      </w:r>
      <w:r>
        <w:rPr>
          <w:sz w:val="22"/>
          <w:szCs w:val="22"/>
        </w:rPr>
        <w:t>przeciwpożarowe</w:t>
      </w:r>
      <w:r w:rsidRPr="003F35E9">
        <w:rPr>
          <w:sz w:val="22"/>
          <w:szCs w:val="22"/>
        </w:rPr>
        <w:t>.</w:t>
      </w:r>
    </w:p>
    <w:p w:rsidR="00FF5F3D" w:rsidRDefault="00FF5F3D" w:rsidP="00FF5F3D">
      <w:pPr>
        <w:spacing w:line="360" w:lineRule="auto"/>
        <w:jc w:val="both"/>
        <w:rPr>
          <w:sz w:val="22"/>
          <w:szCs w:val="22"/>
        </w:rPr>
      </w:pPr>
      <w:r>
        <w:rPr>
          <w:noProof/>
          <w:sz w:val="22"/>
          <w:szCs w:val="22"/>
          <w:lang w:eastAsia="pl-PL"/>
        </w:rPr>
        <w:drawing>
          <wp:inline distT="0" distB="0" distL="0" distR="0">
            <wp:extent cx="5749925" cy="3117215"/>
            <wp:effectExtent l="0" t="0" r="3175" b="698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9925" cy="3117215"/>
                    </a:xfrm>
                    <a:prstGeom prst="rect">
                      <a:avLst/>
                    </a:prstGeom>
                    <a:noFill/>
                    <a:ln>
                      <a:noFill/>
                    </a:ln>
                  </pic:spPr>
                </pic:pic>
              </a:graphicData>
            </a:graphic>
          </wp:inline>
        </w:drawing>
      </w:r>
    </w:p>
    <w:p w:rsidR="00FF5F3D" w:rsidRDefault="00FF5F3D" w:rsidP="00FF5F3D">
      <w:pPr>
        <w:spacing w:line="360" w:lineRule="auto"/>
        <w:ind w:firstLine="709"/>
        <w:jc w:val="both"/>
        <w:rPr>
          <w:sz w:val="22"/>
          <w:szCs w:val="22"/>
        </w:rPr>
      </w:pPr>
    </w:p>
    <w:p w:rsidR="00FF5F3D" w:rsidRDefault="00FF5F3D" w:rsidP="00FF5F3D">
      <w:pPr>
        <w:tabs>
          <w:tab w:val="left" w:pos="567"/>
        </w:tabs>
        <w:spacing w:line="360" w:lineRule="auto"/>
        <w:jc w:val="both"/>
      </w:pPr>
    </w:p>
    <w:p w:rsidR="00FF5F3D" w:rsidRPr="0010781C" w:rsidRDefault="0010781C" w:rsidP="0010781C">
      <w:pPr>
        <w:pStyle w:val="Nagwek2"/>
        <w:numPr>
          <w:ilvl w:val="1"/>
          <w:numId w:val="21"/>
        </w:numPr>
        <w:spacing w:line="240" w:lineRule="auto"/>
        <w:rPr>
          <w:rFonts w:cs="Times New Roman"/>
          <w:sz w:val="28"/>
          <w:szCs w:val="28"/>
        </w:rPr>
      </w:pPr>
      <w:r>
        <w:rPr>
          <w:rFonts w:cs="Times New Roman"/>
          <w:sz w:val="28"/>
          <w:szCs w:val="28"/>
        </w:rPr>
        <w:t xml:space="preserve"> Żądane rozwiązania projektowe</w:t>
      </w:r>
    </w:p>
    <w:p w:rsidR="00FF5F3D" w:rsidRPr="00616067" w:rsidRDefault="00FF5F3D" w:rsidP="00C84E6E">
      <w:pPr>
        <w:suppressAutoHyphens w:val="0"/>
        <w:autoSpaceDE w:val="0"/>
        <w:jc w:val="both"/>
        <w:rPr>
          <w:sz w:val="22"/>
          <w:szCs w:val="22"/>
        </w:rPr>
      </w:pPr>
      <w:r w:rsidRPr="00616067">
        <w:rPr>
          <w:sz w:val="22"/>
          <w:szCs w:val="22"/>
        </w:rPr>
        <w:t>Instalacj</w:t>
      </w:r>
      <w:r w:rsidRPr="00616067">
        <w:rPr>
          <w:rFonts w:eastAsia="TimesNewRoman"/>
          <w:sz w:val="22"/>
          <w:szCs w:val="22"/>
        </w:rPr>
        <w:t xml:space="preserve">ą </w:t>
      </w:r>
      <w:r w:rsidRPr="00616067">
        <w:rPr>
          <w:sz w:val="22"/>
          <w:szCs w:val="22"/>
        </w:rPr>
        <w:t>wodoci</w:t>
      </w:r>
      <w:r w:rsidRPr="00616067">
        <w:rPr>
          <w:rFonts w:eastAsia="TimesNewRoman"/>
          <w:sz w:val="22"/>
          <w:szCs w:val="22"/>
        </w:rPr>
        <w:t>ą</w:t>
      </w:r>
      <w:r w:rsidRPr="00616067">
        <w:rPr>
          <w:sz w:val="22"/>
          <w:szCs w:val="22"/>
        </w:rPr>
        <w:t>gow</w:t>
      </w:r>
      <w:r w:rsidRPr="00616067">
        <w:rPr>
          <w:rFonts w:eastAsia="TimesNewRoman"/>
          <w:sz w:val="22"/>
          <w:szCs w:val="22"/>
        </w:rPr>
        <w:t xml:space="preserve">ą </w:t>
      </w:r>
      <w:r w:rsidRPr="00616067">
        <w:rPr>
          <w:sz w:val="22"/>
          <w:szCs w:val="22"/>
        </w:rPr>
        <w:t xml:space="preserve">dla opracowywanego budynku </w:t>
      </w:r>
      <w:r w:rsidR="0010781C">
        <w:rPr>
          <w:sz w:val="22"/>
          <w:szCs w:val="22"/>
        </w:rPr>
        <w:t xml:space="preserve">należy zaprojektować </w:t>
      </w:r>
      <w:r w:rsidRPr="00616067">
        <w:rPr>
          <w:sz w:val="22"/>
          <w:szCs w:val="22"/>
        </w:rPr>
        <w:t xml:space="preserve">na cele bytowo-gospodarcze oraz przeciwpożarowe. </w:t>
      </w:r>
      <w:r w:rsidRPr="00616067">
        <w:rPr>
          <w:rFonts w:eastAsia="TimesNewRoman"/>
          <w:sz w:val="22"/>
          <w:szCs w:val="22"/>
        </w:rPr>
        <w:t>Ź</w:t>
      </w:r>
      <w:r w:rsidRPr="00616067">
        <w:rPr>
          <w:sz w:val="22"/>
          <w:szCs w:val="22"/>
        </w:rPr>
        <w:t xml:space="preserve">ródłem wody zimnej na cele bytowo-gospodarcze oraz przeciwpożarowe dla </w:t>
      </w:r>
      <w:r w:rsidR="009167E0">
        <w:rPr>
          <w:sz w:val="22"/>
          <w:szCs w:val="22"/>
        </w:rPr>
        <w:t>planowanego budynku</w:t>
      </w:r>
      <w:r w:rsidRPr="00616067">
        <w:rPr>
          <w:sz w:val="22"/>
          <w:szCs w:val="22"/>
        </w:rPr>
        <w:t xml:space="preserve"> b</w:t>
      </w:r>
      <w:r w:rsidRPr="00616067">
        <w:rPr>
          <w:rFonts w:eastAsia="TimesNewRoman"/>
          <w:sz w:val="22"/>
          <w:szCs w:val="22"/>
        </w:rPr>
        <w:t>ę</w:t>
      </w:r>
      <w:r w:rsidRPr="00616067">
        <w:rPr>
          <w:sz w:val="22"/>
          <w:szCs w:val="22"/>
        </w:rPr>
        <w:t>dzie przył</w:t>
      </w:r>
      <w:r w:rsidRPr="00616067">
        <w:rPr>
          <w:rFonts w:eastAsia="TimesNewRoman"/>
          <w:sz w:val="22"/>
          <w:szCs w:val="22"/>
        </w:rPr>
        <w:t>ą</w:t>
      </w:r>
      <w:r w:rsidRPr="00616067">
        <w:rPr>
          <w:sz w:val="22"/>
          <w:szCs w:val="22"/>
        </w:rPr>
        <w:t>cze wodociągowe PE</w:t>
      </w:r>
      <w:r w:rsidR="0010781C">
        <w:rPr>
          <w:sz w:val="22"/>
          <w:szCs w:val="22"/>
        </w:rPr>
        <w:t>75</w:t>
      </w:r>
      <w:r w:rsidRPr="00616067">
        <w:rPr>
          <w:sz w:val="22"/>
          <w:szCs w:val="22"/>
        </w:rPr>
        <w:t>.</w:t>
      </w:r>
    </w:p>
    <w:p w:rsidR="00FF5F3D" w:rsidRPr="00616067" w:rsidRDefault="00FF5F3D" w:rsidP="00C84E6E">
      <w:pPr>
        <w:suppressAutoHyphens w:val="0"/>
        <w:autoSpaceDE w:val="0"/>
        <w:autoSpaceDN w:val="0"/>
        <w:adjustRightInd w:val="0"/>
        <w:jc w:val="both"/>
        <w:rPr>
          <w:sz w:val="22"/>
          <w:szCs w:val="22"/>
        </w:rPr>
      </w:pPr>
      <w:r w:rsidRPr="00616067">
        <w:rPr>
          <w:sz w:val="22"/>
          <w:szCs w:val="22"/>
        </w:rPr>
        <w:tab/>
        <w:t xml:space="preserve">Instalacja wodociągowa </w:t>
      </w:r>
      <w:r>
        <w:rPr>
          <w:sz w:val="22"/>
          <w:szCs w:val="22"/>
        </w:rPr>
        <w:t>wewnętrzna będzie się rozpoczynała po wejściu instalacji do budynku.</w:t>
      </w:r>
      <w:r w:rsidR="0010781C">
        <w:rPr>
          <w:sz w:val="22"/>
          <w:szCs w:val="22"/>
        </w:rPr>
        <w:t xml:space="preserve"> </w:t>
      </w:r>
      <w:r w:rsidRPr="00616067">
        <w:rPr>
          <w:sz w:val="22"/>
          <w:szCs w:val="22"/>
        </w:rPr>
        <w:t>Dla pokrycia różnicy zapotrzebowania na wystarczające ciśnienie w instalacjach wody w budynku należy zainstalować zestaw hydroforowy</w:t>
      </w:r>
      <w:r w:rsidR="0010781C">
        <w:rPr>
          <w:sz w:val="22"/>
          <w:szCs w:val="22"/>
        </w:rPr>
        <w:t xml:space="preserve"> z dwoma pompami</w:t>
      </w:r>
      <w:r w:rsidRPr="00616067">
        <w:rPr>
          <w:sz w:val="22"/>
          <w:szCs w:val="22"/>
        </w:rPr>
        <w:t xml:space="preserve">. </w:t>
      </w:r>
    </w:p>
    <w:p w:rsidR="00FF5F3D" w:rsidRDefault="00FF5F3D" w:rsidP="00C84E6E">
      <w:pPr>
        <w:ind w:firstLine="709"/>
        <w:jc w:val="both"/>
        <w:rPr>
          <w:sz w:val="22"/>
          <w:szCs w:val="22"/>
        </w:rPr>
      </w:pPr>
      <w:r w:rsidRPr="00616067">
        <w:rPr>
          <w:sz w:val="22"/>
          <w:szCs w:val="22"/>
        </w:rPr>
        <w:t>Instalacja wody zimnej podzielona została na instalację hydrantową oraz bytowo – gospodarczą. Na instalacji bytowo-gospodarczej należy zamontować zawór pierwszeństwa DN</w:t>
      </w:r>
      <w:r w:rsidR="00BE70CE">
        <w:rPr>
          <w:sz w:val="22"/>
          <w:szCs w:val="22"/>
        </w:rPr>
        <w:t>50</w:t>
      </w:r>
      <w:r w:rsidRPr="00616067">
        <w:rPr>
          <w:sz w:val="22"/>
          <w:szCs w:val="22"/>
        </w:rPr>
        <w:t>, który odcina zasilanie wody na cele bytowo – gospodarcze, gdy ciśnienie w instalacji ppoż. spadnie poniżej ciśnienia nastawionego na zaworze</w:t>
      </w:r>
      <w:r w:rsidRPr="00616067">
        <w:rPr>
          <w:sz w:val="17"/>
          <w:szCs w:val="17"/>
        </w:rPr>
        <w:t xml:space="preserve">. </w:t>
      </w:r>
      <w:r w:rsidRPr="00616067">
        <w:rPr>
          <w:sz w:val="22"/>
          <w:szCs w:val="22"/>
        </w:rPr>
        <w:t>Na instalacji hydrantowej należy zamontować zawór antyskażeniowy EA DN50</w:t>
      </w:r>
      <w:r w:rsidRPr="00616067">
        <w:rPr>
          <w:i/>
          <w:sz w:val="22"/>
          <w:szCs w:val="22"/>
        </w:rPr>
        <w:t>.</w:t>
      </w:r>
      <w:r w:rsidRPr="00616067">
        <w:rPr>
          <w:sz w:val="22"/>
          <w:szCs w:val="22"/>
        </w:rPr>
        <w:t xml:space="preserve"> </w:t>
      </w:r>
      <w:r w:rsidRPr="00A16011">
        <w:rPr>
          <w:sz w:val="22"/>
          <w:szCs w:val="22"/>
        </w:rPr>
        <w:t xml:space="preserve">Zawór </w:t>
      </w:r>
      <w:r>
        <w:rPr>
          <w:sz w:val="22"/>
          <w:szCs w:val="22"/>
        </w:rPr>
        <w:t>pierwszeństwa ma</w:t>
      </w:r>
      <w:r w:rsidRPr="00A16011">
        <w:rPr>
          <w:sz w:val="22"/>
          <w:szCs w:val="22"/>
        </w:rPr>
        <w:t xml:space="preserve"> być zamontowany na rurociągu poziomym tak aby przepływ był zgodny z kierunkiem wskazanym przez strzałkę na korpusie Przed zaworem zainstalować filtr skośny zabezpieczający przed większymi zanieczyszczeniami Po obu stronach zaworu regulacyjnego należy zamontować zawory odcinające Miejsce montażu powinno być zabezpieczone przed mrozem oraz łatwo dostępne, by ułatwić serwis i obsługę bez konieczności demontażu zaworu z instalacji Zapewnić odcinki proste rury przed regulatorem, co najmniej o długości 3 średnic nominalnych zaworu (3xDN) oraz za regulatorem, co najmniej o długości 5 średnic nominalnych zaworu (5xDN) (zgodnie z normą PN-EN 806-2) Przed zainstalowaniem zaworu regulacyjnego należy przepłukać rurociąg, aby usunąć ewentualne zanieczyszczenia Zawór wymaga regularnego serwisu zgodnie z normą PN-EN 806-5 Czynności sprawdzające prawidłowość działania zaworu mogą być przeprowadzone tylko na pracującej instalacji</w:t>
      </w:r>
      <w:r w:rsidR="00BE70CE">
        <w:rPr>
          <w:sz w:val="22"/>
          <w:szCs w:val="22"/>
        </w:rPr>
        <w:t>.</w:t>
      </w:r>
    </w:p>
    <w:p w:rsidR="00FF5F3D" w:rsidRDefault="00FF5F3D" w:rsidP="00C84E6E">
      <w:pPr>
        <w:ind w:firstLine="709"/>
        <w:jc w:val="both"/>
        <w:rPr>
          <w:sz w:val="22"/>
          <w:szCs w:val="22"/>
        </w:rPr>
      </w:pPr>
      <w:r>
        <w:rPr>
          <w:noProof/>
          <w:sz w:val="22"/>
          <w:szCs w:val="22"/>
          <w:lang w:eastAsia="pl-PL"/>
        </w:rPr>
        <w:drawing>
          <wp:inline distT="0" distB="0" distL="0" distR="0">
            <wp:extent cx="5749925" cy="2417445"/>
            <wp:effectExtent l="0" t="0" r="3175" b="190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49925" cy="2417445"/>
                    </a:xfrm>
                    <a:prstGeom prst="rect">
                      <a:avLst/>
                    </a:prstGeom>
                    <a:noFill/>
                    <a:ln>
                      <a:noFill/>
                    </a:ln>
                  </pic:spPr>
                </pic:pic>
              </a:graphicData>
            </a:graphic>
          </wp:inline>
        </w:drawing>
      </w:r>
    </w:p>
    <w:p w:rsidR="00FF5F3D" w:rsidRDefault="00FF5F3D" w:rsidP="00C84E6E">
      <w:pPr>
        <w:ind w:firstLine="709"/>
        <w:jc w:val="both"/>
        <w:rPr>
          <w:sz w:val="22"/>
          <w:szCs w:val="22"/>
        </w:rPr>
      </w:pPr>
      <w:r>
        <w:rPr>
          <w:sz w:val="22"/>
          <w:szCs w:val="22"/>
        </w:rPr>
        <w:t>Schemat podłączenia zaworu pierwszeństwa i antyskażeniowego.</w:t>
      </w:r>
    </w:p>
    <w:p w:rsidR="00FF5F3D" w:rsidRPr="00616067" w:rsidRDefault="00FF5F3D" w:rsidP="00C84E6E">
      <w:pPr>
        <w:ind w:firstLine="709"/>
        <w:jc w:val="both"/>
        <w:rPr>
          <w:sz w:val="22"/>
          <w:szCs w:val="22"/>
        </w:rPr>
      </w:pPr>
    </w:p>
    <w:p w:rsidR="00FF5F3D" w:rsidRPr="00616067" w:rsidRDefault="00FF5F3D" w:rsidP="00C84E6E">
      <w:pPr>
        <w:ind w:firstLine="709"/>
        <w:jc w:val="both"/>
        <w:rPr>
          <w:sz w:val="22"/>
          <w:szCs w:val="22"/>
        </w:rPr>
      </w:pPr>
      <w:r w:rsidRPr="00616067">
        <w:rPr>
          <w:sz w:val="22"/>
          <w:szCs w:val="22"/>
        </w:rPr>
        <w:t>Ciepła woda użytkowa przygotowywana będzie w pomieszczeniu węzła. Instalacja ciepłej wody użytkowej będzie wyposażona w instalację cyrkulacyjną</w:t>
      </w:r>
      <w:r w:rsidR="00BE70CE">
        <w:rPr>
          <w:sz w:val="22"/>
          <w:szCs w:val="22"/>
        </w:rPr>
        <w:t xml:space="preserve">. </w:t>
      </w:r>
      <w:r>
        <w:rPr>
          <w:sz w:val="22"/>
          <w:szCs w:val="22"/>
        </w:rPr>
        <w:t xml:space="preserve">W budynku dodatkowym zabezpieczeniem będzie urządzenie do dezynfekcji instalacji </w:t>
      </w:r>
      <w:proofErr w:type="spellStart"/>
      <w:r>
        <w:rPr>
          <w:sz w:val="22"/>
          <w:szCs w:val="22"/>
        </w:rPr>
        <w:t>c.w.u</w:t>
      </w:r>
      <w:proofErr w:type="spellEnd"/>
      <w:r>
        <w:rPr>
          <w:sz w:val="22"/>
          <w:szCs w:val="22"/>
        </w:rPr>
        <w:t xml:space="preserve"> przed bakteriami </w:t>
      </w:r>
      <w:proofErr w:type="spellStart"/>
      <w:r>
        <w:rPr>
          <w:sz w:val="22"/>
          <w:szCs w:val="22"/>
        </w:rPr>
        <w:t>Legionelli</w:t>
      </w:r>
      <w:proofErr w:type="spellEnd"/>
      <w:r>
        <w:rPr>
          <w:sz w:val="22"/>
          <w:szCs w:val="22"/>
        </w:rPr>
        <w:t xml:space="preserve"> </w:t>
      </w:r>
    </w:p>
    <w:p w:rsidR="00FF5F3D" w:rsidRPr="00616067" w:rsidRDefault="00FF5F3D" w:rsidP="00C84E6E">
      <w:pPr>
        <w:ind w:firstLine="709"/>
        <w:jc w:val="both"/>
        <w:rPr>
          <w:sz w:val="22"/>
          <w:szCs w:val="22"/>
        </w:rPr>
      </w:pPr>
      <w:r w:rsidRPr="00616067">
        <w:rPr>
          <w:rFonts w:eastAsia="TT4DDA5o00"/>
          <w:sz w:val="22"/>
          <w:szCs w:val="22"/>
          <w:lang w:eastAsia="pl-PL"/>
        </w:rPr>
        <w:t xml:space="preserve">Przewody wodociągowe rozprowadzające oraz piony wody zimnej, </w:t>
      </w:r>
      <w:proofErr w:type="spellStart"/>
      <w:r w:rsidRPr="00616067">
        <w:rPr>
          <w:rFonts w:eastAsia="TT4DDA5o00"/>
          <w:sz w:val="22"/>
          <w:szCs w:val="22"/>
          <w:lang w:eastAsia="pl-PL"/>
        </w:rPr>
        <w:t>cwu</w:t>
      </w:r>
      <w:proofErr w:type="spellEnd"/>
      <w:r w:rsidRPr="00616067">
        <w:rPr>
          <w:rFonts w:eastAsia="TT4DDA5o00"/>
          <w:sz w:val="22"/>
          <w:szCs w:val="22"/>
          <w:lang w:eastAsia="pl-PL"/>
        </w:rPr>
        <w:t xml:space="preserve"> i cyrkulacji wykonać</w:t>
      </w:r>
      <w:r>
        <w:rPr>
          <w:rFonts w:eastAsia="TT4DDA5o00"/>
          <w:sz w:val="22"/>
          <w:szCs w:val="22"/>
          <w:lang w:eastAsia="pl-PL"/>
        </w:rPr>
        <w:t xml:space="preserve"> z rur </w:t>
      </w:r>
      <w:r w:rsidRPr="00CD7753">
        <w:rPr>
          <w:bCs/>
          <w:sz w:val="22"/>
          <w:szCs w:val="22"/>
        </w:rPr>
        <w:t xml:space="preserve">PEX-c/AL/PEX-c </w:t>
      </w:r>
      <w:r w:rsidRPr="00616067">
        <w:rPr>
          <w:sz w:val="22"/>
          <w:szCs w:val="22"/>
        </w:rPr>
        <w:t>(spełniający normę PN-EN ISO 21003; DVGW DW 8501BR0402) z umieszczoną pośrodku przekroju przewodu, rurą z aluminium zgrzewanego doczołowo, współczynnik przewodności cieplnej dla rury 0.43 W/</w:t>
      </w:r>
      <w:proofErr w:type="spellStart"/>
      <w:r w:rsidRPr="00616067">
        <w:rPr>
          <w:sz w:val="22"/>
          <w:szCs w:val="22"/>
        </w:rPr>
        <w:t>mK</w:t>
      </w:r>
      <w:proofErr w:type="spellEnd"/>
      <w:r w:rsidRPr="00616067">
        <w:rPr>
          <w:sz w:val="22"/>
          <w:szCs w:val="22"/>
        </w:rPr>
        <w:t xml:space="preserve"> oraz </w:t>
      </w:r>
      <w:proofErr w:type="spellStart"/>
      <w:r w:rsidRPr="00616067">
        <w:rPr>
          <w:sz w:val="22"/>
          <w:szCs w:val="22"/>
        </w:rPr>
        <w:t>max</w:t>
      </w:r>
      <w:proofErr w:type="spellEnd"/>
      <w:r w:rsidRPr="00616067">
        <w:rPr>
          <w:sz w:val="22"/>
          <w:szCs w:val="22"/>
        </w:rPr>
        <w:t xml:space="preserve">. parametry pracy 95°C i 10 bar. Do łączenia rur stosować kształtki systemowe które można zaprasowywać profilami TH, U i H, wykonane z mosiądzu cynowanego (zwiększona odporność na agresywne oddziaływanie betonu) lub PPSU w komplecie z tuleją zaciskową ze stali nierdzewnej z systemem wizualnego potwierdzenie zaprasowania złączki. Złączki muszą charakteryzować się technologia “bez zaprasowania, bez szczelności” wskazuje w wyraźny sposób połączenia, które nie zostały jeszcze zaprasowane. Dopóki złączka nie zostanie zaprasowana, będzie intencjonalnie przepuszczała wodę albo powietrze podczas próby ciśnieniowej. W ten sposób łatwo zidentyfikować niezaprasowaną złączkę. </w:t>
      </w:r>
    </w:p>
    <w:p w:rsidR="00FF5F3D" w:rsidRPr="00616067" w:rsidRDefault="00FF5F3D" w:rsidP="00C84E6E">
      <w:pPr>
        <w:ind w:firstLine="709"/>
        <w:jc w:val="both"/>
        <w:rPr>
          <w:sz w:val="22"/>
          <w:szCs w:val="22"/>
        </w:rPr>
      </w:pPr>
      <w:r>
        <w:rPr>
          <w:rFonts w:eastAsia="TT4DDA5o00"/>
          <w:sz w:val="22"/>
          <w:szCs w:val="22"/>
          <w:lang w:eastAsia="pl-PL"/>
        </w:rPr>
        <w:t>Na kondygnacji piwnicy prowadzić rury</w:t>
      </w:r>
      <w:r w:rsidRPr="00616067">
        <w:rPr>
          <w:rFonts w:eastAsia="TT4DDA5o00"/>
          <w:sz w:val="22"/>
          <w:szCs w:val="22"/>
          <w:lang w:eastAsia="pl-PL"/>
        </w:rPr>
        <w:t xml:space="preserve"> stropem kondygnacji montując do ścian i stropów stosując typowe zawiesia.</w:t>
      </w:r>
      <w:r>
        <w:rPr>
          <w:rFonts w:eastAsia="TT4DDA5o00"/>
          <w:sz w:val="22"/>
          <w:szCs w:val="22"/>
          <w:lang w:eastAsia="pl-PL"/>
        </w:rPr>
        <w:t xml:space="preserve"> Na tej kondygnacji w pomieszczeniu -1.01   </w:t>
      </w:r>
      <w:r w:rsidR="000F0DAA">
        <w:rPr>
          <w:rFonts w:eastAsia="TT4DDA5o00"/>
          <w:sz w:val="22"/>
          <w:szCs w:val="22"/>
          <w:lang w:eastAsia="pl-PL"/>
        </w:rPr>
        <w:t>p</w:t>
      </w:r>
      <w:r>
        <w:rPr>
          <w:rFonts w:eastAsia="TT4DDA5o00"/>
          <w:sz w:val="22"/>
          <w:szCs w:val="22"/>
          <w:lang w:eastAsia="pl-PL"/>
        </w:rPr>
        <w:t xml:space="preserve">rowadzone rury zabezpieczyć kablem grzewczym który dodatkowo zabezpieczy instalacje przed zamarznięciem. </w:t>
      </w:r>
      <w:r w:rsidRPr="00616067">
        <w:rPr>
          <w:sz w:val="22"/>
          <w:szCs w:val="22"/>
        </w:rPr>
        <w:t>Piony wodociągowe do rozprowadzenia wody zimnej, ciepłej oraz cyrkulacji ciepłej wody użytkowej zaprojektowa</w:t>
      </w:r>
      <w:r w:rsidR="000F0DAA">
        <w:rPr>
          <w:sz w:val="22"/>
          <w:szCs w:val="22"/>
        </w:rPr>
        <w:t xml:space="preserve">ć </w:t>
      </w:r>
      <w:r w:rsidRPr="00616067">
        <w:rPr>
          <w:sz w:val="22"/>
          <w:szCs w:val="22"/>
        </w:rPr>
        <w:t xml:space="preserve">w szachtach instalacyjnych. Pod pionami zamontować zawory odcinające, a dla cyrkulacji zamontować - regulacyjny zawór do instalacji cyrkulacji c.w.u., dzięki któremu możliwa będzie regulacja temperatury oraz proces dezynfekcji. </w:t>
      </w:r>
      <w:r>
        <w:rPr>
          <w:sz w:val="22"/>
          <w:szCs w:val="22"/>
        </w:rPr>
        <w:t xml:space="preserve">Na każdej kondygnacji na odejściach od pionów zamontować zawory odcinające zgodnie z częścią graficzną opracowania. </w:t>
      </w:r>
      <w:r>
        <w:rPr>
          <w:sz w:val="22"/>
          <w:szCs w:val="22"/>
          <w:lang w:eastAsia="en-US"/>
        </w:rPr>
        <w:t xml:space="preserve">Wszystkie zawory montować za pomocą śrubunków dzięki którym łatwiejsza będzie ewentualna ich wymiana oraz zachowanie odległości zaworów od poszczególnych części instalacji w celu prawidłowej pracy zaworu. </w:t>
      </w:r>
      <w:r w:rsidRPr="00C76114">
        <w:rPr>
          <w:rFonts w:eastAsia="TT4DDA5o00"/>
          <w:sz w:val="22"/>
          <w:szCs w:val="22"/>
          <w:lang w:eastAsia="pl-PL"/>
        </w:rPr>
        <w:t xml:space="preserve"> </w:t>
      </w:r>
    </w:p>
    <w:p w:rsidR="00FF5F3D" w:rsidRPr="00616067" w:rsidRDefault="00FF5F3D" w:rsidP="00C84E6E">
      <w:pPr>
        <w:tabs>
          <w:tab w:val="left" w:pos="709"/>
        </w:tabs>
        <w:suppressAutoHyphens w:val="0"/>
        <w:jc w:val="both"/>
        <w:rPr>
          <w:sz w:val="22"/>
          <w:szCs w:val="22"/>
        </w:rPr>
      </w:pPr>
      <w:r w:rsidRPr="00616067">
        <w:rPr>
          <w:sz w:val="22"/>
          <w:szCs w:val="22"/>
        </w:rPr>
        <w:t xml:space="preserve">Piony i przewody rozprowadzające do przyborów wody zimnej, </w:t>
      </w:r>
      <w:proofErr w:type="spellStart"/>
      <w:r w:rsidRPr="00616067">
        <w:rPr>
          <w:sz w:val="22"/>
          <w:szCs w:val="22"/>
        </w:rPr>
        <w:t>cwu</w:t>
      </w:r>
      <w:proofErr w:type="spellEnd"/>
      <w:r w:rsidRPr="00616067">
        <w:rPr>
          <w:sz w:val="22"/>
          <w:szCs w:val="22"/>
        </w:rPr>
        <w:t xml:space="preserve"> i cyrkulacji wykonać w posadzce lub w bruzdach ściennych z tworzywa sztucznego. Przewody układać w izolacji.</w:t>
      </w:r>
    </w:p>
    <w:p w:rsidR="00FF5F3D" w:rsidRPr="00616067" w:rsidRDefault="00FF5F3D" w:rsidP="00C84E6E">
      <w:pPr>
        <w:ind w:firstLine="709"/>
        <w:jc w:val="both"/>
        <w:rPr>
          <w:sz w:val="22"/>
          <w:szCs w:val="22"/>
        </w:rPr>
      </w:pPr>
      <w:r w:rsidRPr="00616067">
        <w:rPr>
          <w:sz w:val="22"/>
          <w:szCs w:val="22"/>
        </w:rPr>
        <w:t xml:space="preserve">Instalacje należy wykonać z rur </w:t>
      </w:r>
      <w:r w:rsidRPr="00CD7753">
        <w:rPr>
          <w:bCs/>
          <w:sz w:val="22"/>
          <w:szCs w:val="22"/>
        </w:rPr>
        <w:t xml:space="preserve">PEX-c/AL/PEX-c </w:t>
      </w:r>
      <w:r w:rsidRPr="00616067">
        <w:rPr>
          <w:sz w:val="22"/>
          <w:szCs w:val="22"/>
        </w:rPr>
        <w:t>(spełniający normę PN-EN ISO 21003; DVGW DW 8501BR0402) z umieszczoną pośrodku przekroju przewodu, rurą z aluminium zgrzewanego doczołowo, współczynnik przewodności cieplnej dla rury 0.43 W/</w:t>
      </w:r>
      <w:proofErr w:type="spellStart"/>
      <w:r w:rsidRPr="00616067">
        <w:rPr>
          <w:sz w:val="22"/>
          <w:szCs w:val="22"/>
        </w:rPr>
        <w:t>mK</w:t>
      </w:r>
      <w:proofErr w:type="spellEnd"/>
      <w:r w:rsidRPr="00616067">
        <w:rPr>
          <w:sz w:val="22"/>
          <w:szCs w:val="22"/>
        </w:rPr>
        <w:t xml:space="preserve"> oraz </w:t>
      </w:r>
      <w:proofErr w:type="spellStart"/>
      <w:r w:rsidRPr="00616067">
        <w:rPr>
          <w:sz w:val="22"/>
          <w:szCs w:val="22"/>
        </w:rPr>
        <w:t>max</w:t>
      </w:r>
      <w:proofErr w:type="spellEnd"/>
      <w:r w:rsidRPr="00616067">
        <w:rPr>
          <w:sz w:val="22"/>
          <w:szCs w:val="22"/>
        </w:rPr>
        <w:t xml:space="preserve">. parametry pracy 95°C i 10 bar. Do łączenia rur stosować kształtki systemowe które można zaprasowywać profilami TH, U i H, wykonane z mosiądzu cynowanego (zwiększona odporność na agresywne oddziaływanie betonu) lub PPSU w komplecie z tuleją zaciskową ze stali nierdzewnej z systemem wizualnego potwierdzenie zaprasowania złączki. Złączki muszą charakteryzować się technologia “bez zaprasowania, bez szczelności” wskazuje w wyraźny sposób połączenia, które nie zostały jeszcze zaprasowane. Dopóki złączka nie zostanie zaprasowana, będzie intencjonalnie przepuszczała wodę albo powietrze podczas próby ciśnieniowej. W ten sposób łatwo zidentyfikować niezaprasowaną złączkę. </w:t>
      </w:r>
    </w:p>
    <w:p w:rsidR="00FF5F3D" w:rsidRPr="00616067" w:rsidRDefault="00FF5F3D" w:rsidP="00C84E6E">
      <w:pPr>
        <w:tabs>
          <w:tab w:val="left" w:pos="709"/>
        </w:tabs>
        <w:suppressAutoHyphens w:val="0"/>
        <w:jc w:val="both"/>
        <w:rPr>
          <w:sz w:val="22"/>
          <w:szCs w:val="22"/>
        </w:rPr>
      </w:pPr>
      <w:r w:rsidRPr="00616067">
        <w:rPr>
          <w:sz w:val="22"/>
          <w:szCs w:val="22"/>
        </w:rPr>
        <w:tab/>
        <w:t xml:space="preserve">Przejścia rurociągów przez przegrody budowlane wykonać  w tulejach ochronnych. W tulei nie można wykonywać żadnych połączeń na przewodzie. </w:t>
      </w:r>
    </w:p>
    <w:p w:rsidR="00FF5F3D" w:rsidRPr="00616067" w:rsidRDefault="00FF5F3D" w:rsidP="00C84E6E">
      <w:pPr>
        <w:tabs>
          <w:tab w:val="left" w:pos="709"/>
        </w:tabs>
        <w:suppressAutoHyphens w:val="0"/>
        <w:jc w:val="both"/>
        <w:rPr>
          <w:sz w:val="22"/>
          <w:szCs w:val="22"/>
        </w:rPr>
      </w:pPr>
      <w:r w:rsidRPr="00616067">
        <w:rPr>
          <w:sz w:val="22"/>
          <w:szCs w:val="22"/>
        </w:rPr>
        <w:tab/>
        <w:t>Przewody w przestrzeniach nieogrzewanych izolować. Grubość izolacji dla średnic Ø 15 – Ø 20 grubości 20 mm, a powyżej Ø 20 mm grubości 25 mm z pianki poliuretanowej wg KB1-8.5.(6) lub KB1-8.5(1). Rury w posadzkach i bruzdach ściennych prowadzić w izolacji z przykryciem min. 4 cm warstwą betonu do wierzchu rury.</w:t>
      </w:r>
    </w:p>
    <w:p w:rsidR="00FF5F3D" w:rsidRPr="00616067" w:rsidRDefault="00FF5F3D" w:rsidP="00C84E6E">
      <w:pPr>
        <w:ind w:firstLine="708"/>
        <w:jc w:val="both"/>
        <w:rPr>
          <w:sz w:val="22"/>
          <w:szCs w:val="22"/>
        </w:rPr>
      </w:pPr>
      <w:r w:rsidRPr="00616067">
        <w:rPr>
          <w:sz w:val="22"/>
          <w:szCs w:val="22"/>
        </w:rPr>
        <w:t>Kondygnację garażu podziemnego należy wyposażyć w hydranty wewnętrzne 33 a kondygnacje wyższe w hydranty 25, zapewniające możliwość poboru wody z co najmniej dwóch hydrantów w danej strefie pożarowej. Z każdego z hydrantów 33 należy zapewnić wypływ wody w ilości nie mniejszej niż 1,5 dm</w:t>
      </w:r>
      <w:r w:rsidRPr="00616067">
        <w:rPr>
          <w:sz w:val="22"/>
          <w:szCs w:val="22"/>
          <w:vertAlign w:val="superscript"/>
        </w:rPr>
        <w:t>3</w:t>
      </w:r>
      <w:r w:rsidRPr="00616067">
        <w:rPr>
          <w:sz w:val="22"/>
          <w:szCs w:val="22"/>
        </w:rPr>
        <w:t>/s przy ciśn</w:t>
      </w:r>
      <w:r>
        <w:rPr>
          <w:sz w:val="22"/>
          <w:szCs w:val="22"/>
        </w:rPr>
        <w:t>ieniu nie mniejszym niż 0,2MPa, dla HP25 1,0dm</w:t>
      </w:r>
      <w:r w:rsidRPr="003F5B75">
        <w:rPr>
          <w:sz w:val="22"/>
          <w:szCs w:val="22"/>
          <w:vertAlign w:val="superscript"/>
        </w:rPr>
        <w:t>3</w:t>
      </w:r>
      <w:r>
        <w:rPr>
          <w:sz w:val="22"/>
          <w:szCs w:val="22"/>
        </w:rPr>
        <w:t>/s.</w:t>
      </w:r>
    </w:p>
    <w:p w:rsidR="00FF5F3D" w:rsidRPr="00616067" w:rsidRDefault="00FF5F3D" w:rsidP="00C84E6E">
      <w:pPr>
        <w:tabs>
          <w:tab w:val="left" w:pos="709"/>
        </w:tabs>
        <w:suppressAutoHyphens w:val="0"/>
        <w:jc w:val="both"/>
        <w:rPr>
          <w:i/>
          <w:sz w:val="22"/>
          <w:szCs w:val="22"/>
        </w:rPr>
      </w:pPr>
      <w:r w:rsidRPr="00616067">
        <w:rPr>
          <w:sz w:val="22"/>
          <w:szCs w:val="22"/>
        </w:rPr>
        <w:tab/>
        <w:t xml:space="preserve">Przewody do hydrantów HP33 i HP25 </w:t>
      </w:r>
      <w:r w:rsidR="009167E0">
        <w:rPr>
          <w:sz w:val="22"/>
          <w:szCs w:val="22"/>
        </w:rPr>
        <w:t>zaplanowano</w:t>
      </w:r>
      <w:r w:rsidRPr="00616067">
        <w:rPr>
          <w:sz w:val="22"/>
          <w:szCs w:val="22"/>
        </w:rPr>
        <w:t xml:space="preserve"> z rur stalowych ocynkowanych mocowanych do wewnętrznej konstrukcji budynku typowymi zawiesiami</w:t>
      </w:r>
      <w:r>
        <w:rPr>
          <w:sz w:val="22"/>
          <w:szCs w:val="22"/>
        </w:rPr>
        <w:t>.</w:t>
      </w:r>
      <w:r w:rsidRPr="00616067">
        <w:rPr>
          <w:sz w:val="22"/>
          <w:szCs w:val="22"/>
        </w:rPr>
        <w:t xml:space="preserve"> Hydrant zamontować na wysokości 1,30÷1,35m nad poziomem posadzki. Przejścia  rurociągów przez przegrody budowlane wykonać  w tulejach ochronnych. W tulei nie można wykonywać żadnych połączeń na przewodzie</w:t>
      </w:r>
      <w:r w:rsidRPr="00616067">
        <w:rPr>
          <w:i/>
          <w:sz w:val="22"/>
          <w:szCs w:val="22"/>
        </w:rPr>
        <w:t xml:space="preserve">. </w:t>
      </w:r>
    </w:p>
    <w:p w:rsidR="00FF5F3D" w:rsidRPr="00616067" w:rsidRDefault="00FF5F3D" w:rsidP="00C84E6E">
      <w:pPr>
        <w:tabs>
          <w:tab w:val="left" w:pos="709"/>
        </w:tabs>
        <w:suppressAutoHyphens w:val="0"/>
        <w:jc w:val="both"/>
        <w:rPr>
          <w:sz w:val="22"/>
          <w:szCs w:val="22"/>
        </w:rPr>
      </w:pPr>
      <w:r w:rsidRPr="00616067">
        <w:rPr>
          <w:sz w:val="22"/>
          <w:szCs w:val="22"/>
        </w:rPr>
        <w:tab/>
        <w:t>Przepusty instalacyjne przez ściany oraz strop na kondygnacji garażu wykonać jako ognioszczelne o klasie EI120 – zgodnie z dokumentacją rysunkową. Pozostałe przepusty instalacyjne w elementach oddzielenia przeciwpożarowego powinny mieć klasę odporności ogniowej (EI) wymaganą dla tych elementów.</w:t>
      </w:r>
    </w:p>
    <w:p w:rsidR="00FF5F3D" w:rsidRPr="00616067" w:rsidRDefault="00FF5F3D" w:rsidP="00C84E6E">
      <w:pPr>
        <w:jc w:val="both"/>
        <w:rPr>
          <w:b/>
          <w:bCs/>
          <w:sz w:val="16"/>
          <w:szCs w:val="16"/>
        </w:rPr>
      </w:pPr>
      <w:r w:rsidRPr="00616067">
        <w:rPr>
          <w:bCs/>
          <w:sz w:val="22"/>
          <w:szCs w:val="22"/>
          <w:u w:val="single"/>
        </w:rPr>
        <w:t>Dobór grubości izolacji</w:t>
      </w:r>
      <w:r w:rsidRPr="00616067">
        <w:rPr>
          <w:bCs/>
          <w:sz w:val="22"/>
          <w:szCs w:val="22"/>
        </w:rPr>
        <w:t>:</w:t>
      </w:r>
    </w:p>
    <w:tbl>
      <w:tblPr>
        <w:tblW w:w="0" w:type="auto"/>
        <w:tblInd w:w="156" w:type="dxa"/>
        <w:tblLayout w:type="fixed"/>
        <w:tblLook w:val="0000"/>
      </w:tblPr>
      <w:tblGrid>
        <w:gridCol w:w="519"/>
        <w:gridCol w:w="5781"/>
        <w:gridCol w:w="2705"/>
      </w:tblGrid>
      <w:tr w:rsidR="00FF5F3D" w:rsidRPr="00616067" w:rsidTr="00C621FE">
        <w:trPr>
          <w:trHeight w:hRule="exact" w:val="547"/>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b/>
                <w:bCs/>
                <w:sz w:val="16"/>
                <w:szCs w:val="16"/>
              </w:rPr>
            </w:pPr>
            <w:r w:rsidRPr="00616067">
              <w:rPr>
                <w:b/>
                <w:bCs/>
                <w:sz w:val="16"/>
                <w:szCs w:val="16"/>
              </w:rPr>
              <w:t>Lp.</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b/>
                <w:bCs/>
                <w:sz w:val="16"/>
                <w:szCs w:val="16"/>
              </w:rPr>
            </w:pPr>
            <w:r w:rsidRPr="00616067">
              <w:rPr>
                <w:b/>
                <w:bCs/>
                <w:sz w:val="16"/>
                <w:szCs w:val="16"/>
              </w:rPr>
              <w:t>Rodzaj przewodu lub komponentu</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b/>
                <w:bCs/>
                <w:sz w:val="16"/>
                <w:szCs w:val="16"/>
              </w:rPr>
              <w:t>Minimalna grubość izolacji cieplnej (materiał 0,035 W/(m</w:t>
            </w:r>
            <w:r w:rsidRPr="00616067">
              <w:rPr>
                <w:b/>
                <w:bCs/>
                <w:sz w:val="16"/>
                <w:szCs w:val="16"/>
                <w:vertAlign w:val="superscript"/>
              </w:rPr>
              <w:t>2</w:t>
            </w:r>
            <w:r w:rsidRPr="00616067">
              <w:rPr>
                <w:b/>
                <w:bCs/>
                <w:sz w:val="16"/>
                <w:szCs w:val="16"/>
              </w:rPr>
              <w:t xml:space="preserve"> K)</w:t>
            </w:r>
          </w:p>
        </w:tc>
      </w:tr>
      <w:tr w:rsidR="00FF5F3D" w:rsidRPr="00616067" w:rsidTr="00C621FE">
        <w:trPr>
          <w:trHeight w:hRule="exact" w:val="436"/>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1.</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średnica wewnętrzna do 22 mm</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20 mm</w:t>
            </w:r>
          </w:p>
        </w:tc>
      </w:tr>
      <w:tr w:rsidR="00FF5F3D" w:rsidRPr="00616067" w:rsidTr="00C621FE">
        <w:trPr>
          <w:trHeight w:hRule="exact" w:val="282"/>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2.</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średnica wewnętrzna od 22 do 35 mm</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30 mm</w:t>
            </w:r>
          </w:p>
        </w:tc>
      </w:tr>
      <w:tr w:rsidR="00FF5F3D" w:rsidRPr="00616067" w:rsidTr="00C621FE">
        <w:trPr>
          <w:trHeight w:hRule="exact" w:val="285"/>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3.</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średnica wewnętrzna od 35 do 100 mm</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równa średnicy wewnętrznej rury</w:t>
            </w:r>
          </w:p>
        </w:tc>
      </w:tr>
      <w:tr w:rsidR="00FF5F3D" w:rsidRPr="00616067" w:rsidTr="00C621FE">
        <w:trPr>
          <w:trHeight w:hRule="exact" w:val="276"/>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4.</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średnica wewnętrzna ponad 100 mm</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100 mm</w:t>
            </w:r>
          </w:p>
        </w:tc>
      </w:tr>
      <w:tr w:rsidR="00FF5F3D" w:rsidRPr="00616067" w:rsidTr="00C621FE">
        <w:trPr>
          <w:trHeight w:hRule="exact" w:val="466"/>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5.</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przewody i armatura wg poz. 1-4 przechodzące przez ściany lub stropy, skrzyżowania przewodów</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1</w:t>
            </w:r>
            <w:r>
              <w:rPr>
                <w:sz w:val="16"/>
                <w:szCs w:val="16"/>
              </w:rPr>
              <w:t>/2</w:t>
            </w:r>
            <w:r w:rsidRPr="00616067">
              <w:rPr>
                <w:sz w:val="16"/>
                <w:szCs w:val="16"/>
              </w:rPr>
              <w:t xml:space="preserve"> wymagań z poz. 1-4</w:t>
            </w:r>
          </w:p>
        </w:tc>
      </w:tr>
      <w:tr w:rsidR="00FF5F3D" w:rsidRPr="00616067" w:rsidTr="00C621FE">
        <w:trPr>
          <w:trHeight w:hRule="exact" w:val="653"/>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6.</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przewody ogrzewań centralnych wg poz. 1-4, ułożone w komponentach budowlanych między ogrzewanymi pomieszczeniami różnych użytkowników</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1</w:t>
            </w:r>
            <w:r>
              <w:rPr>
                <w:sz w:val="16"/>
                <w:szCs w:val="16"/>
              </w:rPr>
              <w:t>/2</w:t>
            </w:r>
            <w:r w:rsidRPr="00616067">
              <w:rPr>
                <w:sz w:val="16"/>
                <w:szCs w:val="16"/>
              </w:rPr>
              <w:t xml:space="preserve"> wymagań z poz. 1-4</w:t>
            </w:r>
          </w:p>
        </w:tc>
      </w:tr>
      <w:tr w:rsidR="00FF5F3D" w:rsidRPr="00616067" w:rsidTr="00C621FE">
        <w:trPr>
          <w:trHeight w:hRule="exact" w:val="295"/>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7.</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przewody wg poz. 6 ułożone w podłodze</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6 mm</w:t>
            </w:r>
          </w:p>
        </w:tc>
      </w:tr>
      <w:tr w:rsidR="00FF5F3D" w:rsidRPr="00616067" w:rsidTr="00C621FE">
        <w:trPr>
          <w:trHeight w:hRule="exact" w:val="433"/>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8.</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przewody ogrzewania powietrznego (ułożone wewnątrz izolacji cieplnej budynku)</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40 mm</w:t>
            </w:r>
          </w:p>
        </w:tc>
      </w:tr>
      <w:tr w:rsidR="00FF5F3D" w:rsidRPr="00616067" w:rsidTr="00C621FE">
        <w:trPr>
          <w:trHeight w:hRule="exact" w:val="425"/>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9.</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przewody ogrzewania powietrznego (ułożone na zewnątrz izolacji cieplnej budynku)</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80 mm</w:t>
            </w:r>
          </w:p>
        </w:tc>
      </w:tr>
      <w:tr w:rsidR="00FF5F3D" w:rsidRPr="00616067" w:rsidTr="00C621FE">
        <w:trPr>
          <w:trHeight w:hRule="exact" w:val="275"/>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10.</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przewody instalacji wody lodowej prowadzone wewnątrz budynku</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50 % wymagań z poz. 1-4</w:t>
            </w:r>
          </w:p>
        </w:tc>
      </w:tr>
      <w:tr w:rsidR="00FF5F3D" w:rsidRPr="00616067" w:rsidTr="00C621FE">
        <w:trPr>
          <w:trHeight w:hRule="exact" w:val="279"/>
        </w:trPr>
        <w:tc>
          <w:tcPr>
            <w:tcW w:w="519"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11.</w:t>
            </w:r>
          </w:p>
        </w:tc>
        <w:tc>
          <w:tcPr>
            <w:tcW w:w="5781" w:type="dxa"/>
            <w:tcBorders>
              <w:top w:val="single" w:sz="4" w:space="0" w:color="000000"/>
              <w:left w:val="single" w:sz="4" w:space="0" w:color="000000"/>
              <w:bottom w:val="single" w:sz="4" w:space="0" w:color="000000"/>
            </w:tcBorders>
            <w:vAlign w:val="center"/>
          </w:tcPr>
          <w:p w:rsidR="00FF5F3D" w:rsidRPr="00616067" w:rsidRDefault="00FF5F3D" w:rsidP="00C84E6E">
            <w:pPr>
              <w:snapToGrid w:val="0"/>
              <w:jc w:val="both"/>
              <w:rPr>
                <w:sz w:val="16"/>
                <w:szCs w:val="16"/>
              </w:rPr>
            </w:pPr>
            <w:r w:rsidRPr="00616067">
              <w:rPr>
                <w:sz w:val="16"/>
                <w:szCs w:val="16"/>
              </w:rPr>
              <w:t>przewody instalacji wody lodowej prowadzone na zewnątrz budynku</w:t>
            </w:r>
          </w:p>
        </w:tc>
        <w:tc>
          <w:tcPr>
            <w:tcW w:w="2705" w:type="dxa"/>
            <w:tcBorders>
              <w:top w:val="single" w:sz="4" w:space="0" w:color="000000"/>
              <w:left w:val="single" w:sz="4" w:space="0" w:color="000000"/>
              <w:bottom w:val="single" w:sz="4" w:space="0" w:color="000000"/>
              <w:right w:val="single" w:sz="4" w:space="0" w:color="000000"/>
            </w:tcBorders>
            <w:vAlign w:val="center"/>
          </w:tcPr>
          <w:p w:rsidR="00FF5F3D" w:rsidRPr="00616067" w:rsidRDefault="00FF5F3D" w:rsidP="00C84E6E">
            <w:pPr>
              <w:snapToGrid w:val="0"/>
              <w:jc w:val="both"/>
            </w:pPr>
            <w:r w:rsidRPr="00616067">
              <w:rPr>
                <w:sz w:val="16"/>
                <w:szCs w:val="16"/>
              </w:rPr>
              <w:t>100 % wymagań z poz. 1-4</w:t>
            </w:r>
          </w:p>
        </w:tc>
      </w:tr>
    </w:tbl>
    <w:p w:rsidR="00A84E40" w:rsidRDefault="00A84E40" w:rsidP="00A84E40">
      <w:pPr>
        <w:pStyle w:val="Nagwek2"/>
        <w:spacing w:line="240" w:lineRule="auto"/>
        <w:rPr>
          <w:rFonts w:cs="Times New Roman"/>
          <w:sz w:val="28"/>
          <w:szCs w:val="28"/>
        </w:rPr>
      </w:pPr>
      <w:bookmarkStart w:id="8" w:name="_Toc87631112"/>
    </w:p>
    <w:p w:rsidR="00A84E40" w:rsidRPr="00D30547" w:rsidRDefault="00D30547" w:rsidP="00D30547">
      <w:pPr>
        <w:pStyle w:val="Nagwek1"/>
        <w:numPr>
          <w:ilvl w:val="0"/>
          <w:numId w:val="21"/>
        </w:numPr>
        <w:spacing w:line="240" w:lineRule="auto"/>
        <w:jc w:val="left"/>
        <w:rPr>
          <w:rFonts w:cs="Times New Roman"/>
          <w:sz w:val="32"/>
          <w:szCs w:val="32"/>
        </w:rPr>
      </w:pPr>
      <w:r w:rsidRPr="00D30547">
        <w:rPr>
          <w:rFonts w:cs="Times New Roman"/>
          <w:sz w:val="32"/>
          <w:szCs w:val="32"/>
        </w:rPr>
        <w:t>Instalacja wewnętrzna kanalizacji sanitarnej i deszczowej</w:t>
      </w:r>
    </w:p>
    <w:p w:rsidR="00A84E40" w:rsidRDefault="00A84E40" w:rsidP="00A84E40"/>
    <w:p w:rsidR="00B30C04" w:rsidRPr="00B30C04" w:rsidRDefault="00B30C04" w:rsidP="00B30C04">
      <w:pPr>
        <w:pStyle w:val="Nagwek2"/>
        <w:numPr>
          <w:ilvl w:val="1"/>
          <w:numId w:val="21"/>
        </w:numPr>
        <w:spacing w:line="240" w:lineRule="auto"/>
        <w:rPr>
          <w:rFonts w:cs="Times New Roman"/>
          <w:sz w:val="28"/>
          <w:szCs w:val="28"/>
        </w:rPr>
      </w:pPr>
      <w:r>
        <w:rPr>
          <w:rFonts w:cs="Times New Roman"/>
          <w:sz w:val="28"/>
          <w:szCs w:val="28"/>
        </w:rPr>
        <w:t xml:space="preserve"> </w:t>
      </w:r>
      <w:r w:rsidRPr="00B30C04">
        <w:rPr>
          <w:rFonts w:cs="Times New Roman"/>
          <w:sz w:val="28"/>
          <w:szCs w:val="28"/>
        </w:rPr>
        <w:t>Instalacja kanalizacji sanitarnej</w:t>
      </w:r>
    </w:p>
    <w:p w:rsidR="00A84E40" w:rsidRPr="008F57AA" w:rsidRDefault="005C308F" w:rsidP="0038746A">
      <w:pPr>
        <w:tabs>
          <w:tab w:val="left" w:pos="567"/>
        </w:tabs>
        <w:jc w:val="both"/>
        <w:rPr>
          <w:sz w:val="22"/>
          <w:szCs w:val="22"/>
        </w:rPr>
      </w:pPr>
      <w:r>
        <w:rPr>
          <w:sz w:val="22"/>
          <w:szCs w:val="22"/>
        </w:rPr>
        <w:t>I</w:t>
      </w:r>
      <w:r w:rsidR="00A84E40" w:rsidRPr="008F57AA">
        <w:rPr>
          <w:sz w:val="22"/>
          <w:szCs w:val="22"/>
        </w:rPr>
        <w:t xml:space="preserve">nstalację kanalizacji sanitarnej wewnętrzną po wyjściu z budynku należy włączyć do </w:t>
      </w:r>
      <w:r w:rsidR="009167E0">
        <w:rPr>
          <w:sz w:val="22"/>
          <w:szCs w:val="22"/>
        </w:rPr>
        <w:t>planowanego</w:t>
      </w:r>
      <w:r w:rsidR="00A84E40" w:rsidRPr="008F57AA">
        <w:rPr>
          <w:sz w:val="22"/>
          <w:szCs w:val="22"/>
        </w:rPr>
        <w:t xml:space="preserve"> przyłącza kanalizacji sanitarnej.</w:t>
      </w:r>
    </w:p>
    <w:p w:rsidR="00A84E40" w:rsidRPr="008F57AA" w:rsidRDefault="00A84E40" w:rsidP="0038746A">
      <w:pPr>
        <w:tabs>
          <w:tab w:val="left" w:pos="567"/>
        </w:tabs>
        <w:jc w:val="both"/>
        <w:rPr>
          <w:sz w:val="22"/>
          <w:szCs w:val="22"/>
          <w:lang w:eastAsia="en-US"/>
        </w:rPr>
      </w:pPr>
      <w:r w:rsidRPr="008F57AA">
        <w:rPr>
          <w:sz w:val="22"/>
          <w:szCs w:val="22"/>
        </w:rPr>
        <w:tab/>
      </w:r>
      <w:r w:rsidRPr="008F57AA">
        <w:rPr>
          <w:sz w:val="22"/>
          <w:szCs w:val="22"/>
          <w:lang w:eastAsia="en-US"/>
        </w:rPr>
        <w:t xml:space="preserve">Ścieki z budynku będą zbierane pionami, które odprowadzą ścieki sanitarne poziomami pod stropem oraz pod posadzką kondygnacji piwnicznej do studni na zewnątrz budynku. Poziomy kanalizacji sanitarnej wykonać z rur kanalizacyjnych PVC grubościennych klasy „S" o ściance litej łączonych na uszczelki gumowe. Rozmieszczenie przyborów oraz miejsc do odwodnienia zgodnie z dokumentacją architektoniczną. </w:t>
      </w:r>
    </w:p>
    <w:p w:rsidR="00A84E40" w:rsidRPr="008F57AA" w:rsidRDefault="00A84E40" w:rsidP="0038746A">
      <w:pPr>
        <w:tabs>
          <w:tab w:val="left" w:pos="709"/>
        </w:tabs>
        <w:jc w:val="both"/>
        <w:rPr>
          <w:sz w:val="22"/>
          <w:szCs w:val="22"/>
          <w:lang w:eastAsia="en-US"/>
        </w:rPr>
      </w:pPr>
      <w:r w:rsidRPr="008F57AA">
        <w:rPr>
          <w:sz w:val="22"/>
          <w:szCs w:val="22"/>
          <w:lang w:eastAsia="en-US"/>
        </w:rPr>
        <w:tab/>
        <w:t>Wszystkie piony sanitarne i podejścia wykonać z rur kanalizacyjnych PVC. Piony wyprowadzić ponad dach i zakończyć rurami wywiewnymi. Odpowietrzenie pionów zgodnie z dokumentacją rysunkową. Podejścia do pionu wykonać w miarę możliwości w bruzdach ściennych ze spadkiem minimum 2,0%.</w:t>
      </w:r>
    </w:p>
    <w:p w:rsidR="00A84E40" w:rsidRPr="008F57AA" w:rsidRDefault="00A84E40" w:rsidP="0038746A">
      <w:pPr>
        <w:tabs>
          <w:tab w:val="left" w:pos="709"/>
        </w:tabs>
        <w:jc w:val="both"/>
        <w:rPr>
          <w:sz w:val="22"/>
          <w:szCs w:val="22"/>
          <w:lang w:eastAsia="en-US"/>
        </w:rPr>
      </w:pPr>
      <w:r w:rsidRPr="008F57AA">
        <w:rPr>
          <w:sz w:val="22"/>
          <w:szCs w:val="22"/>
          <w:lang w:eastAsia="en-US"/>
        </w:rPr>
        <w:tab/>
        <w:t xml:space="preserve">Podłączenie wszystkich poziomów z poszczególnych przyborów i urządzeń sanitarnych do pionów wykonać za pomocą trójników odpowiednich średnic o kącie rozwarcia 45°. Przewody należy układać zgodnie z warunkami technicznymi układania i montażu rurociągów z tworzyw sztucznych i wytycznymi wybranego producenta. Przy wykonywaniu poziomów kanalizacji sanitarnej </w:t>
      </w:r>
      <w:proofErr w:type="spellStart"/>
      <w:r w:rsidRPr="008F57AA">
        <w:rPr>
          <w:sz w:val="22"/>
          <w:szCs w:val="22"/>
          <w:lang w:eastAsia="en-US"/>
        </w:rPr>
        <w:t>podposadzkowej</w:t>
      </w:r>
      <w:proofErr w:type="spellEnd"/>
      <w:r w:rsidRPr="008F57AA">
        <w:rPr>
          <w:sz w:val="22"/>
          <w:szCs w:val="22"/>
          <w:lang w:eastAsia="en-US"/>
        </w:rPr>
        <w:t xml:space="preserve"> wykopy należy zabezpieczyć. </w:t>
      </w:r>
      <w:r w:rsidRPr="008F57AA">
        <w:rPr>
          <w:sz w:val="22"/>
          <w:szCs w:val="22"/>
        </w:rPr>
        <w:t>Przy montażu kanalizacji sanitarnej należy zachować odległości normatywne. Na pionach wykonać odsadzki – zgodnie z dokumentacją rysunkową.</w:t>
      </w:r>
      <w:r w:rsidRPr="008F57AA">
        <w:rPr>
          <w:sz w:val="22"/>
          <w:szCs w:val="22"/>
          <w:lang w:eastAsia="en-US"/>
        </w:rPr>
        <w:t xml:space="preserve"> </w:t>
      </w:r>
    </w:p>
    <w:p w:rsidR="00A84E40" w:rsidRPr="008F57AA" w:rsidRDefault="00A84E40" w:rsidP="0038746A">
      <w:pPr>
        <w:tabs>
          <w:tab w:val="left" w:pos="709"/>
        </w:tabs>
        <w:jc w:val="both"/>
        <w:rPr>
          <w:sz w:val="22"/>
          <w:szCs w:val="22"/>
        </w:rPr>
      </w:pPr>
      <w:r w:rsidRPr="008F57AA">
        <w:rPr>
          <w:sz w:val="22"/>
          <w:szCs w:val="22"/>
          <w:lang w:eastAsia="en-US"/>
        </w:rPr>
        <w:t>Przejście pod fundamentem w  rurze ochronnej z płozami.</w:t>
      </w:r>
    </w:p>
    <w:p w:rsidR="00A84E40" w:rsidRPr="008F57AA" w:rsidRDefault="00A84E40" w:rsidP="0038746A">
      <w:pPr>
        <w:tabs>
          <w:tab w:val="left" w:pos="709"/>
        </w:tabs>
        <w:jc w:val="both"/>
        <w:rPr>
          <w:sz w:val="22"/>
          <w:szCs w:val="22"/>
          <w:lang w:eastAsia="en-US"/>
        </w:rPr>
      </w:pPr>
      <w:r w:rsidRPr="008F57AA">
        <w:rPr>
          <w:sz w:val="22"/>
          <w:szCs w:val="22"/>
          <w:lang w:eastAsia="en-US"/>
        </w:rPr>
        <w:tab/>
        <w:t>Trasy poziomów kanalizacji sanitarnej, średnice, materiał pokazano w części rysunkowej. Należy umieścić czyszczaki na instalacji kanalizacji sanitarnej :</w:t>
      </w:r>
    </w:p>
    <w:p w:rsidR="00A84E40" w:rsidRPr="008F57AA" w:rsidRDefault="00A84E40" w:rsidP="0038746A">
      <w:pPr>
        <w:tabs>
          <w:tab w:val="left" w:pos="709"/>
        </w:tabs>
        <w:jc w:val="both"/>
        <w:rPr>
          <w:sz w:val="22"/>
          <w:szCs w:val="22"/>
          <w:lang w:eastAsia="en-US"/>
        </w:rPr>
      </w:pPr>
      <w:r w:rsidRPr="008F57AA">
        <w:rPr>
          <w:sz w:val="22"/>
          <w:szCs w:val="22"/>
          <w:lang w:eastAsia="en-US"/>
        </w:rPr>
        <w:t>- na prostych odcinkach przewodów odpływowych co 15m;</w:t>
      </w:r>
    </w:p>
    <w:p w:rsidR="00A84E40" w:rsidRPr="008F57AA" w:rsidRDefault="00A84E40" w:rsidP="0038746A">
      <w:pPr>
        <w:tabs>
          <w:tab w:val="left" w:pos="709"/>
        </w:tabs>
        <w:jc w:val="both"/>
        <w:rPr>
          <w:sz w:val="22"/>
          <w:szCs w:val="22"/>
          <w:lang w:eastAsia="en-US"/>
        </w:rPr>
      </w:pPr>
      <w:r w:rsidRPr="008F57AA">
        <w:rPr>
          <w:sz w:val="22"/>
          <w:szCs w:val="22"/>
          <w:lang w:eastAsia="en-US"/>
        </w:rPr>
        <w:t>- na pionach przed przejściem ich do przewodów odpływowych;</w:t>
      </w:r>
    </w:p>
    <w:p w:rsidR="00A84E40" w:rsidRPr="008F57AA" w:rsidRDefault="00A84E40" w:rsidP="0038746A">
      <w:pPr>
        <w:tabs>
          <w:tab w:val="left" w:pos="709"/>
        </w:tabs>
        <w:jc w:val="both"/>
        <w:rPr>
          <w:sz w:val="22"/>
          <w:szCs w:val="22"/>
          <w:lang w:eastAsia="en-US"/>
        </w:rPr>
      </w:pPr>
      <w:r w:rsidRPr="008F57AA">
        <w:rPr>
          <w:sz w:val="22"/>
          <w:szCs w:val="22"/>
          <w:lang w:eastAsia="en-US"/>
        </w:rPr>
        <w:t>- na podejściach dłuższych niż 2,5m bezpośrednio przed włączeniem ich do pionu;</w:t>
      </w:r>
    </w:p>
    <w:p w:rsidR="00A84E40" w:rsidRPr="008F57AA" w:rsidRDefault="00A84E40" w:rsidP="0038746A">
      <w:pPr>
        <w:tabs>
          <w:tab w:val="left" w:pos="709"/>
        </w:tabs>
        <w:jc w:val="both"/>
        <w:rPr>
          <w:sz w:val="22"/>
          <w:szCs w:val="22"/>
          <w:lang w:eastAsia="en-US"/>
        </w:rPr>
      </w:pPr>
      <w:r w:rsidRPr="008F57AA">
        <w:rPr>
          <w:sz w:val="22"/>
          <w:szCs w:val="22"/>
          <w:lang w:eastAsia="en-US"/>
        </w:rPr>
        <w:t>- na pionach przed każdą odsadzką</w:t>
      </w:r>
    </w:p>
    <w:p w:rsidR="00A84E40" w:rsidRPr="008F57AA" w:rsidRDefault="00A84E40" w:rsidP="0038746A">
      <w:pPr>
        <w:tabs>
          <w:tab w:val="left" w:pos="709"/>
        </w:tabs>
        <w:jc w:val="both"/>
        <w:rPr>
          <w:sz w:val="22"/>
          <w:szCs w:val="22"/>
          <w:lang w:eastAsia="en-US"/>
        </w:rPr>
      </w:pPr>
      <w:r w:rsidRPr="008F57AA">
        <w:rPr>
          <w:sz w:val="22"/>
          <w:szCs w:val="22"/>
          <w:lang w:eastAsia="en-US"/>
        </w:rPr>
        <w:tab/>
        <w:t xml:space="preserve">Rewizje na instalacji kanalizacji sanitarnej </w:t>
      </w:r>
      <w:proofErr w:type="spellStart"/>
      <w:r w:rsidRPr="008F57AA">
        <w:rPr>
          <w:sz w:val="22"/>
          <w:szCs w:val="22"/>
          <w:lang w:eastAsia="en-US"/>
        </w:rPr>
        <w:t>podposadzkowej</w:t>
      </w:r>
      <w:proofErr w:type="spellEnd"/>
      <w:r w:rsidRPr="008F57AA">
        <w:rPr>
          <w:sz w:val="22"/>
          <w:szCs w:val="22"/>
          <w:lang w:eastAsia="en-US"/>
        </w:rPr>
        <w:t xml:space="preserve"> wykonać jako szczelne, jednoczęściowe, z pokrywą przykręcaną - zabezpieczoną przed dostępem osób postronnych. </w:t>
      </w:r>
    </w:p>
    <w:p w:rsidR="00A84E40" w:rsidRPr="008F57AA" w:rsidRDefault="00A84E40" w:rsidP="0038746A">
      <w:pPr>
        <w:tabs>
          <w:tab w:val="left" w:pos="709"/>
        </w:tabs>
        <w:jc w:val="both"/>
        <w:rPr>
          <w:sz w:val="22"/>
          <w:szCs w:val="22"/>
          <w:lang w:eastAsia="en-US"/>
        </w:rPr>
      </w:pPr>
      <w:r w:rsidRPr="008F57AA">
        <w:rPr>
          <w:sz w:val="22"/>
          <w:szCs w:val="22"/>
          <w:lang w:eastAsia="en-US"/>
        </w:rPr>
        <w:tab/>
        <w:t xml:space="preserve">Przewody należy podwieszać do konstrukcji lub mocować do ścian pod każdym kielichem, ale w odstępach nie przekraczających 2,0m lub zgodnie z instrukcją i wytycznymi producenta. Przewody mocować za pomocą wsporników dostępnych powszechnie na rynku. </w:t>
      </w:r>
    </w:p>
    <w:p w:rsidR="00A84E40" w:rsidRPr="008F57AA" w:rsidRDefault="00A84E40" w:rsidP="0038746A">
      <w:pPr>
        <w:tabs>
          <w:tab w:val="left" w:pos="709"/>
        </w:tabs>
        <w:jc w:val="both"/>
        <w:rPr>
          <w:sz w:val="22"/>
          <w:szCs w:val="22"/>
          <w:lang w:eastAsia="en-US"/>
        </w:rPr>
      </w:pPr>
      <w:r w:rsidRPr="008F57AA">
        <w:rPr>
          <w:sz w:val="22"/>
          <w:szCs w:val="22"/>
          <w:lang w:eastAsia="en-US"/>
        </w:rPr>
        <w:tab/>
        <w:t xml:space="preserve">Wyposażenie pomieszczeń sanitarnych i kuchennych wykonać zgodnie z projektem architektonicznym. Wpusty podłogowe przewidziano jako wpusty ze stali nierdzewnej. W pomieszczeniu węzła cieplnego odprowadzenie ścieków poprzez wpust podłogowy do studzienki schładzającej betonowej o średnicy </w:t>
      </w:r>
      <w:r w:rsidRPr="008F57AA">
        <w:rPr>
          <w:rFonts w:ascii="Calibri" w:hAnsi="Calibri" w:cs="Calibri"/>
          <w:sz w:val="22"/>
          <w:szCs w:val="22"/>
          <w:lang w:eastAsia="en-US"/>
        </w:rPr>
        <w:t>Ø</w:t>
      </w:r>
      <w:r w:rsidRPr="008F57AA">
        <w:rPr>
          <w:sz w:val="22"/>
          <w:szCs w:val="22"/>
          <w:lang w:eastAsia="en-US"/>
        </w:rPr>
        <w:t xml:space="preserve">600mm. </w:t>
      </w:r>
    </w:p>
    <w:p w:rsidR="00A84E40" w:rsidRPr="008F57AA" w:rsidRDefault="00A84E40" w:rsidP="0038746A">
      <w:pPr>
        <w:tabs>
          <w:tab w:val="left" w:pos="709"/>
        </w:tabs>
        <w:jc w:val="both"/>
        <w:rPr>
          <w:sz w:val="22"/>
          <w:szCs w:val="22"/>
        </w:rPr>
      </w:pPr>
      <w:r w:rsidRPr="008F57AA">
        <w:rPr>
          <w:sz w:val="22"/>
          <w:szCs w:val="22"/>
          <w:lang w:eastAsia="en-US"/>
        </w:rPr>
        <w:tab/>
        <w:t xml:space="preserve">Na kondygnacji piwnicy w pomieszczeniach technicznych oraz w hali garażowej  </w:t>
      </w:r>
      <w:r w:rsidR="009D62FD">
        <w:rPr>
          <w:sz w:val="22"/>
          <w:szCs w:val="22"/>
          <w:lang w:eastAsia="en-US"/>
        </w:rPr>
        <w:t xml:space="preserve">należy zaprojektować </w:t>
      </w:r>
      <w:r w:rsidRPr="008F57AA">
        <w:rPr>
          <w:sz w:val="22"/>
          <w:szCs w:val="22"/>
          <w:lang w:eastAsia="en-US"/>
        </w:rPr>
        <w:t>odwodnienia w posadzce z rusztem poliamidowym, czarnym, klasie B125, o szerokości całkowitej 160mm, wysokości całkowitej 95mm. Rozmieszczenie odwodnień liniowych zgodnie z projektem architektonicznym</w:t>
      </w:r>
      <w:r w:rsidRPr="008F57AA">
        <w:rPr>
          <w:sz w:val="22"/>
          <w:szCs w:val="22"/>
        </w:rPr>
        <w:t xml:space="preserve">. Ścieki z odwodnień liniowych z hali garażowej odprowadzane będą do separatora substancji ropopochodnych NS1,5 a następnie do poziomu kanalizacji sanitarnej. </w:t>
      </w:r>
    </w:p>
    <w:p w:rsidR="00A84E40" w:rsidRPr="008F57AA" w:rsidRDefault="009167E0" w:rsidP="0038746A">
      <w:pPr>
        <w:tabs>
          <w:tab w:val="left" w:pos="709"/>
        </w:tabs>
        <w:jc w:val="both"/>
        <w:rPr>
          <w:sz w:val="22"/>
          <w:szCs w:val="22"/>
        </w:rPr>
      </w:pPr>
      <w:r>
        <w:rPr>
          <w:sz w:val="22"/>
          <w:szCs w:val="22"/>
        </w:rPr>
        <w:t>zaplanowano</w:t>
      </w:r>
      <w:r w:rsidR="00A84E40" w:rsidRPr="008F57AA">
        <w:rPr>
          <w:sz w:val="22"/>
          <w:szCs w:val="22"/>
        </w:rPr>
        <w:t xml:space="preserve"> separator o parametrach:</w:t>
      </w:r>
    </w:p>
    <w:p w:rsidR="00A84E40" w:rsidRPr="00675493" w:rsidRDefault="00A84E40" w:rsidP="0038746A">
      <w:pPr>
        <w:tabs>
          <w:tab w:val="left" w:pos="709"/>
        </w:tabs>
        <w:jc w:val="both"/>
        <w:rPr>
          <w:sz w:val="22"/>
          <w:szCs w:val="22"/>
        </w:rPr>
      </w:pPr>
      <w:r w:rsidRPr="00675493">
        <w:rPr>
          <w:sz w:val="22"/>
          <w:szCs w:val="22"/>
        </w:rPr>
        <w:t xml:space="preserve">- średnica Ø1250mm, </w:t>
      </w:r>
    </w:p>
    <w:p w:rsidR="00A84E40" w:rsidRPr="00675493" w:rsidRDefault="00A84E40" w:rsidP="0038746A">
      <w:pPr>
        <w:tabs>
          <w:tab w:val="left" w:pos="709"/>
        </w:tabs>
        <w:jc w:val="both"/>
        <w:rPr>
          <w:sz w:val="22"/>
          <w:szCs w:val="22"/>
        </w:rPr>
      </w:pPr>
      <w:r w:rsidRPr="00675493">
        <w:rPr>
          <w:sz w:val="22"/>
          <w:szCs w:val="22"/>
        </w:rPr>
        <w:t xml:space="preserve">- Qmax=1,5dm3/s, </w:t>
      </w:r>
    </w:p>
    <w:p w:rsidR="00A84E40" w:rsidRPr="00675493" w:rsidRDefault="00A84E40" w:rsidP="0038746A">
      <w:pPr>
        <w:tabs>
          <w:tab w:val="left" w:pos="709"/>
        </w:tabs>
        <w:jc w:val="both"/>
        <w:rPr>
          <w:sz w:val="22"/>
          <w:szCs w:val="22"/>
        </w:rPr>
      </w:pPr>
      <w:r w:rsidRPr="00675493">
        <w:rPr>
          <w:sz w:val="22"/>
          <w:szCs w:val="22"/>
        </w:rPr>
        <w:t>- Vos=0,5m3.</w:t>
      </w:r>
    </w:p>
    <w:p w:rsidR="00A84E40" w:rsidRDefault="00A84E40" w:rsidP="0038746A">
      <w:pPr>
        <w:tabs>
          <w:tab w:val="left" w:pos="709"/>
        </w:tabs>
        <w:jc w:val="both"/>
        <w:rPr>
          <w:sz w:val="22"/>
          <w:szCs w:val="22"/>
          <w:lang w:eastAsia="en-US"/>
        </w:rPr>
      </w:pPr>
      <w:r w:rsidRPr="008F57AA">
        <w:rPr>
          <w:sz w:val="22"/>
          <w:szCs w:val="22"/>
          <w:lang w:eastAsia="en-US"/>
        </w:rPr>
        <w:t>Przejście przez strefy ppoż. zabezpieczyć ogniochronnie</w:t>
      </w:r>
      <w:r>
        <w:rPr>
          <w:sz w:val="22"/>
          <w:szCs w:val="22"/>
          <w:lang w:eastAsia="en-US"/>
        </w:rPr>
        <w:t xml:space="preserve"> w klasie ochrony przegrody</w:t>
      </w:r>
      <w:r w:rsidRPr="008F57AA">
        <w:rPr>
          <w:sz w:val="22"/>
          <w:szCs w:val="22"/>
          <w:lang w:eastAsia="en-US"/>
        </w:rPr>
        <w:t>.</w:t>
      </w:r>
      <w:r w:rsidRPr="00561825">
        <w:rPr>
          <w:sz w:val="22"/>
          <w:szCs w:val="22"/>
          <w:lang w:eastAsia="en-US"/>
        </w:rPr>
        <w:t xml:space="preserve"> </w:t>
      </w:r>
      <w:r>
        <w:rPr>
          <w:sz w:val="22"/>
          <w:szCs w:val="22"/>
          <w:lang w:eastAsia="en-US"/>
        </w:rPr>
        <w:t xml:space="preserve">Przewody poziome kanalizacyjne biegnące przez pomieszczenia biur należy zaizolować akustycznie </w:t>
      </w:r>
      <w:r w:rsidRPr="00561825">
        <w:rPr>
          <w:sz w:val="22"/>
          <w:szCs w:val="22"/>
          <w:lang w:eastAsia="en-US"/>
        </w:rPr>
        <w:t>otulin</w:t>
      </w:r>
      <w:r>
        <w:rPr>
          <w:sz w:val="22"/>
          <w:szCs w:val="22"/>
          <w:lang w:eastAsia="en-US"/>
        </w:rPr>
        <w:t>ą</w:t>
      </w:r>
      <w:r w:rsidRPr="00561825">
        <w:rPr>
          <w:sz w:val="22"/>
          <w:szCs w:val="22"/>
          <w:lang w:eastAsia="en-US"/>
        </w:rPr>
        <w:t xml:space="preserve"> polietylenowa. Otulina gwarantuje redukcję hałasu pochodzącego z instalacji kanalizacyjnych na poziomie 11dB.</w:t>
      </w:r>
      <w:r>
        <w:rPr>
          <w:sz w:val="22"/>
          <w:szCs w:val="22"/>
          <w:lang w:eastAsia="en-US"/>
        </w:rPr>
        <w:t xml:space="preserve"> Instalacje elektryczne należy dostosować do zaprojektowanych instalacji sanitarnych.</w:t>
      </w:r>
    </w:p>
    <w:p w:rsidR="00B30C04" w:rsidRDefault="00B30C04" w:rsidP="0038746A">
      <w:pPr>
        <w:tabs>
          <w:tab w:val="left" w:pos="709"/>
        </w:tabs>
        <w:jc w:val="both"/>
        <w:rPr>
          <w:sz w:val="22"/>
          <w:szCs w:val="22"/>
          <w:lang w:eastAsia="en-US"/>
        </w:rPr>
      </w:pPr>
    </w:p>
    <w:p w:rsidR="00A84E40" w:rsidRDefault="00972B0B" w:rsidP="00B30C04">
      <w:pPr>
        <w:pStyle w:val="Nagwek2"/>
        <w:numPr>
          <w:ilvl w:val="1"/>
          <w:numId w:val="21"/>
        </w:numPr>
        <w:spacing w:line="240" w:lineRule="auto"/>
        <w:rPr>
          <w:rFonts w:cs="Times New Roman"/>
          <w:sz w:val="28"/>
          <w:szCs w:val="28"/>
        </w:rPr>
      </w:pPr>
      <w:bookmarkStart w:id="9" w:name="_Toc27644940"/>
      <w:bookmarkStart w:id="10" w:name="_Toc86743752"/>
      <w:r>
        <w:rPr>
          <w:rFonts w:cs="Times New Roman"/>
          <w:sz w:val="28"/>
          <w:szCs w:val="28"/>
        </w:rPr>
        <w:t xml:space="preserve"> </w:t>
      </w:r>
      <w:r w:rsidR="00A84E40" w:rsidRPr="00B30C04">
        <w:rPr>
          <w:rFonts w:cs="Times New Roman"/>
          <w:sz w:val="28"/>
          <w:szCs w:val="28"/>
        </w:rPr>
        <w:t>Instalacja kanalizacji deszczow</w:t>
      </w:r>
      <w:bookmarkEnd w:id="9"/>
      <w:r w:rsidR="00A84E40" w:rsidRPr="00B30C04">
        <w:rPr>
          <w:rFonts w:cs="Times New Roman"/>
          <w:sz w:val="28"/>
          <w:szCs w:val="28"/>
        </w:rPr>
        <w:t>ej</w:t>
      </w:r>
      <w:bookmarkEnd w:id="10"/>
    </w:p>
    <w:p w:rsidR="00B30C04" w:rsidRPr="00B30C04" w:rsidRDefault="00B30C04" w:rsidP="00B30C04"/>
    <w:p w:rsidR="00A84E40" w:rsidRPr="009167E0" w:rsidRDefault="00A84E40" w:rsidP="00660E0D">
      <w:pPr>
        <w:ind w:firstLine="709"/>
        <w:jc w:val="both"/>
        <w:rPr>
          <w:sz w:val="22"/>
          <w:szCs w:val="22"/>
        </w:rPr>
      </w:pPr>
      <w:r w:rsidRPr="009167E0">
        <w:rPr>
          <w:sz w:val="22"/>
          <w:szCs w:val="22"/>
        </w:rPr>
        <w:t xml:space="preserve">Zgodnie z </w:t>
      </w:r>
      <w:r w:rsidR="00AF1F47" w:rsidRPr="009167E0">
        <w:rPr>
          <w:sz w:val="22"/>
          <w:szCs w:val="22"/>
        </w:rPr>
        <w:t>założeniami</w:t>
      </w:r>
      <w:r w:rsidRPr="009167E0">
        <w:rPr>
          <w:sz w:val="22"/>
          <w:szCs w:val="22"/>
        </w:rPr>
        <w:t xml:space="preserve"> wody opadowe z dachu będą odprowadzane za pomocą odwodnienia podciśnieniowego, do kanalizacji deszczowej zewnętrznej. Odprowadzenie </w:t>
      </w:r>
      <w:r w:rsidR="00AF1F47" w:rsidRPr="009167E0">
        <w:rPr>
          <w:sz w:val="22"/>
          <w:szCs w:val="22"/>
        </w:rPr>
        <w:t>wód</w:t>
      </w:r>
      <w:r w:rsidRPr="009167E0">
        <w:rPr>
          <w:sz w:val="22"/>
          <w:szCs w:val="22"/>
        </w:rPr>
        <w:t xml:space="preserve"> deszczowych do istniejącej sieci kanalizacji deszczowej miejskiej</w:t>
      </w:r>
      <w:r w:rsidR="00AF1F47" w:rsidRPr="009167E0">
        <w:rPr>
          <w:sz w:val="22"/>
          <w:szCs w:val="22"/>
        </w:rPr>
        <w:t xml:space="preserve">. </w:t>
      </w:r>
      <w:r w:rsidRPr="009167E0">
        <w:rPr>
          <w:sz w:val="22"/>
          <w:szCs w:val="22"/>
        </w:rPr>
        <w:t>Odwodnienie połaci dachu poprzez wpusty dachowe systemowe podgrzewane. Przewidziano ogrzewanie elektryczne wpustów – element grzejny zasilany jednofazowym prądem zmiennym 230V (2+N). Moc grzewcza jest zmienna i wynosi od 3 W (stan spoczynku, np. okres letni) do maks. 18 W lub maksymalnie 8 W dla ogrzewania QSP+.  Element grzejny zapobiega możliwości zamarznięcia wpustu w przypadku opadów marznącego deszczu, topnienia i ponownego zamarzania śniegu lub lodu itp. Jest elementem samoregulującym, dostosowującym moc grzania do temperatury otoczenia, zaleca się jednak wykonanie zewnętrznego układu sterującego załączaniem/wyłączaniem ogrzewania na podstawie pomiaru temperatury zewnętrznej.</w:t>
      </w:r>
      <w:r w:rsidR="00972B0B" w:rsidRPr="009167E0">
        <w:rPr>
          <w:sz w:val="22"/>
          <w:szCs w:val="22"/>
        </w:rPr>
        <w:t xml:space="preserve"> </w:t>
      </w:r>
      <w:r w:rsidRPr="009167E0">
        <w:rPr>
          <w:sz w:val="22"/>
          <w:szCs w:val="22"/>
        </w:rPr>
        <w:t xml:space="preserve">Podłączenie do instalacji elektrycznej oraz sterowanie pracą przewodów grzejnych zgodnie z projektem instalacji elektrycznej i automatyki. Wpusty zabezpieczyć przed zapychaniem montując system powiadamiania o podwyższonym poziomie wody w koszu. </w:t>
      </w:r>
    </w:p>
    <w:p w:rsidR="00A84E40" w:rsidRPr="009167E0" w:rsidRDefault="00A84E40" w:rsidP="00660E0D">
      <w:pPr>
        <w:ind w:firstLine="709"/>
        <w:jc w:val="both"/>
        <w:rPr>
          <w:sz w:val="22"/>
          <w:szCs w:val="22"/>
        </w:rPr>
      </w:pPr>
      <w:r w:rsidRPr="009167E0">
        <w:rPr>
          <w:sz w:val="22"/>
          <w:szCs w:val="22"/>
        </w:rPr>
        <w:t>Wody deszczowe z  połaci dachu części wyższej budynku zostaną odprowadzone poprzez podciśnieniowy system odwodnienia nr 1 prowadzony pod stropem najwyższej kondygnacji do pionów wewnątrz budynku</w:t>
      </w:r>
      <w:r w:rsidR="00AF1F47" w:rsidRPr="009167E0">
        <w:rPr>
          <w:sz w:val="22"/>
          <w:szCs w:val="22"/>
        </w:rPr>
        <w:t xml:space="preserve">. </w:t>
      </w:r>
      <w:r w:rsidRPr="009167E0">
        <w:rPr>
          <w:sz w:val="22"/>
          <w:szCs w:val="22"/>
        </w:rPr>
        <w:t>Wody deszczowe z  połaci dachu części niższej budynku zostaną odprowadzone poprzez podciśnieniowy system odwodnienia nr 2 prowadzony pod stropem 2 piętra do pionów wewnątrz budynku</w:t>
      </w:r>
      <w:r w:rsidR="00AF1F47" w:rsidRPr="009167E0">
        <w:rPr>
          <w:sz w:val="22"/>
          <w:szCs w:val="22"/>
        </w:rPr>
        <w:t xml:space="preserve">. </w:t>
      </w:r>
      <w:r w:rsidRPr="009167E0">
        <w:rPr>
          <w:sz w:val="22"/>
          <w:szCs w:val="22"/>
        </w:rPr>
        <w:t>Odwodnienie połaci dachu poprzez wpusty dachowe pojedyncze, tworzywowe, do połączenia z membraną PVC/EPDM – membrana skręcana między kołnierze wpustu</w:t>
      </w:r>
      <w:r w:rsidR="00660E0D" w:rsidRPr="009167E0">
        <w:rPr>
          <w:sz w:val="22"/>
          <w:szCs w:val="22"/>
        </w:rPr>
        <w:t xml:space="preserve">. </w:t>
      </w:r>
      <w:r w:rsidRPr="009167E0">
        <w:rPr>
          <w:sz w:val="22"/>
          <w:szCs w:val="22"/>
        </w:rPr>
        <w:t xml:space="preserve">W przypadku dachów żwirowych należy zabezpieczyć wpust przed możliwością dostania się drobnego żwiru do jego wnętrza poprzez wykonanie </w:t>
      </w:r>
      <w:proofErr w:type="spellStart"/>
      <w:r w:rsidRPr="009167E0">
        <w:rPr>
          <w:sz w:val="22"/>
          <w:szCs w:val="22"/>
        </w:rPr>
        <w:t>obsypki</w:t>
      </w:r>
      <w:proofErr w:type="spellEnd"/>
      <w:r w:rsidRPr="009167E0">
        <w:rPr>
          <w:sz w:val="22"/>
          <w:szCs w:val="22"/>
        </w:rPr>
        <w:t xml:space="preserve"> z płukanego żwiru o granulacji ok.50mm w pasie o szerokości min. 0,5m wokół wpustu. Należy potwierdzić u producenta membrany możliwość jej zastosowania do obróbki wpustów. </w:t>
      </w:r>
    </w:p>
    <w:p w:rsidR="00A84E40" w:rsidRPr="009167E0" w:rsidRDefault="00A84E40" w:rsidP="00660E0D">
      <w:pPr>
        <w:ind w:firstLine="709"/>
        <w:jc w:val="both"/>
        <w:rPr>
          <w:sz w:val="22"/>
          <w:szCs w:val="22"/>
        </w:rPr>
      </w:pPr>
      <w:r w:rsidRPr="009167E0">
        <w:rPr>
          <w:sz w:val="22"/>
          <w:szCs w:val="22"/>
        </w:rPr>
        <w:t>Przewody wykonać w technologii producenta. Przewody montować do ścian i stropów. Rozprężenie układu podciśnieniowego przed przejściem pionów w poziom. Na etapie wykonywania instalacji podciśnieniowej należy skonsultować montaż instalacji z dostawcą systemu. Dobór systemu mocowania i rozstawu mocowań należy dobrać w oparciu o wytyczne dostawcy systemu na etapie realizacji.</w:t>
      </w:r>
    </w:p>
    <w:p w:rsidR="00A84E40" w:rsidRPr="009167E0" w:rsidRDefault="00A84E40" w:rsidP="00660E0D">
      <w:pPr>
        <w:ind w:firstLine="709"/>
        <w:jc w:val="both"/>
        <w:rPr>
          <w:sz w:val="22"/>
          <w:szCs w:val="22"/>
        </w:rPr>
      </w:pPr>
      <w:r w:rsidRPr="009167E0">
        <w:rPr>
          <w:sz w:val="22"/>
          <w:szCs w:val="22"/>
        </w:rPr>
        <w:t xml:space="preserve">Do obliczeń kanalizacji deszczowej podciśnieniowej </w:t>
      </w:r>
      <w:r w:rsidR="00AF1F47" w:rsidRPr="009167E0">
        <w:rPr>
          <w:sz w:val="22"/>
          <w:szCs w:val="22"/>
        </w:rPr>
        <w:t>należy przyjąć</w:t>
      </w:r>
      <w:r w:rsidRPr="009167E0">
        <w:rPr>
          <w:sz w:val="22"/>
          <w:szCs w:val="22"/>
        </w:rPr>
        <w:t>:</w:t>
      </w:r>
    </w:p>
    <w:p w:rsidR="00A84E40" w:rsidRPr="009167E0" w:rsidRDefault="00A84E40" w:rsidP="00660E0D">
      <w:pPr>
        <w:ind w:firstLine="709"/>
        <w:jc w:val="both"/>
        <w:rPr>
          <w:sz w:val="22"/>
          <w:szCs w:val="22"/>
        </w:rPr>
      </w:pPr>
      <w:r w:rsidRPr="009167E0">
        <w:rPr>
          <w:sz w:val="22"/>
          <w:szCs w:val="22"/>
        </w:rPr>
        <w:t>- natężenie deszczu 300 dm</w:t>
      </w:r>
      <w:r w:rsidRPr="009167E0">
        <w:rPr>
          <w:sz w:val="22"/>
          <w:szCs w:val="22"/>
          <w:vertAlign w:val="superscript"/>
        </w:rPr>
        <w:t>3</w:t>
      </w:r>
      <w:r w:rsidRPr="009167E0">
        <w:rPr>
          <w:sz w:val="22"/>
          <w:szCs w:val="22"/>
        </w:rPr>
        <w:t>/</w:t>
      </w:r>
      <w:proofErr w:type="spellStart"/>
      <w:r w:rsidRPr="009167E0">
        <w:rPr>
          <w:sz w:val="22"/>
          <w:szCs w:val="22"/>
        </w:rPr>
        <w:t>sxha</w:t>
      </w:r>
      <w:proofErr w:type="spellEnd"/>
    </w:p>
    <w:p w:rsidR="00A84E40" w:rsidRPr="009167E0" w:rsidRDefault="00A84E40" w:rsidP="00660E0D">
      <w:pPr>
        <w:ind w:firstLine="709"/>
        <w:jc w:val="both"/>
        <w:rPr>
          <w:sz w:val="22"/>
          <w:szCs w:val="22"/>
        </w:rPr>
      </w:pPr>
      <w:r w:rsidRPr="009167E0">
        <w:rPr>
          <w:sz w:val="22"/>
          <w:szCs w:val="22"/>
        </w:rPr>
        <w:t>- współczynnik spływu dla połaci dachu Ψ=0,5</w:t>
      </w:r>
      <w:r w:rsidR="00AF1F47" w:rsidRPr="009167E0">
        <w:rPr>
          <w:sz w:val="22"/>
          <w:szCs w:val="22"/>
        </w:rPr>
        <w:t>.</w:t>
      </w:r>
    </w:p>
    <w:p w:rsidR="00A84E40" w:rsidRPr="009167E0" w:rsidRDefault="00A84E40" w:rsidP="00660E0D">
      <w:pPr>
        <w:tabs>
          <w:tab w:val="left" w:pos="709"/>
        </w:tabs>
        <w:jc w:val="both"/>
        <w:rPr>
          <w:sz w:val="22"/>
          <w:szCs w:val="22"/>
        </w:rPr>
      </w:pPr>
      <w:r w:rsidRPr="009167E0">
        <w:rPr>
          <w:sz w:val="22"/>
          <w:szCs w:val="22"/>
          <w:lang w:eastAsia="en-US"/>
        </w:rPr>
        <w:tab/>
        <w:t xml:space="preserve">Poziomy kanalizacji deszczowej </w:t>
      </w:r>
      <w:r w:rsidR="00AF1F47" w:rsidRPr="009167E0">
        <w:rPr>
          <w:sz w:val="22"/>
          <w:szCs w:val="22"/>
          <w:lang w:eastAsia="en-US"/>
        </w:rPr>
        <w:t>należy zaprojektować</w:t>
      </w:r>
      <w:r w:rsidRPr="009167E0">
        <w:rPr>
          <w:sz w:val="22"/>
          <w:szCs w:val="22"/>
          <w:lang w:eastAsia="en-US"/>
        </w:rPr>
        <w:t xml:space="preserve"> pod stropem kondygnacji piwnicznej. Poziomy kanalizacji deszczowej wykonać z rur kanalizacyjnych PVC grubościennych klasy „S" o ściance litej łączonych na uszczelki gumowe. </w:t>
      </w:r>
      <w:r w:rsidRPr="009167E0">
        <w:rPr>
          <w:sz w:val="22"/>
          <w:szCs w:val="22"/>
        </w:rPr>
        <w:t>Podłączenie poszczególnych pionów wykonać za pomocą trójników odpowiednich średnic o kącie rozwarcia 45°. Przewody należy układać zgodnie z warunkami technicznymi układania i montażu rurociągów z tworzyw sztucznych i wytycznymi wybranego producenta. Przy montażu kanalizacji deszczowej należy zachować odległości normatywne. Przejście przez strefy ppoż. zabezpieczyć ogniochronnie. Przejścia przez ścianę fundamentową w rurze ochronnej z płozami.</w:t>
      </w:r>
    </w:p>
    <w:p w:rsidR="00A84E40" w:rsidRPr="009167E0" w:rsidRDefault="00A84E40" w:rsidP="00660E0D">
      <w:pPr>
        <w:tabs>
          <w:tab w:val="left" w:pos="709"/>
        </w:tabs>
        <w:jc w:val="both"/>
        <w:rPr>
          <w:sz w:val="22"/>
          <w:szCs w:val="22"/>
          <w:lang w:eastAsia="en-US"/>
        </w:rPr>
      </w:pPr>
      <w:r w:rsidRPr="009167E0">
        <w:rPr>
          <w:sz w:val="22"/>
          <w:szCs w:val="22"/>
        </w:rPr>
        <w:tab/>
      </w:r>
      <w:r w:rsidRPr="009167E0">
        <w:rPr>
          <w:sz w:val="22"/>
          <w:szCs w:val="22"/>
          <w:lang w:eastAsia="en-US"/>
        </w:rPr>
        <w:t>Przewody poziome kanalizacyjne biegnące przez pomieszczenia biur należy zaizolować akustycznie otuliną polietylenowa. Otulina gwarantuje redukcję hałasu pochodzącego z instalacji kanalizacyjnych na poziomie 11dB. Instalacje elektryczne należy dostosować do zaprojektowanych instalacji sanitarnych.</w:t>
      </w:r>
    </w:p>
    <w:p w:rsidR="00A84E40" w:rsidRPr="00660E0D" w:rsidRDefault="00A84E40" w:rsidP="00660E0D">
      <w:pPr>
        <w:jc w:val="both"/>
      </w:pPr>
    </w:p>
    <w:p w:rsidR="00B30C04" w:rsidRPr="00660E0D" w:rsidRDefault="00B30C04" w:rsidP="00660E0D">
      <w:pPr>
        <w:pStyle w:val="Nagwek2"/>
        <w:numPr>
          <w:ilvl w:val="1"/>
          <w:numId w:val="21"/>
        </w:numPr>
        <w:spacing w:line="240" w:lineRule="auto"/>
        <w:jc w:val="both"/>
        <w:rPr>
          <w:rFonts w:cs="Times New Roman"/>
          <w:szCs w:val="24"/>
        </w:rPr>
      </w:pPr>
      <w:r w:rsidRPr="00660E0D">
        <w:rPr>
          <w:rFonts w:cs="Times New Roman"/>
          <w:szCs w:val="24"/>
        </w:rPr>
        <w:t xml:space="preserve"> </w:t>
      </w:r>
      <w:r w:rsidRPr="00B30C04">
        <w:rPr>
          <w:rFonts w:cs="Times New Roman"/>
          <w:szCs w:val="24"/>
        </w:rPr>
        <w:t>I</w:t>
      </w:r>
      <w:r w:rsidRPr="00660E0D">
        <w:rPr>
          <w:rFonts w:cs="Times New Roman"/>
          <w:szCs w:val="24"/>
        </w:rPr>
        <w:t>nstalacja zewnętrzna kanalizacji sanitarnej</w:t>
      </w:r>
    </w:p>
    <w:p w:rsidR="00B30C04" w:rsidRPr="00B30C04" w:rsidRDefault="00B30C04" w:rsidP="00660E0D">
      <w:pPr>
        <w:jc w:val="both"/>
        <w:rPr>
          <w:rFonts w:eastAsiaTheme="minorHAnsi"/>
        </w:rPr>
      </w:pPr>
    </w:p>
    <w:p w:rsidR="00B30C04" w:rsidRPr="00B30C04" w:rsidRDefault="00B30C04" w:rsidP="00660E0D">
      <w:pPr>
        <w:jc w:val="both"/>
        <w:rPr>
          <w:b/>
          <w:bCs/>
        </w:rPr>
      </w:pPr>
      <w:r w:rsidRPr="00B30C04">
        <w:rPr>
          <w:b/>
          <w:bCs/>
        </w:rPr>
        <w:t>Ilość odprowadzanych ścieków sanitarnych</w:t>
      </w:r>
    </w:p>
    <w:p w:rsidR="00B30C04" w:rsidRPr="00660E0D" w:rsidRDefault="007F6CB5" w:rsidP="00660E0D">
      <w:pPr>
        <w:jc w:val="both"/>
      </w:pPr>
      <w:r w:rsidRPr="00660E0D">
        <w:t>I</w:t>
      </w:r>
      <w:r w:rsidR="00B30C04" w:rsidRPr="00B30C04">
        <w:t>lość odprowadzanych ściek</w:t>
      </w:r>
      <w:r w:rsidRPr="00660E0D">
        <w:t>ó</w:t>
      </w:r>
      <w:r w:rsidR="00B30C04" w:rsidRPr="00B30C04">
        <w:t>w sanitarnych r</w:t>
      </w:r>
      <w:r w:rsidRPr="00660E0D">
        <w:t>ó</w:t>
      </w:r>
      <w:r w:rsidR="00B30C04" w:rsidRPr="00B30C04">
        <w:t xml:space="preserve">wna będzie </w:t>
      </w:r>
      <w:r w:rsidR="00972B0B" w:rsidRPr="00660E0D">
        <w:t xml:space="preserve">stanowić 90 % </w:t>
      </w:r>
      <w:r w:rsidR="00B30C04" w:rsidRPr="00B30C04">
        <w:t xml:space="preserve">ilości zużywanej wody na cele </w:t>
      </w:r>
      <w:r w:rsidRPr="00660E0D">
        <w:t>s</w:t>
      </w:r>
      <w:r w:rsidR="00B30C04" w:rsidRPr="00B30C04">
        <w:t>ocjalne i</w:t>
      </w:r>
      <w:r w:rsidRPr="00660E0D">
        <w:t xml:space="preserve"> </w:t>
      </w:r>
      <w:r w:rsidR="00B30C04" w:rsidRPr="00B30C04">
        <w:t>wynosić będzie</w:t>
      </w:r>
      <w:r w:rsidRPr="00660E0D">
        <w:t>:</w:t>
      </w:r>
    </w:p>
    <w:p w:rsidR="007F6CB5" w:rsidRPr="00660E0D" w:rsidRDefault="007F6CB5" w:rsidP="00660E0D">
      <w:pPr>
        <w:jc w:val="both"/>
      </w:pPr>
      <w:r w:rsidRPr="00660E0D">
        <w:t>Zużycie wody dobowe: 7,5 m</w:t>
      </w:r>
      <w:r w:rsidRPr="00660E0D">
        <w:rPr>
          <w:vertAlign w:val="superscript"/>
        </w:rPr>
        <w:t>3</w:t>
      </w:r>
      <w:r w:rsidRPr="00660E0D">
        <w:t>/d</w:t>
      </w:r>
    </w:p>
    <w:p w:rsidR="007F6CB5" w:rsidRPr="00660E0D" w:rsidRDefault="007F6CB5" w:rsidP="00660E0D">
      <w:pPr>
        <w:jc w:val="both"/>
      </w:pPr>
      <w:r w:rsidRPr="00660E0D">
        <w:t>Zużycie wody godzinowe: 1,0 m</w:t>
      </w:r>
      <w:r w:rsidRPr="00660E0D">
        <w:rPr>
          <w:vertAlign w:val="superscript"/>
        </w:rPr>
        <w:t>3</w:t>
      </w:r>
      <w:r w:rsidRPr="00660E0D">
        <w:t>/h</w:t>
      </w:r>
    </w:p>
    <w:p w:rsidR="007F6CB5" w:rsidRPr="00660E0D" w:rsidRDefault="007F6CB5" w:rsidP="00660E0D">
      <w:pPr>
        <w:jc w:val="both"/>
      </w:pPr>
      <w:r w:rsidRPr="00660E0D">
        <w:t xml:space="preserve">Zużycie wody max. chwilowe </w:t>
      </w:r>
      <w:r w:rsidRPr="00660E0D">
        <w:rPr>
          <w:b/>
          <w:bCs/>
        </w:rPr>
        <w:t>4.19</w:t>
      </w:r>
      <w:r w:rsidRPr="00660E0D">
        <w:t xml:space="preserve"> dm</w:t>
      </w:r>
      <w:r w:rsidRPr="00660E0D">
        <w:rPr>
          <w:vertAlign w:val="superscript"/>
        </w:rPr>
        <w:t>3</w:t>
      </w:r>
      <w:r w:rsidRPr="00660E0D">
        <w:t>/s</w:t>
      </w:r>
    </w:p>
    <w:p w:rsidR="007F6CB5" w:rsidRPr="00660E0D" w:rsidRDefault="007F6CB5" w:rsidP="00660E0D">
      <w:pPr>
        <w:jc w:val="both"/>
      </w:pPr>
      <w:r w:rsidRPr="00660E0D">
        <w:t>Ilość ścieków dobowa: 7,1 m</w:t>
      </w:r>
      <w:r w:rsidRPr="00660E0D">
        <w:rPr>
          <w:vertAlign w:val="superscript"/>
        </w:rPr>
        <w:t>3</w:t>
      </w:r>
      <w:r w:rsidRPr="00660E0D">
        <w:t>/d</w:t>
      </w:r>
    </w:p>
    <w:p w:rsidR="007F6CB5" w:rsidRPr="00660E0D" w:rsidRDefault="007F6CB5" w:rsidP="00660E0D">
      <w:pPr>
        <w:jc w:val="both"/>
      </w:pPr>
      <w:r w:rsidRPr="00660E0D">
        <w:t>Ilość ścieków godzinowa: 0,9 m</w:t>
      </w:r>
      <w:r w:rsidRPr="00660E0D">
        <w:rPr>
          <w:vertAlign w:val="superscript"/>
        </w:rPr>
        <w:t>3</w:t>
      </w:r>
      <w:r w:rsidRPr="00660E0D">
        <w:t>/h</w:t>
      </w:r>
    </w:p>
    <w:p w:rsidR="007F6CB5" w:rsidRPr="00660E0D" w:rsidRDefault="007F6CB5" w:rsidP="00660E0D">
      <w:pPr>
        <w:jc w:val="both"/>
      </w:pPr>
      <w:r w:rsidRPr="00660E0D">
        <w:t>Ilość ścieków max. chwilowa: 4,33 dm</w:t>
      </w:r>
      <w:r w:rsidRPr="00660E0D">
        <w:rPr>
          <w:vertAlign w:val="superscript"/>
        </w:rPr>
        <w:t>3</w:t>
      </w:r>
      <w:r w:rsidRPr="00660E0D">
        <w:t>/s</w:t>
      </w:r>
    </w:p>
    <w:p w:rsidR="007F6CB5" w:rsidRPr="00660E0D" w:rsidRDefault="007F6CB5" w:rsidP="00660E0D">
      <w:pPr>
        <w:jc w:val="both"/>
      </w:pPr>
      <w:r w:rsidRPr="00660E0D">
        <w:t xml:space="preserve">Dobrano przyłącze kanalizacji sanitarnej: rura PVC SN8 160x4,7 – </w:t>
      </w:r>
      <w:proofErr w:type="spellStart"/>
      <w:r w:rsidRPr="00660E0D">
        <w:t>dw</w:t>
      </w:r>
      <w:proofErr w:type="spellEnd"/>
      <w:r w:rsidRPr="00660E0D">
        <w:t xml:space="preserve"> 150,6 mm</w:t>
      </w:r>
      <w:r w:rsidR="00972B0B" w:rsidRPr="00660E0D">
        <w:t>’</w:t>
      </w:r>
    </w:p>
    <w:p w:rsidR="00B30C04" w:rsidRPr="00B30C04" w:rsidRDefault="00B30C04" w:rsidP="00660E0D">
      <w:pPr>
        <w:jc w:val="both"/>
      </w:pPr>
      <w:r w:rsidRPr="00B30C04">
        <w:t>Ścieki sanitarne z budynku będą odprowadzane grawitacyjnie instalacją kanalizacyjną</w:t>
      </w:r>
      <w:r w:rsidR="00972B0B" w:rsidRPr="00660E0D">
        <w:t xml:space="preserve"> </w:t>
      </w:r>
      <w:r w:rsidRPr="00B30C04">
        <w:t xml:space="preserve">wykonaną z rur PVC /wg PN-EN1401:1999/ SDR 34 SN8 /klasa S 8 </w:t>
      </w:r>
      <w:proofErr w:type="spellStart"/>
      <w:r w:rsidRPr="00B30C04">
        <w:t>kN</w:t>
      </w:r>
      <w:proofErr w:type="spellEnd"/>
      <w:r w:rsidRPr="00B30C04">
        <w:t>/m</w:t>
      </w:r>
      <w:r w:rsidRPr="00B30C04">
        <w:rPr>
          <w:vertAlign w:val="superscript"/>
        </w:rPr>
        <w:t>2</w:t>
      </w:r>
      <w:r w:rsidRPr="00B30C04">
        <w:t>/ łączone na uszczelkę</w:t>
      </w:r>
      <w:r w:rsidR="00972B0B" w:rsidRPr="00660E0D">
        <w:t xml:space="preserve"> </w:t>
      </w:r>
      <w:r w:rsidRPr="00B30C04">
        <w:t xml:space="preserve">gumową o średnicach: DN 160 x 4,7 mm oraz DN 200 x 5,9 mm do studzienki nr S1 zgodnie z </w:t>
      </w:r>
      <w:r w:rsidR="00972B0B" w:rsidRPr="00660E0D">
        <w:t xml:space="preserve">planem </w:t>
      </w:r>
      <w:r w:rsidRPr="00B30C04">
        <w:t>zagospodarowania terenu.</w:t>
      </w:r>
      <w:r w:rsidR="00972B0B" w:rsidRPr="00660E0D">
        <w:t xml:space="preserve"> </w:t>
      </w:r>
      <w:r w:rsidRPr="00B30C04">
        <w:t xml:space="preserve">Na kanałach </w:t>
      </w:r>
      <w:r w:rsidR="00972B0B" w:rsidRPr="00660E0D">
        <w:t xml:space="preserve">należy zaprojektować </w:t>
      </w:r>
      <w:r w:rsidRPr="00B30C04">
        <w:t xml:space="preserve">studzienki inspekcyjne </w:t>
      </w:r>
      <w:proofErr w:type="spellStart"/>
      <w:r w:rsidRPr="00B30C04">
        <w:t>niewłazowe</w:t>
      </w:r>
      <w:proofErr w:type="spellEnd"/>
      <w:r w:rsidRPr="00B30C04">
        <w:t xml:space="preserve"> o średnicy 425 mm, kt</w:t>
      </w:r>
      <w:r w:rsidR="00972B0B" w:rsidRPr="00660E0D">
        <w:t>ó</w:t>
      </w:r>
      <w:r w:rsidRPr="00B30C04">
        <w:t>re</w:t>
      </w:r>
      <w:r w:rsidR="00972B0B" w:rsidRPr="00660E0D">
        <w:t xml:space="preserve"> </w:t>
      </w:r>
      <w:r w:rsidRPr="00B30C04">
        <w:t>umożliwiają wykonanie czynności eksploatacyjnych z poziomu nawierzchni przy użyciu sprzętu.</w:t>
      </w:r>
      <w:r w:rsidR="00972B0B" w:rsidRPr="00660E0D">
        <w:t xml:space="preserve"> Należy zaprojektować</w:t>
      </w:r>
      <w:r w:rsidRPr="00B30C04">
        <w:t xml:space="preserve"> studzienki </w:t>
      </w:r>
      <w:proofErr w:type="spellStart"/>
      <w:r w:rsidRPr="00B30C04">
        <w:t>niewłazowe</w:t>
      </w:r>
      <w:proofErr w:type="spellEnd"/>
      <w:r w:rsidRPr="00B30C04">
        <w:t xml:space="preserve"> z</w:t>
      </w:r>
      <w:r w:rsidR="00972B0B" w:rsidRPr="00660E0D">
        <w:t xml:space="preserve">godnie z </w:t>
      </w:r>
      <w:r w:rsidRPr="00B30C04">
        <w:t>normą PN-EN 476:2000 składające się z kinety przelotowej lub</w:t>
      </w:r>
      <w:r w:rsidR="00972B0B" w:rsidRPr="00660E0D">
        <w:t xml:space="preserve"> </w:t>
      </w:r>
      <w:r w:rsidRPr="00B30C04">
        <w:t>połączeniowej czy też kierunkowej, rury karbowanej z PP o średnicy 425 mm, rury teleskopowej oraz</w:t>
      </w:r>
      <w:r w:rsidR="00972B0B" w:rsidRPr="00660E0D">
        <w:t xml:space="preserve"> </w:t>
      </w:r>
      <w:r w:rsidRPr="00B30C04">
        <w:t>włazu żeliwnego. Uszczelnienia rury trzonowej i teleskopowej wykonać przy pomocy uszczelek. Poziom</w:t>
      </w:r>
      <w:r w:rsidR="00972B0B" w:rsidRPr="00660E0D">
        <w:t xml:space="preserve"> </w:t>
      </w:r>
      <w:r w:rsidRPr="00B30C04">
        <w:t>wyniesienia studzienki dostosować do rzędnych terenu w miejscu jej posadowienia.</w:t>
      </w:r>
      <w:r w:rsidR="00972B0B" w:rsidRPr="00660E0D">
        <w:t xml:space="preserve"> </w:t>
      </w:r>
      <w:r w:rsidRPr="00B30C04">
        <w:t xml:space="preserve">Studnie </w:t>
      </w:r>
      <w:r w:rsidR="00972B0B" w:rsidRPr="00660E0D">
        <w:t xml:space="preserve">przedstawione na planie zagospodarowania terenu </w:t>
      </w:r>
      <w:r w:rsidRPr="00B30C04">
        <w:t>S4-S7 projektuje się z betonu klasy C40/50 wodoszczelnego (W8), mrozoodpornego (F-150),</w:t>
      </w:r>
      <w:r w:rsidR="00972B0B" w:rsidRPr="00660E0D">
        <w:t xml:space="preserve"> </w:t>
      </w:r>
      <w:r w:rsidRPr="00B30C04">
        <w:t xml:space="preserve">mało nasiąkliwego </w:t>
      </w:r>
      <w:proofErr w:type="spellStart"/>
      <w:r w:rsidRPr="00B30C04">
        <w:t>nw</w:t>
      </w:r>
      <w:proofErr w:type="spellEnd"/>
      <w:r w:rsidRPr="00B30C04">
        <w:t xml:space="preserve"> ≤ 5%, z element</w:t>
      </w:r>
      <w:r w:rsidR="00972B0B" w:rsidRPr="00660E0D">
        <w:t>ó</w:t>
      </w:r>
      <w:r w:rsidRPr="00B30C04">
        <w:t>w prefabrykowanych DN 1200 mm. Połączenia kręg</w:t>
      </w:r>
      <w:r w:rsidR="00972B0B" w:rsidRPr="00660E0D">
        <w:t>ó</w:t>
      </w:r>
      <w:r w:rsidRPr="00B30C04">
        <w:t>w na</w:t>
      </w:r>
    </w:p>
    <w:p w:rsidR="00A84E40" w:rsidRDefault="00B30C04" w:rsidP="00660E0D">
      <w:pPr>
        <w:jc w:val="both"/>
      </w:pPr>
      <w:r w:rsidRPr="00B30C04">
        <w:t>fabryczną uszczelkę gumową. Studnie wyposażone w stopnie złazowe żeliwne powlekane rozmieszczone</w:t>
      </w:r>
      <w:r w:rsidR="00972B0B" w:rsidRPr="00660E0D">
        <w:t xml:space="preserve"> </w:t>
      </w:r>
      <w:r w:rsidRPr="00B30C04">
        <w:t>co 25 cm w dw</w:t>
      </w:r>
      <w:r w:rsidR="00972B0B" w:rsidRPr="00660E0D">
        <w:t>ó</w:t>
      </w:r>
      <w:r w:rsidRPr="00B30C04">
        <w:t>ch rzędach w rozstawie co 30 cm. Elementy denne studni monolityczne z betonu C40/50.</w:t>
      </w:r>
      <w:r w:rsidR="00972B0B" w:rsidRPr="00660E0D">
        <w:t xml:space="preserve"> </w:t>
      </w:r>
      <w:r w:rsidRPr="00660E0D">
        <w:t xml:space="preserve">Płyty </w:t>
      </w:r>
      <w:proofErr w:type="spellStart"/>
      <w:r w:rsidRPr="00660E0D">
        <w:t>nastudzienne</w:t>
      </w:r>
      <w:proofErr w:type="spellEnd"/>
      <w:r w:rsidRPr="00660E0D">
        <w:t xml:space="preserve"> z otworem DN600 mm</w:t>
      </w:r>
      <w:r w:rsidR="00972B0B" w:rsidRPr="00660E0D">
        <w:t xml:space="preserve">. </w:t>
      </w:r>
    </w:p>
    <w:p w:rsidR="002C753F" w:rsidRPr="00660E0D" w:rsidRDefault="002C753F" w:rsidP="00660E0D">
      <w:pPr>
        <w:jc w:val="both"/>
      </w:pPr>
    </w:p>
    <w:p w:rsidR="002C753F" w:rsidRPr="00660E0D" w:rsidRDefault="002C753F" w:rsidP="002C753F">
      <w:pPr>
        <w:pStyle w:val="Nagwek2"/>
        <w:numPr>
          <w:ilvl w:val="1"/>
          <w:numId w:val="21"/>
        </w:numPr>
        <w:spacing w:line="240" w:lineRule="auto"/>
        <w:jc w:val="both"/>
        <w:rPr>
          <w:rFonts w:cs="Times New Roman"/>
          <w:szCs w:val="24"/>
        </w:rPr>
      </w:pPr>
      <w:r w:rsidRPr="00B30C04">
        <w:rPr>
          <w:rFonts w:cs="Times New Roman"/>
          <w:szCs w:val="24"/>
        </w:rPr>
        <w:t>I</w:t>
      </w:r>
      <w:r w:rsidRPr="00660E0D">
        <w:rPr>
          <w:rFonts w:cs="Times New Roman"/>
          <w:szCs w:val="24"/>
        </w:rPr>
        <w:t xml:space="preserve">nstalacja zewnętrzna kanalizacji </w:t>
      </w:r>
      <w:r>
        <w:rPr>
          <w:rFonts w:cs="Times New Roman"/>
          <w:szCs w:val="24"/>
        </w:rPr>
        <w:t>deszczowej</w:t>
      </w:r>
    </w:p>
    <w:p w:rsidR="00972B0B" w:rsidRPr="00660E0D" w:rsidRDefault="00972B0B" w:rsidP="00660E0D">
      <w:pPr>
        <w:jc w:val="both"/>
      </w:pPr>
    </w:p>
    <w:p w:rsidR="00972B0B" w:rsidRDefault="00972B0B" w:rsidP="00660E0D">
      <w:pPr>
        <w:jc w:val="both"/>
      </w:pPr>
      <w:r w:rsidRPr="00972B0B">
        <w:t xml:space="preserve">Na terenie działki Inwestora </w:t>
      </w:r>
      <w:r w:rsidR="009167E0">
        <w:t xml:space="preserve">planuje się </w:t>
      </w:r>
      <w:r w:rsidRPr="00972B0B">
        <w:t>zewnętrzna instalacje kanalizacji deszczowej zbierająca wodę</w:t>
      </w:r>
      <w:r w:rsidR="00660E0D" w:rsidRPr="00660E0D">
        <w:t xml:space="preserve"> </w:t>
      </w:r>
      <w:r w:rsidRPr="00972B0B">
        <w:t>opadowa z dachu projektowanego budynku.</w:t>
      </w:r>
    </w:p>
    <w:p w:rsidR="002C753F" w:rsidRDefault="002C753F" w:rsidP="002C753F">
      <w:r w:rsidRPr="00620B17">
        <w:t>Obliczenia natężenia przepływu wód deszczowych</w:t>
      </w:r>
      <w:r>
        <w:t xml:space="preserve"> dla deszczu o p=20% c=5, t=15 min; Q=200 dm</w:t>
      </w:r>
      <w:r w:rsidRPr="00620B17">
        <w:rPr>
          <w:vertAlign w:val="superscript"/>
        </w:rPr>
        <w:t>3</w:t>
      </w:r>
      <w:r>
        <w:t>/s*ha.</w:t>
      </w:r>
    </w:p>
    <w:p w:rsidR="002C753F" w:rsidRDefault="002C753F" w:rsidP="002C753F">
      <w:proofErr w:type="spellStart"/>
      <w:r>
        <w:t>Qobl</w:t>
      </w:r>
      <w:proofErr w:type="spellEnd"/>
      <w:r>
        <w:t xml:space="preserve"> = 34,88 dm</w:t>
      </w:r>
      <w:r w:rsidRPr="00620B17">
        <w:rPr>
          <w:vertAlign w:val="superscript"/>
        </w:rPr>
        <w:t>3</w:t>
      </w:r>
      <w:r>
        <w:t>/s</w:t>
      </w:r>
    </w:p>
    <w:p w:rsidR="002C753F" w:rsidRPr="00620B17" w:rsidRDefault="002C753F" w:rsidP="002C753F">
      <w:r w:rsidRPr="00620B17">
        <w:t xml:space="preserve">Dobrana średnica: </w:t>
      </w:r>
      <w:r w:rsidRPr="00620B17">
        <w:rPr>
          <w:b/>
          <w:bCs/>
        </w:rPr>
        <w:t>DN x g - 250x7,3 (</w:t>
      </w:r>
      <w:proofErr w:type="spellStart"/>
      <w:r w:rsidRPr="00620B17">
        <w:rPr>
          <w:b/>
          <w:bCs/>
        </w:rPr>
        <w:t>Dw</w:t>
      </w:r>
      <w:proofErr w:type="spellEnd"/>
      <w:r w:rsidRPr="00620B17">
        <w:rPr>
          <w:b/>
          <w:bCs/>
        </w:rPr>
        <w:t xml:space="preserve"> 235.4)</w:t>
      </w:r>
      <w:r w:rsidRPr="00620B17">
        <w:t xml:space="preserve"> [mm]</w:t>
      </w:r>
    </w:p>
    <w:p w:rsidR="002C753F" w:rsidRPr="00620B17" w:rsidRDefault="002C753F" w:rsidP="002C753F">
      <w:r w:rsidRPr="00620B17">
        <w:t xml:space="preserve">Prędkość dla podanego wypełnienia: </w:t>
      </w:r>
      <w:r w:rsidRPr="00620B17">
        <w:rPr>
          <w:b/>
          <w:bCs/>
        </w:rPr>
        <w:t>1.53</w:t>
      </w:r>
      <w:r w:rsidRPr="00620B17">
        <w:t xml:space="preserve"> [m/s]</w:t>
      </w:r>
    </w:p>
    <w:p w:rsidR="002C753F" w:rsidRDefault="002C753F" w:rsidP="002C753F">
      <w:r w:rsidRPr="00620B17">
        <w:t xml:space="preserve">przepływ przy 100% wypełnieniu: </w:t>
      </w:r>
      <w:r w:rsidRPr="00620B17">
        <w:rPr>
          <w:b/>
          <w:bCs/>
        </w:rPr>
        <w:t>44.24</w:t>
      </w:r>
      <w:r w:rsidRPr="00620B17">
        <w:t xml:space="preserve"> [dm³/s</w:t>
      </w:r>
      <w:r>
        <w:t>]</w:t>
      </w:r>
    </w:p>
    <w:p w:rsidR="00660E0D" w:rsidRDefault="00660E0D" w:rsidP="00660E0D">
      <w:pPr>
        <w:jc w:val="center"/>
        <w:rPr>
          <w:b/>
          <w:bCs/>
        </w:rPr>
      </w:pPr>
    </w:p>
    <w:p w:rsidR="00972B0B" w:rsidRPr="00972B0B" w:rsidRDefault="00972B0B" w:rsidP="00660E0D">
      <w:pPr>
        <w:jc w:val="center"/>
        <w:rPr>
          <w:b/>
          <w:bCs/>
        </w:rPr>
      </w:pPr>
      <w:r w:rsidRPr="00972B0B">
        <w:rPr>
          <w:b/>
          <w:bCs/>
        </w:rPr>
        <w:t>Wody opadowe z dachu projektowanego budynku</w:t>
      </w:r>
    </w:p>
    <w:p w:rsidR="00972B0B" w:rsidRDefault="009167E0" w:rsidP="00CC6506">
      <w:pPr>
        <w:jc w:val="both"/>
      </w:pPr>
      <w:r>
        <w:t>Planuje</w:t>
      </w:r>
      <w:r w:rsidR="00972B0B" w:rsidRPr="00972B0B">
        <w:t xml:space="preserve"> si</w:t>
      </w:r>
      <w:r w:rsidR="00972B0B" w:rsidRPr="00972B0B">
        <w:rPr>
          <w:rFonts w:hint="eastAsia"/>
        </w:rPr>
        <w:t>ę</w:t>
      </w:r>
      <w:r w:rsidR="00972B0B" w:rsidRPr="00972B0B">
        <w:t xml:space="preserve"> zebranie w</w:t>
      </w:r>
      <w:r w:rsidR="00660E0D">
        <w:t>ó</w:t>
      </w:r>
      <w:r w:rsidR="00972B0B" w:rsidRPr="00972B0B">
        <w:t>d opadowych</w:t>
      </w:r>
      <w:r w:rsidR="00660E0D">
        <w:t xml:space="preserve"> i roztopowych</w:t>
      </w:r>
      <w:r w:rsidR="00972B0B" w:rsidRPr="00972B0B">
        <w:t xml:space="preserve"> z dachu </w:t>
      </w:r>
      <w:r>
        <w:t>planowanego</w:t>
      </w:r>
      <w:r w:rsidR="00972B0B" w:rsidRPr="00972B0B">
        <w:t xml:space="preserve"> budynku do zbiornika</w:t>
      </w:r>
      <w:r w:rsidR="00660E0D">
        <w:t xml:space="preserve"> </w:t>
      </w:r>
      <w:r w:rsidR="00972B0B" w:rsidRPr="00972B0B">
        <w:t>retencyjnego kanalizacji deszczowej, dalej poprzez przepompowni</w:t>
      </w:r>
      <w:r w:rsidR="00972B0B" w:rsidRPr="00972B0B">
        <w:rPr>
          <w:rFonts w:hint="eastAsia"/>
        </w:rPr>
        <w:t>ę</w:t>
      </w:r>
      <w:r w:rsidR="00972B0B" w:rsidRPr="00972B0B">
        <w:t xml:space="preserve"> w</w:t>
      </w:r>
      <w:r w:rsidR="00660E0D">
        <w:t>ó</w:t>
      </w:r>
      <w:r w:rsidR="00972B0B" w:rsidRPr="00972B0B">
        <w:t>d deszczowych do studni</w:t>
      </w:r>
      <w:r w:rsidR="00660E0D">
        <w:t xml:space="preserve"> </w:t>
      </w:r>
      <w:proofErr w:type="spellStart"/>
      <w:r w:rsidR="00972B0B" w:rsidRPr="00972B0B">
        <w:t>Distn</w:t>
      </w:r>
      <w:proofErr w:type="spellEnd"/>
      <w:r w:rsidR="00972B0B" w:rsidRPr="00972B0B">
        <w:t>. o rz</w:t>
      </w:r>
      <w:r w:rsidR="00972B0B" w:rsidRPr="00972B0B">
        <w:rPr>
          <w:rFonts w:hint="eastAsia"/>
        </w:rPr>
        <w:t>ę</w:t>
      </w:r>
      <w:r w:rsidR="00972B0B" w:rsidRPr="00972B0B">
        <w:t xml:space="preserve">dnych 18.97/16.24. Lokalizacja studni zgodnie z </w:t>
      </w:r>
      <w:r w:rsidR="00660E0D">
        <w:t xml:space="preserve">planem </w:t>
      </w:r>
      <w:r w:rsidR="00972B0B" w:rsidRPr="00972B0B">
        <w:t>zagospodarowania terenu.</w:t>
      </w:r>
      <w:r w:rsidR="00660E0D">
        <w:t xml:space="preserve"> </w:t>
      </w:r>
      <w:r>
        <w:t>Planuje</w:t>
      </w:r>
      <w:r w:rsidR="00972B0B" w:rsidRPr="00972B0B">
        <w:t xml:space="preserve"> si</w:t>
      </w:r>
      <w:r w:rsidR="00972B0B" w:rsidRPr="00972B0B">
        <w:rPr>
          <w:rFonts w:hint="eastAsia"/>
        </w:rPr>
        <w:t>ę</w:t>
      </w:r>
      <w:r w:rsidR="00972B0B" w:rsidRPr="00972B0B">
        <w:t xml:space="preserve"> studnie kanalizacyjne deszczowe, rewizyjne z betonu klasy C40/50, wodoszczelnego (W8),</w:t>
      </w:r>
      <w:r w:rsidR="00660E0D">
        <w:t xml:space="preserve"> </w:t>
      </w:r>
      <w:r w:rsidR="00972B0B" w:rsidRPr="00972B0B">
        <w:t>mrozoodpornego (F-150), ma</w:t>
      </w:r>
      <w:r w:rsidR="00972B0B" w:rsidRPr="00972B0B">
        <w:rPr>
          <w:rFonts w:hint="eastAsia"/>
        </w:rPr>
        <w:t>ł</w:t>
      </w:r>
      <w:r w:rsidR="00972B0B" w:rsidRPr="00972B0B">
        <w:t>o nasi</w:t>
      </w:r>
      <w:r w:rsidR="00972B0B" w:rsidRPr="00972B0B">
        <w:rPr>
          <w:rFonts w:hint="eastAsia"/>
        </w:rPr>
        <w:t>ą</w:t>
      </w:r>
      <w:r w:rsidR="00972B0B" w:rsidRPr="00972B0B">
        <w:t xml:space="preserve">kliwego </w:t>
      </w:r>
      <w:proofErr w:type="spellStart"/>
      <w:r w:rsidR="00972B0B" w:rsidRPr="00972B0B">
        <w:t>nw</w:t>
      </w:r>
      <w:proofErr w:type="spellEnd"/>
      <w:r w:rsidR="00972B0B" w:rsidRPr="00972B0B">
        <w:t xml:space="preserve"> </w:t>
      </w:r>
      <w:r w:rsidR="00972B0B" w:rsidRPr="00972B0B">
        <w:rPr>
          <w:rFonts w:hint="eastAsia"/>
        </w:rPr>
        <w:t>≤</w:t>
      </w:r>
      <w:r w:rsidR="00972B0B" w:rsidRPr="00972B0B">
        <w:t xml:space="preserve"> 4%, z element</w:t>
      </w:r>
      <w:r w:rsidR="00660E0D">
        <w:t>ó</w:t>
      </w:r>
      <w:r w:rsidR="00972B0B" w:rsidRPr="00972B0B">
        <w:t>w prefabrykowanych DN 1200 mm.</w:t>
      </w:r>
      <w:r w:rsidR="00660E0D">
        <w:t xml:space="preserve"> </w:t>
      </w:r>
      <w:r w:rsidR="00972B0B" w:rsidRPr="00972B0B">
        <w:t>Po</w:t>
      </w:r>
      <w:r w:rsidR="00972B0B" w:rsidRPr="00972B0B">
        <w:rPr>
          <w:rFonts w:hint="eastAsia"/>
        </w:rPr>
        <w:t>łą</w:t>
      </w:r>
      <w:r w:rsidR="00972B0B" w:rsidRPr="00972B0B">
        <w:t>czenia kr</w:t>
      </w:r>
      <w:r w:rsidR="00972B0B" w:rsidRPr="00972B0B">
        <w:rPr>
          <w:rFonts w:hint="eastAsia"/>
        </w:rPr>
        <w:t>ę</w:t>
      </w:r>
      <w:r w:rsidR="00972B0B" w:rsidRPr="00972B0B">
        <w:t>g</w:t>
      </w:r>
      <w:r w:rsidR="00660E0D">
        <w:t>ó</w:t>
      </w:r>
      <w:r w:rsidR="00972B0B" w:rsidRPr="00972B0B">
        <w:t>w na fabryczn</w:t>
      </w:r>
      <w:r w:rsidR="00972B0B" w:rsidRPr="00972B0B">
        <w:rPr>
          <w:rFonts w:hint="eastAsia"/>
        </w:rPr>
        <w:t>ą</w:t>
      </w:r>
      <w:r w:rsidR="00972B0B" w:rsidRPr="00972B0B">
        <w:t xml:space="preserve"> uszczelk</w:t>
      </w:r>
      <w:r w:rsidR="00972B0B" w:rsidRPr="00972B0B">
        <w:rPr>
          <w:rFonts w:hint="eastAsia"/>
        </w:rPr>
        <w:t>ę</w:t>
      </w:r>
      <w:r w:rsidR="00972B0B" w:rsidRPr="00972B0B">
        <w:t xml:space="preserve"> gumow</w:t>
      </w:r>
      <w:r w:rsidR="00972B0B" w:rsidRPr="00972B0B">
        <w:rPr>
          <w:rFonts w:hint="eastAsia"/>
        </w:rPr>
        <w:t>ą</w:t>
      </w:r>
      <w:r w:rsidR="00972B0B" w:rsidRPr="00972B0B">
        <w:t>. Studnie wyposa</w:t>
      </w:r>
      <w:r w:rsidR="00972B0B" w:rsidRPr="00972B0B">
        <w:rPr>
          <w:rFonts w:hint="eastAsia"/>
        </w:rPr>
        <w:t>ż</w:t>
      </w:r>
      <w:r w:rsidR="00972B0B" w:rsidRPr="00972B0B">
        <w:t>one w stopnie z</w:t>
      </w:r>
      <w:r w:rsidR="00972B0B" w:rsidRPr="00972B0B">
        <w:rPr>
          <w:rFonts w:hint="eastAsia"/>
        </w:rPr>
        <w:t>ł</w:t>
      </w:r>
      <w:r w:rsidR="00972B0B" w:rsidRPr="00972B0B">
        <w:t xml:space="preserve">azowe </w:t>
      </w:r>
      <w:r w:rsidR="00972B0B" w:rsidRPr="00972B0B">
        <w:rPr>
          <w:rFonts w:hint="eastAsia"/>
        </w:rPr>
        <w:t>ż</w:t>
      </w:r>
      <w:r w:rsidR="00972B0B" w:rsidRPr="00972B0B">
        <w:t>eliwne</w:t>
      </w:r>
      <w:r w:rsidR="00660E0D">
        <w:t xml:space="preserve"> </w:t>
      </w:r>
      <w:r w:rsidR="00972B0B" w:rsidRPr="00972B0B">
        <w:t>powlekane rozmieszczone co 25 cm w dw</w:t>
      </w:r>
      <w:r w:rsidR="00660E0D">
        <w:t>ó</w:t>
      </w:r>
      <w:r w:rsidR="00972B0B" w:rsidRPr="00972B0B">
        <w:t>ch rz</w:t>
      </w:r>
      <w:r w:rsidR="00972B0B" w:rsidRPr="00972B0B">
        <w:rPr>
          <w:rFonts w:hint="eastAsia"/>
        </w:rPr>
        <w:t>ę</w:t>
      </w:r>
      <w:r w:rsidR="00972B0B" w:rsidRPr="00972B0B">
        <w:t xml:space="preserve">dach w rozstawie co 30 cm. </w:t>
      </w:r>
      <w:r>
        <w:t>Planuje</w:t>
      </w:r>
      <w:r w:rsidR="00972B0B" w:rsidRPr="00972B0B">
        <w:t xml:space="preserve"> si</w:t>
      </w:r>
      <w:r w:rsidR="00972B0B" w:rsidRPr="00972B0B">
        <w:rPr>
          <w:rFonts w:hint="eastAsia"/>
        </w:rPr>
        <w:t>ę</w:t>
      </w:r>
      <w:r w:rsidR="00972B0B" w:rsidRPr="00972B0B">
        <w:t xml:space="preserve"> w studniach</w:t>
      </w:r>
      <w:r w:rsidR="00660E0D">
        <w:t xml:space="preserve"> </w:t>
      </w:r>
      <w:r w:rsidR="00972B0B" w:rsidRPr="00972B0B">
        <w:t>osadniki o g</w:t>
      </w:r>
      <w:r w:rsidR="00972B0B" w:rsidRPr="00972B0B">
        <w:rPr>
          <w:rFonts w:hint="eastAsia"/>
        </w:rPr>
        <w:t>łę</w:t>
      </w:r>
      <w:r w:rsidR="00972B0B" w:rsidRPr="00972B0B">
        <w:t>boko</w:t>
      </w:r>
      <w:r w:rsidR="00972B0B" w:rsidRPr="00972B0B">
        <w:rPr>
          <w:rFonts w:hint="eastAsia"/>
        </w:rPr>
        <w:t>ś</w:t>
      </w:r>
      <w:r w:rsidR="00972B0B" w:rsidRPr="00972B0B">
        <w:t>ci r</w:t>
      </w:r>
      <w:r w:rsidR="00660E0D">
        <w:t>ó</w:t>
      </w:r>
      <w:r w:rsidR="00972B0B" w:rsidRPr="00972B0B">
        <w:t>wnej 90cm</w:t>
      </w:r>
      <w:r w:rsidR="00660E0D">
        <w:t xml:space="preserve">. </w:t>
      </w:r>
      <w:r w:rsidR="00972B0B" w:rsidRPr="00972B0B">
        <w:t>Elementy denne studni</w:t>
      </w:r>
      <w:r w:rsidR="00660E0D">
        <w:t xml:space="preserve"> </w:t>
      </w:r>
      <w:r w:rsidR="00972B0B" w:rsidRPr="00972B0B">
        <w:t>monolityczne z betonu C40/50. P</w:t>
      </w:r>
      <w:r w:rsidR="00972B0B" w:rsidRPr="00972B0B">
        <w:rPr>
          <w:rFonts w:hint="eastAsia"/>
        </w:rPr>
        <w:t>ł</w:t>
      </w:r>
      <w:r w:rsidR="00972B0B" w:rsidRPr="00972B0B">
        <w:t xml:space="preserve">yty </w:t>
      </w:r>
      <w:proofErr w:type="spellStart"/>
      <w:r w:rsidR="00972B0B" w:rsidRPr="00972B0B">
        <w:t>nastudzienne</w:t>
      </w:r>
      <w:proofErr w:type="spellEnd"/>
      <w:r w:rsidR="00972B0B" w:rsidRPr="00972B0B">
        <w:t xml:space="preserve"> z otworem DN600 mm. Studnie zwie</w:t>
      </w:r>
      <w:r w:rsidR="00972B0B" w:rsidRPr="00972B0B">
        <w:rPr>
          <w:rFonts w:hint="eastAsia"/>
        </w:rPr>
        <w:t>ń</w:t>
      </w:r>
      <w:r w:rsidR="00972B0B" w:rsidRPr="00972B0B">
        <w:t>czy</w:t>
      </w:r>
      <w:r w:rsidR="00972B0B" w:rsidRPr="00972B0B">
        <w:rPr>
          <w:rFonts w:hint="eastAsia"/>
        </w:rPr>
        <w:t>ć</w:t>
      </w:r>
      <w:r w:rsidR="00972B0B" w:rsidRPr="00972B0B">
        <w:t xml:space="preserve"> w</w:t>
      </w:r>
      <w:r w:rsidR="00972B0B" w:rsidRPr="00972B0B">
        <w:rPr>
          <w:rFonts w:hint="eastAsia"/>
        </w:rPr>
        <w:t>ł</w:t>
      </w:r>
      <w:r w:rsidR="00972B0B" w:rsidRPr="00972B0B">
        <w:t>azami z</w:t>
      </w:r>
      <w:r w:rsidR="00660E0D">
        <w:t xml:space="preserve"> </w:t>
      </w:r>
      <w:r w:rsidR="00972B0B" w:rsidRPr="00972B0B">
        <w:rPr>
          <w:rFonts w:hint="eastAsia"/>
        </w:rPr>
        <w:t>ż</w:t>
      </w:r>
      <w:r w:rsidR="00972B0B" w:rsidRPr="00972B0B">
        <w:t>eliwa szarego klasy D400.</w:t>
      </w:r>
      <w:r w:rsidR="00660E0D">
        <w:t xml:space="preserve"> </w:t>
      </w:r>
      <w:r w:rsidR="00972B0B" w:rsidRPr="00972B0B">
        <w:t>Rury kanalizacji sanitarnej uk</w:t>
      </w:r>
      <w:r w:rsidR="00972B0B" w:rsidRPr="00972B0B">
        <w:rPr>
          <w:rFonts w:hint="eastAsia"/>
        </w:rPr>
        <w:t>ł</w:t>
      </w:r>
      <w:r w:rsidR="00972B0B" w:rsidRPr="00972B0B">
        <w:t>ada</w:t>
      </w:r>
      <w:r w:rsidR="00972B0B" w:rsidRPr="00972B0B">
        <w:rPr>
          <w:rFonts w:hint="eastAsia"/>
        </w:rPr>
        <w:t>ć</w:t>
      </w:r>
      <w:r w:rsidR="00972B0B" w:rsidRPr="00972B0B">
        <w:t xml:space="preserve"> w otwartym wykopie. Uk</w:t>
      </w:r>
      <w:r w:rsidR="00972B0B" w:rsidRPr="00972B0B">
        <w:rPr>
          <w:rFonts w:hint="eastAsia"/>
        </w:rPr>
        <w:t>ł</w:t>
      </w:r>
      <w:r w:rsidR="00972B0B" w:rsidRPr="00972B0B">
        <w:t>ada</w:t>
      </w:r>
      <w:r w:rsidR="00972B0B" w:rsidRPr="00972B0B">
        <w:rPr>
          <w:rFonts w:hint="eastAsia"/>
        </w:rPr>
        <w:t>ć</w:t>
      </w:r>
      <w:r w:rsidR="00972B0B" w:rsidRPr="00972B0B">
        <w:t xml:space="preserve"> na podsypce o grubo</w:t>
      </w:r>
      <w:r w:rsidR="00972B0B" w:rsidRPr="00972B0B">
        <w:rPr>
          <w:rFonts w:hint="eastAsia"/>
        </w:rPr>
        <w:t>ś</w:t>
      </w:r>
      <w:r w:rsidR="00972B0B" w:rsidRPr="00972B0B">
        <w:t>ci warstwy 10cm.</w:t>
      </w:r>
      <w:r w:rsidR="00660E0D">
        <w:t xml:space="preserve"> </w:t>
      </w:r>
      <w:proofErr w:type="spellStart"/>
      <w:r w:rsidR="00972B0B" w:rsidRPr="00972B0B">
        <w:t>Woko</w:t>
      </w:r>
      <w:r w:rsidR="00972B0B" w:rsidRPr="00972B0B">
        <w:rPr>
          <w:rFonts w:hint="eastAsia"/>
        </w:rPr>
        <w:t>ł</w:t>
      </w:r>
      <w:proofErr w:type="spellEnd"/>
      <w:r w:rsidR="00972B0B" w:rsidRPr="00972B0B">
        <w:t xml:space="preserve"> rury , do wysoko</w:t>
      </w:r>
      <w:r w:rsidR="00972B0B" w:rsidRPr="00972B0B">
        <w:rPr>
          <w:rFonts w:hint="eastAsia"/>
        </w:rPr>
        <w:t>ś</w:t>
      </w:r>
      <w:r w:rsidR="00972B0B" w:rsidRPr="00972B0B">
        <w:t>ci 30cm ponad jej wierzch wykona</w:t>
      </w:r>
      <w:r w:rsidR="00972B0B" w:rsidRPr="00972B0B">
        <w:rPr>
          <w:rFonts w:hint="eastAsia"/>
        </w:rPr>
        <w:t>ć</w:t>
      </w:r>
      <w:r w:rsidR="00972B0B" w:rsidRPr="00972B0B">
        <w:t xml:space="preserve"> </w:t>
      </w:r>
      <w:proofErr w:type="spellStart"/>
      <w:r w:rsidR="00972B0B" w:rsidRPr="00972B0B">
        <w:t>obsypk</w:t>
      </w:r>
      <w:r w:rsidR="00972B0B" w:rsidRPr="00972B0B">
        <w:rPr>
          <w:rFonts w:hint="eastAsia"/>
        </w:rPr>
        <w:t>ę</w:t>
      </w:r>
      <w:proofErr w:type="spellEnd"/>
      <w:r w:rsidR="00972B0B" w:rsidRPr="00972B0B">
        <w:t xml:space="preserve">. </w:t>
      </w:r>
      <w:proofErr w:type="spellStart"/>
      <w:r w:rsidR="00972B0B" w:rsidRPr="00972B0B">
        <w:t>Obsypka</w:t>
      </w:r>
      <w:proofErr w:type="spellEnd"/>
      <w:r w:rsidR="00972B0B" w:rsidRPr="00972B0B">
        <w:t xml:space="preserve"> nie mo</w:t>
      </w:r>
      <w:r w:rsidR="00972B0B" w:rsidRPr="00972B0B">
        <w:rPr>
          <w:rFonts w:hint="eastAsia"/>
        </w:rPr>
        <w:t>ż</w:t>
      </w:r>
      <w:r w:rsidR="00972B0B" w:rsidRPr="00972B0B">
        <w:t>e zawiera</w:t>
      </w:r>
      <w:r w:rsidR="00972B0B" w:rsidRPr="00972B0B">
        <w:rPr>
          <w:rFonts w:hint="eastAsia"/>
        </w:rPr>
        <w:t>ć</w:t>
      </w:r>
      <w:r w:rsidR="00972B0B" w:rsidRPr="00972B0B">
        <w:t xml:space="preserve"> du</w:t>
      </w:r>
      <w:r w:rsidR="00972B0B" w:rsidRPr="00972B0B">
        <w:rPr>
          <w:rFonts w:hint="eastAsia"/>
        </w:rPr>
        <w:t>ż</w:t>
      </w:r>
      <w:r w:rsidR="00972B0B" w:rsidRPr="00972B0B">
        <w:t>ych</w:t>
      </w:r>
      <w:r w:rsidR="00660E0D">
        <w:t xml:space="preserve"> </w:t>
      </w:r>
      <w:r w:rsidR="00972B0B" w:rsidRPr="00972B0B">
        <w:t>i ostrych kamieni, cz</w:t>
      </w:r>
      <w:r w:rsidR="00972B0B" w:rsidRPr="00972B0B">
        <w:rPr>
          <w:rFonts w:hint="eastAsia"/>
        </w:rPr>
        <w:t>ęś</w:t>
      </w:r>
      <w:r w:rsidR="00972B0B" w:rsidRPr="00972B0B">
        <w:t>ci ska</w:t>
      </w:r>
      <w:r w:rsidR="00972B0B" w:rsidRPr="00972B0B">
        <w:rPr>
          <w:rFonts w:hint="eastAsia"/>
        </w:rPr>
        <w:t>ł</w:t>
      </w:r>
      <w:r w:rsidR="00972B0B" w:rsidRPr="00972B0B">
        <w:t>, itp. W przypadku, gdy inspektor nadzoru wyrazi zgod</w:t>
      </w:r>
      <w:r w:rsidR="00972B0B" w:rsidRPr="00972B0B">
        <w:rPr>
          <w:rFonts w:hint="eastAsia"/>
        </w:rPr>
        <w:t>ę</w:t>
      </w:r>
      <w:r w:rsidR="00972B0B" w:rsidRPr="00972B0B">
        <w:t xml:space="preserve"> do wykonania</w:t>
      </w:r>
      <w:r w:rsidR="00660E0D">
        <w:t xml:space="preserve"> </w:t>
      </w:r>
      <w:proofErr w:type="spellStart"/>
      <w:r w:rsidR="00972B0B" w:rsidRPr="00972B0B">
        <w:t>obsypki</w:t>
      </w:r>
      <w:proofErr w:type="spellEnd"/>
      <w:r w:rsidR="00972B0B" w:rsidRPr="00972B0B">
        <w:t xml:space="preserve"> mo</w:t>
      </w:r>
      <w:r w:rsidR="00972B0B" w:rsidRPr="00972B0B">
        <w:rPr>
          <w:rFonts w:hint="eastAsia"/>
        </w:rPr>
        <w:t>ż</w:t>
      </w:r>
      <w:r w:rsidR="00972B0B" w:rsidRPr="00972B0B">
        <w:t>na u</w:t>
      </w:r>
      <w:r w:rsidR="00972B0B" w:rsidRPr="00972B0B">
        <w:rPr>
          <w:rFonts w:hint="eastAsia"/>
        </w:rPr>
        <w:t>ż</w:t>
      </w:r>
      <w:r w:rsidR="00972B0B" w:rsidRPr="00972B0B">
        <w:t>y</w:t>
      </w:r>
      <w:r w:rsidR="00972B0B" w:rsidRPr="00972B0B">
        <w:rPr>
          <w:rFonts w:hint="eastAsia"/>
        </w:rPr>
        <w:t>ć</w:t>
      </w:r>
      <w:r w:rsidR="00972B0B" w:rsidRPr="00972B0B">
        <w:t xml:space="preserve"> gruntu rodzimego.</w:t>
      </w:r>
      <w:r w:rsidR="00660E0D">
        <w:t xml:space="preserve"> </w:t>
      </w:r>
      <w:r>
        <w:t>Planuje</w:t>
      </w:r>
      <w:r w:rsidR="00972B0B" w:rsidRPr="00972B0B">
        <w:t xml:space="preserve"> si</w:t>
      </w:r>
      <w:r w:rsidR="00972B0B" w:rsidRPr="00972B0B">
        <w:rPr>
          <w:rFonts w:hint="eastAsia"/>
        </w:rPr>
        <w:t>ę</w:t>
      </w:r>
      <w:r w:rsidR="00972B0B" w:rsidRPr="00972B0B">
        <w:t xml:space="preserve"> kanalizacj</w:t>
      </w:r>
      <w:r w:rsidR="00972B0B" w:rsidRPr="00972B0B">
        <w:rPr>
          <w:rFonts w:hint="eastAsia"/>
        </w:rPr>
        <w:t>ę</w:t>
      </w:r>
      <w:r w:rsidR="00972B0B" w:rsidRPr="00972B0B">
        <w:t xml:space="preserve"> deszczow</w:t>
      </w:r>
      <w:r w:rsidR="00972B0B" w:rsidRPr="00972B0B">
        <w:rPr>
          <w:rFonts w:hint="eastAsia"/>
        </w:rPr>
        <w:t>ą</w:t>
      </w:r>
      <w:r w:rsidR="00972B0B" w:rsidRPr="00972B0B">
        <w:t xml:space="preserve"> z rur kamionkowych glazurowanych kielichowych o </w:t>
      </w:r>
      <w:r w:rsidR="00972B0B" w:rsidRPr="00972B0B">
        <w:rPr>
          <w:rFonts w:hint="eastAsia"/>
        </w:rPr>
        <w:t>ś</w:t>
      </w:r>
      <w:r w:rsidR="00972B0B" w:rsidRPr="00972B0B">
        <w:t>rednicy DN200-350, stosuje si</w:t>
      </w:r>
      <w:r w:rsidR="00972B0B" w:rsidRPr="00972B0B">
        <w:rPr>
          <w:rFonts w:hint="eastAsia"/>
        </w:rPr>
        <w:t>ę</w:t>
      </w:r>
      <w:r w:rsidR="00972B0B" w:rsidRPr="00972B0B">
        <w:t xml:space="preserve"> po</w:t>
      </w:r>
      <w:r w:rsidR="00972B0B" w:rsidRPr="00972B0B">
        <w:rPr>
          <w:rFonts w:hint="eastAsia"/>
        </w:rPr>
        <w:t>łą</w:t>
      </w:r>
      <w:r w:rsidR="00972B0B" w:rsidRPr="00972B0B">
        <w:t>czenia rur kielichowych System C-uszczelka montowana fabrycznie na bosym ko</w:t>
      </w:r>
      <w:r w:rsidR="00972B0B" w:rsidRPr="00972B0B">
        <w:rPr>
          <w:rFonts w:hint="eastAsia"/>
        </w:rPr>
        <w:t>ń</w:t>
      </w:r>
      <w:r w:rsidR="00972B0B" w:rsidRPr="00972B0B">
        <w:t>cu.</w:t>
      </w:r>
      <w:r w:rsidR="00660E0D">
        <w:t xml:space="preserve"> </w:t>
      </w:r>
      <w:r w:rsidR="00972B0B" w:rsidRPr="00972B0B">
        <w:t>Stosowane s</w:t>
      </w:r>
      <w:r w:rsidR="00972B0B" w:rsidRPr="00972B0B">
        <w:rPr>
          <w:rFonts w:hint="eastAsia"/>
        </w:rPr>
        <w:t>ą</w:t>
      </w:r>
      <w:r w:rsidR="00972B0B" w:rsidRPr="00972B0B">
        <w:t xml:space="preserve"> uszczelki z EPDM, PU i SBR. Przy </w:t>
      </w:r>
      <w:r w:rsidR="00972B0B" w:rsidRPr="00972B0B">
        <w:rPr>
          <w:rFonts w:hint="eastAsia"/>
        </w:rPr>
        <w:t>łą</w:t>
      </w:r>
      <w:r w:rsidR="00972B0B" w:rsidRPr="00972B0B">
        <w:t>czeniu kana</w:t>
      </w:r>
      <w:r w:rsidR="00972B0B" w:rsidRPr="00972B0B">
        <w:rPr>
          <w:rFonts w:hint="eastAsia"/>
        </w:rPr>
        <w:t>ł</w:t>
      </w:r>
      <w:r w:rsidR="00972B0B" w:rsidRPr="00972B0B">
        <w:t>u ze studni</w:t>
      </w:r>
      <w:r w:rsidR="00972B0B" w:rsidRPr="00972B0B">
        <w:rPr>
          <w:rFonts w:hint="eastAsia"/>
        </w:rPr>
        <w:t>ą</w:t>
      </w:r>
      <w:r w:rsidR="00972B0B" w:rsidRPr="00972B0B">
        <w:t xml:space="preserve"> nale</w:t>
      </w:r>
      <w:r w:rsidR="00972B0B" w:rsidRPr="00972B0B">
        <w:rPr>
          <w:rFonts w:hint="eastAsia"/>
        </w:rPr>
        <w:t>ż</w:t>
      </w:r>
      <w:r w:rsidR="00972B0B" w:rsidRPr="00972B0B">
        <w:t>y stosowa</w:t>
      </w:r>
      <w:r w:rsidR="00972B0B" w:rsidRPr="00972B0B">
        <w:rPr>
          <w:rFonts w:hint="eastAsia"/>
        </w:rPr>
        <w:t>ć</w:t>
      </w:r>
      <w:r w:rsidR="00972B0B" w:rsidRPr="00972B0B">
        <w:t xml:space="preserve"> </w:t>
      </w:r>
      <w:proofErr w:type="spellStart"/>
      <w:r w:rsidR="00972B0B" w:rsidRPr="00972B0B">
        <w:t>kro</w:t>
      </w:r>
      <w:r w:rsidR="00972B0B" w:rsidRPr="00972B0B">
        <w:rPr>
          <w:rFonts w:hint="eastAsia"/>
        </w:rPr>
        <w:t>ć</w:t>
      </w:r>
      <w:r w:rsidR="00972B0B" w:rsidRPr="00972B0B">
        <w:t>ce</w:t>
      </w:r>
      <w:proofErr w:type="spellEnd"/>
      <w:r w:rsidR="00972B0B" w:rsidRPr="00972B0B">
        <w:t xml:space="preserve"> GE</w:t>
      </w:r>
      <w:r w:rsidR="00660E0D">
        <w:t xml:space="preserve"> </w:t>
      </w:r>
      <w:r w:rsidR="00972B0B" w:rsidRPr="00972B0B">
        <w:t>lub GM, lub te</w:t>
      </w:r>
      <w:r w:rsidR="00972B0B" w:rsidRPr="00972B0B">
        <w:rPr>
          <w:rFonts w:hint="eastAsia"/>
        </w:rPr>
        <w:t>ż</w:t>
      </w:r>
      <w:r w:rsidR="00972B0B" w:rsidRPr="00972B0B">
        <w:t xml:space="preserve"> uszczelki dla DN 150-200 typ BKL dla DN 200 </w:t>
      </w:r>
      <w:r w:rsidR="00972B0B" w:rsidRPr="00972B0B">
        <w:rPr>
          <w:rFonts w:hint="eastAsia"/>
        </w:rPr>
        <w:t>–</w:t>
      </w:r>
      <w:r w:rsidR="00972B0B" w:rsidRPr="00972B0B">
        <w:t xml:space="preserve"> 400 typ BKK montowane w </w:t>
      </w:r>
      <w:r w:rsidR="00972B0B" w:rsidRPr="00972B0B">
        <w:rPr>
          <w:rFonts w:hint="eastAsia"/>
        </w:rPr>
        <w:t>ś</w:t>
      </w:r>
      <w:r w:rsidR="00972B0B" w:rsidRPr="00972B0B">
        <w:t>cianie</w:t>
      </w:r>
      <w:r w:rsidR="00660E0D">
        <w:t xml:space="preserve"> </w:t>
      </w:r>
      <w:r w:rsidR="00972B0B" w:rsidRPr="00972B0B">
        <w:t>studni. Dodatkowo na wlocie do studni nale</w:t>
      </w:r>
      <w:r w:rsidR="00972B0B" w:rsidRPr="00972B0B">
        <w:rPr>
          <w:rFonts w:hint="eastAsia"/>
        </w:rPr>
        <w:t>ż</w:t>
      </w:r>
      <w:r w:rsidR="00972B0B" w:rsidRPr="00972B0B">
        <w:t>y zastosowa</w:t>
      </w:r>
      <w:r w:rsidR="00972B0B" w:rsidRPr="00972B0B">
        <w:rPr>
          <w:rFonts w:hint="eastAsia"/>
        </w:rPr>
        <w:t>ć</w:t>
      </w:r>
      <w:r w:rsidR="00972B0B" w:rsidRPr="00972B0B">
        <w:t xml:space="preserve"> kr</w:t>
      </w:r>
      <w:r w:rsidR="00660E0D">
        <w:t>ó</w:t>
      </w:r>
      <w:r w:rsidR="00972B0B" w:rsidRPr="00972B0B">
        <w:t>ciec GZ, a na wylocie kr</w:t>
      </w:r>
      <w:r w:rsidR="00660E0D">
        <w:t>ó</w:t>
      </w:r>
      <w:r w:rsidR="00972B0B" w:rsidRPr="00972B0B">
        <w:t>ciec GA. Powy</w:t>
      </w:r>
      <w:r w:rsidR="00972B0B" w:rsidRPr="00972B0B">
        <w:rPr>
          <w:rFonts w:hint="eastAsia"/>
        </w:rPr>
        <w:t>ż</w:t>
      </w:r>
      <w:r w:rsidR="00972B0B" w:rsidRPr="00972B0B">
        <w:t>sze</w:t>
      </w:r>
      <w:r w:rsidR="00660E0D">
        <w:t xml:space="preserve"> </w:t>
      </w:r>
      <w:r w:rsidR="00972B0B" w:rsidRPr="00972B0B">
        <w:t>rozwi</w:t>
      </w:r>
      <w:r w:rsidR="00972B0B" w:rsidRPr="00972B0B">
        <w:rPr>
          <w:rFonts w:hint="eastAsia"/>
        </w:rPr>
        <w:t>ą</w:t>
      </w:r>
      <w:r w:rsidR="00972B0B" w:rsidRPr="00972B0B">
        <w:t>zanie tworzy swoisty przegub, kt</w:t>
      </w:r>
      <w:r w:rsidR="00660E0D">
        <w:t>ó</w:t>
      </w:r>
      <w:r w:rsidR="00972B0B" w:rsidRPr="00972B0B">
        <w:t xml:space="preserve">ry powoduje, </w:t>
      </w:r>
      <w:r w:rsidR="00972B0B" w:rsidRPr="00972B0B">
        <w:rPr>
          <w:rFonts w:hint="eastAsia"/>
        </w:rPr>
        <w:t>ż</w:t>
      </w:r>
      <w:r w:rsidR="00972B0B" w:rsidRPr="00972B0B">
        <w:t>e napr</w:t>
      </w:r>
      <w:r w:rsidR="00972B0B" w:rsidRPr="00972B0B">
        <w:rPr>
          <w:rFonts w:hint="eastAsia"/>
        </w:rPr>
        <w:t>ęż</w:t>
      </w:r>
      <w:r w:rsidR="00972B0B" w:rsidRPr="00972B0B">
        <w:t>enia dzia</w:t>
      </w:r>
      <w:r w:rsidR="00972B0B" w:rsidRPr="00972B0B">
        <w:rPr>
          <w:rFonts w:hint="eastAsia"/>
        </w:rPr>
        <w:t>ł</w:t>
      </w:r>
      <w:r w:rsidR="00972B0B" w:rsidRPr="00972B0B">
        <w:t>aj</w:t>
      </w:r>
      <w:r w:rsidR="00972B0B" w:rsidRPr="00972B0B">
        <w:rPr>
          <w:rFonts w:hint="eastAsia"/>
        </w:rPr>
        <w:t>ą</w:t>
      </w:r>
      <w:r w:rsidR="00972B0B" w:rsidRPr="00972B0B">
        <w:t>ce na studni</w:t>
      </w:r>
      <w:r w:rsidR="00972B0B" w:rsidRPr="00972B0B">
        <w:rPr>
          <w:rFonts w:hint="eastAsia"/>
        </w:rPr>
        <w:t>ę</w:t>
      </w:r>
      <w:r w:rsidR="00972B0B" w:rsidRPr="00972B0B">
        <w:t xml:space="preserve"> nie przenosz</w:t>
      </w:r>
      <w:r w:rsidR="00972B0B" w:rsidRPr="00972B0B">
        <w:rPr>
          <w:rFonts w:hint="eastAsia"/>
        </w:rPr>
        <w:t>ą</w:t>
      </w:r>
      <w:r w:rsidR="00660E0D">
        <w:t xml:space="preserve"> </w:t>
      </w:r>
      <w:r w:rsidR="00972B0B" w:rsidRPr="00972B0B">
        <w:t>si</w:t>
      </w:r>
      <w:r w:rsidR="00972B0B" w:rsidRPr="00972B0B">
        <w:rPr>
          <w:rFonts w:hint="eastAsia"/>
        </w:rPr>
        <w:t>ę</w:t>
      </w:r>
      <w:r w:rsidR="00972B0B" w:rsidRPr="00972B0B">
        <w:t xml:space="preserve"> na ruroci</w:t>
      </w:r>
      <w:r w:rsidR="00972B0B" w:rsidRPr="00972B0B">
        <w:rPr>
          <w:rFonts w:hint="eastAsia"/>
        </w:rPr>
        <w:t>ą</w:t>
      </w:r>
      <w:r w:rsidR="00972B0B" w:rsidRPr="00972B0B">
        <w:t>g, gdy</w:t>
      </w:r>
      <w:r w:rsidR="00972B0B" w:rsidRPr="00972B0B">
        <w:rPr>
          <w:rFonts w:hint="eastAsia"/>
        </w:rPr>
        <w:t>ż</w:t>
      </w:r>
      <w:r w:rsidR="00972B0B" w:rsidRPr="00972B0B">
        <w:t xml:space="preserve"> na po</w:t>
      </w:r>
      <w:r w:rsidR="00972B0B" w:rsidRPr="00972B0B">
        <w:rPr>
          <w:rFonts w:hint="eastAsia"/>
        </w:rPr>
        <w:t>łą</w:t>
      </w:r>
      <w:r w:rsidR="00972B0B" w:rsidRPr="00972B0B">
        <w:t>czeniach nast</w:t>
      </w:r>
      <w:r w:rsidR="00972B0B" w:rsidRPr="00972B0B">
        <w:rPr>
          <w:rFonts w:hint="eastAsia"/>
        </w:rPr>
        <w:t>ę</w:t>
      </w:r>
      <w:r w:rsidR="00972B0B" w:rsidRPr="00972B0B">
        <w:t>puje kompensacja.</w:t>
      </w:r>
      <w:r w:rsidR="00660E0D">
        <w:t xml:space="preserve"> </w:t>
      </w:r>
      <w:r w:rsidR="00972B0B" w:rsidRPr="00972B0B">
        <w:t>Rury uk</w:t>
      </w:r>
      <w:r w:rsidR="00972B0B" w:rsidRPr="00972B0B">
        <w:rPr>
          <w:rFonts w:hint="eastAsia"/>
        </w:rPr>
        <w:t>ł</w:t>
      </w:r>
      <w:r w:rsidR="00972B0B" w:rsidRPr="00972B0B">
        <w:t>ada</w:t>
      </w:r>
      <w:r w:rsidR="00972B0B" w:rsidRPr="00972B0B">
        <w:rPr>
          <w:rFonts w:hint="eastAsia"/>
        </w:rPr>
        <w:t>ć</w:t>
      </w:r>
      <w:r w:rsidR="00972B0B" w:rsidRPr="00972B0B">
        <w:t xml:space="preserve"> ze spadkiem</w:t>
      </w:r>
      <w:r>
        <w:t xml:space="preserve">. </w:t>
      </w:r>
      <w:r w:rsidR="00972B0B" w:rsidRPr="00972B0B">
        <w:t xml:space="preserve">Rury </w:t>
      </w:r>
      <w:r w:rsidR="00972B0B" w:rsidRPr="00972B0B">
        <w:rPr>
          <w:rFonts w:hint="eastAsia"/>
        </w:rPr>
        <w:t>łą</w:t>
      </w:r>
      <w:r w:rsidR="00972B0B" w:rsidRPr="00972B0B">
        <w:t>czy</w:t>
      </w:r>
      <w:r w:rsidR="00972B0B" w:rsidRPr="00972B0B">
        <w:rPr>
          <w:rFonts w:hint="eastAsia"/>
        </w:rPr>
        <w:t>ć</w:t>
      </w:r>
      <w:r w:rsidR="00972B0B" w:rsidRPr="00972B0B">
        <w:t xml:space="preserve"> na uszczelki gumowe, zgodnie z wytycznymi producenta.</w:t>
      </w:r>
    </w:p>
    <w:p w:rsidR="004100FC" w:rsidRPr="004100FC" w:rsidRDefault="004100FC" w:rsidP="00CC6506">
      <w:pPr>
        <w:jc w:val="both"/>
      </w:pPr>
      <w:r w:rsidRPr="004100FC">
        <w:t>Maksymalny sp</w:t>
      </w:r>
      <w:r w:rsidRPr="004100FC">
        <w:rPr>
          <w:rFonts w:hint="eastAsia"/>
        </w:rPr>
        <w:t>ł</w:t>
      </w:r>
      <w:r w:rsidRPr="004100FC">
        <w:t>yw wyliczono wed</w:t>
      </w:r>
      <w:r w:rsidRPr="004100FC">
        <w:rPr>
          <w:rFonts w:hint="eastAsia"/>
        </w:rPr>
        <w:t>ł</w:t>
      </w:r>
      <w:r w:rsidRPr="004100FC">
        <w:t>ug nast</w:t>
      </w:r>
      <w:r w:rsidRPr="004100FC">
        <w:rPr>
          <w:rFonts w:hint="eastAsia"/>
        </w:rPr>
        <w:t>ę</w:t>
      </w:r>
      <w:r w:rsidRPr="004100FC">
        <w:t>puj</w:t>
      </w:r>
      <w:r w:rsidRPr="004100FC">
        <w:rPr>
          <w:rFonts w:hint="eastAsia"/>
        </w:rPr>
        <w:t>ą</w:t>
      </w:r>
      <w:r w:rsidRPr="004100FC">
        <w:t>cego wzoru:</w:t>
      </w:r>
    </w:p>
    <w:p w:rsidR="004100FC" w:rsidRPr="004100FC" w:rsidRDefault="004100FC" w:rsidP="00CC6506">
      <w:pPr>
        <w:jc w:val="center"/>
        <w:rPr>
          <w:b/>
          <w:bCs/>
        </w:rPr>
      </w:pPr>
      <w:r w:rsidRPr="004100FC">
        <w:rPr>
          <w:b/>
          <w:bCs/>
        </w:rPr>
        <w:t xml:space="preserve">Q = q x </w:t>
      </w:r>
      <w:r w:rsidRPr="004100FC">
        <w:rPr>
          <w:rFonts w:hint="eastAsia"/>
        </w:rPr>
        <w:t xml:space="preserve">y </w:t>
      </w:r>
      <w:r w:rsidRPr="004100FC">
        <w:rPr>
          <w:b/>
          <w:bCs/>
        </w:rPr>
        <w:t>x F [l/s]</w:t>
      </w:r>
    </w:p>
    <w:p w:rsidR="004100FC" w:rsidRPr="004100FC" w:rsidRDefault="004100FC" w:rsidP="00CC6506">
      <w:pPr>
        <w:jc w:val="both"/>
      </w:pPr>
      <w:r w:rsidRPr="004100FC">
        <w:t>gdzie:</w:t>
      </w:r>
    </w:p>
    <w:p w:rsidR="004100FC" w:rsidRPr="004100FC" w:rsidRDefault="004100FC" w:rsidP="00CC6506">
      <w:pPr>
        <w:jc w:val="both"/>
      </w:pPr>
      <w:r w:rsidRPr="004100FC">
        <w:t xml:space="preserve">q </w:t>
      </w:r>
      <w:r w:rsidRPr="004100FC">
        <w:rPr>
          <w:rFonts w:hint="eastAsia"/>
        </w:rPr>
        <w:t>–</w:t>
      </w:r>
      <w:r w:rsidRPr="004100FC">
        <w:t xml:space="preserve"> nat</w:t>
      </w:r>
      <w:r w:rsidRPr="004100FC">
        <w:rPr>
          <w:rFonts w:hint="eastAsia"/>
        </w:rPr>
        <w:t>ęż</w:t>
      </w:r>
      <w:r w:rsidRPr="004100FC">
        <w:t>enie deszczu miarodajnego przy prawdopodobie</w:t>
      </w:r>
      <w:r w:rsidRPr="004100FC">
        <w:rPr>
          <w:rFonts w:hint="eastAsia"/>
        </w:rPr>
        <w:t>ń</w:t>
      </w:r>
      <w:r w:rsidRPr="004100FC">
        <w:t>stwie</w:t>
      </w:r>
    </w:p>
    <w:p w:rsidR="004100FC" w:rsidRPr="004100FC" w:rsidRDefault="004100FC" w:rsidP="00CC6506">
      <w:pPr>
        <w:jc w:val="both"/>
      </w:pPr>
      <w:r w:rsidRPr="004100FC">
        <w:t>wyst</w:t>
      </w:r>
      <w:r w:rsidRPr="004100FC">
        <w:rPr>
          <w:rFonts w:hint="eastAsia"/>
        </w:rPr>
        <w:t>ę</w:t>
      </w:r>
      <w:r w:rsidRPr="004100FC">
        <w:t>powania p = 20 % i czasie trwania 15 min [l/s]</w:t>
      </w:r>
    </w:p>
    <w:p w:rsidR="004100FC" w:rsidRPr="004100FC" w:rsidRDefault="004100FC" w:rsidP="00CC6506">
      <w:pPr>
        <w:jc w:val="both"/>
      </w:pPr>
      <w:r w:rsidRPr="004100FC">
        <w:rPr>
          <w:rFonts w:hint="eastAsia"/>
        </w:rPr>
        <w:t>y –</w:t>
      </w:r>
      <w:r w:rsidRPr="004100FC">
        <w:t xml:space="preserve"> wsp</w:t>
      </w:r>
      <w:r>
        <w:t>ó</w:t>
      </w:r>
      <w:r w:rsidRPr="004100FC">
        <w:rPr>
          <w:rFonts w:hint="eastAsia"/>
        </w:rPr>
        <w:t>ł</w:t>
      </w:r>
      <w:r w:rsidRPr="004100FC">
        <w:t>czynnik sp</w:t>
      </w:r>
      <w:r w:rsidRPr="004100FC">
        <w:rPr>
          <w:rFonts w:hint="eastAsia"/>
        </w:rPr>
        <w:t>ł</w:t>
      </w:r>
      <w:r w:rsidRPr="004100FC">
        <w:t>ywu,</w:t>
      </w:r>
    </w:p>
    <w:p w:rsidR="004100FC" w:rsidRPr="004100FC" w:rsidRDefault="004100FC" w:rsidP="00CC6506">
      <w:pPr>
        <w:jc w:val="both"/>
      </w:pPr>
      <w:r w:rsidRPr="004100FC">
        <w:t>F</w:t>
      </w:r>
      <w:r w:rsidRPr="004100FC">
        <w:rPr>
          <w:rFonts w:hint="eastAsia"/>
        </w:rPr>
        <w:t>–</w:t>
      </w:r>
      <w:r w:rsidRPr="004100FC">
        <w:t xml:space="preserve"> powierzchnia zlewni [ha],</w:t>
      </w:r>
    </w:p>
    <w:p w:rsidR="004100FC" w:rsidRPr="004100FC" w:rsidRDefault="004100FC" w:rsidP="00CC6506">
      <w:pPr>
        <w:jc w:val="both"/>
      </w:pPr>
      <w:r w:rsidRPr="004100FC">
        <w:t>Do oblicze</w:t>
      </w:r>
      <w:r w:rsidRPr="004100FC">
        <w:rPr>
          <w:rFonts w:hint="eastAsia"/>
        </w:rPr>
        <w:t>ń</w:t>
      </w:r>
      <w:r w:rsidRPr="004100FC">
        <w:t xml:space="preserve"> przyj</w:t>
      </w:r>
      <w:r w:rsidRPr="004100FC">
        <w:rPr>
          <w:rFonts w:hint="eastAsia"/>
        </w:rPr>
        <w:t>ę</w:t>
      </w:r>
      <w:r w:rsidRPr="004100FC">
        <w:t>to ni</w:t>
      </w:r>
      <w:r w:rsidRPr="004100FC">
        <w:rPr>
          <w:rFonts w:hint="eastAsia"/>
        </w:rPr>
        <w:t>ż</w:t>
      </w:r>
      <w:r w:rsidRPr="004100FC">
        <w:t>ej wymienione powierzchnie, z kt</w:t>
      </w:r>
      <w:r>
        <w:t>ó</w:t>
      </w:r>
      <w:r w:rsidRPr="004100FC">
        <w:t>rych zbierana jest woda opadowa:</w:t>
      </w:r>
    </w:p>
    <w:p w:rsidR="004100FC" w:rsidRPr="004100FC" w:rsidRDefault="004100FC" w:rsidP="00CC6506">
      <w:pPr>
        <w:jc w:val="both"/>
      </w:pPr>
      <w:r w:rsidRPr="004100FC">
        <w:t xml:space="preserve">- wody opadowe z dachu -  </w:t>
      </w:r>
      <w:r w:rsidR="00EC1548">
        <w:t xml:space="preserve">950 </w:t>
      </w:r>
      <w:r w:rsidRPr="004100FC">
        <w:t>m</w:t>
      </w:r>
      <w:r w:rsidRPr="004100FC">
        <w:rPr>
          <w:vertAlign w:val="superscript"/>
        </w:rPr>
        <w:t>2</w:t>
      </w:r>
    </w:p>
    <w:p w:rsidR="004100FC" w:rsidRPr="004100FC" w:rsidRDefault="004100FC" w:rsidP="00CC6506">
      <w:pPr>
        <w:jc w:val="both"/>
      </w:pPr>
      <w:r w:rsidRPr="004100FC">
        <w:t>Przyj</w:t>
      </w:r>
      <w:r w:rsidRPr="004100FC">
        <w:rPr>
          <w:rFonts w:hint="eastAsia"/>
        </w:rPr>
        <w:t>ę</w:t>
      </w:r>
      <w:r w:rsidRPr="004100FC">
        <w:t>to warto</w:t>
      </w:r>
      <w:r w:rsidRPr="004100FC">
        <w:rPr>
          <w:rFonts w:hint="eastAsia"/>
        </w:rPr>
        <w:t>ść</w:t>
      </w:r>
      <w:r w:rsidRPr="004100FC">
        <w:t xml:space="preserve"> nat</w:t>
      </w:r>
      <w:r w:rsidRPr="004100FC">
        <w:rPr>
          <w:rFonts w:hint="eastAsia"/>
        </w:rPr>
        <w:t>ęż</w:t>
      </w:r>
      <w:r w:rsidRPr="004100FC">
        <w:t>enia deszczu miarodajnego q = 200 l/s/ha tj. okre</w:t>
      </w:r>
      <w:r w:rsidRPr="004100FC">
        <w:rPr>
          <w:rFonts w:hint="eastAsia"/>
        </w:rPr>
        <w:t>ś</w:t>
      </w:r>
      <w:r w:rsidRPr="004100FC">
        <w:t>lonego dla</w:t>
      </w:r>
      <w:r>
        <w:t xml:space="preserve"> </w:t>
      </w:r>
      <w:r w:rsidRPr="004100FC">
        <w:t>prawdopodobie</w:t>
      </w:r>
      <w:r w:rsidRPr="004100FC">
        <w:rPr>
          <w:rFonts w:hint="eastAsia"/>
        </w:rPr>
        <w:t>ń</w:t>
      </w:r>
      <w:r w:rsidRPr="004100FC">
        <w:t>stwa</w:t>
      </w:r>
      <w:r>
        <w:t xml:space="preserve"> </w:t>
      </w:r>
      <w:r w:rsidRPr="004100FC">
        <w:t>wyst</w:t>
      </w:r>
      <w:r w:rsidRPr="004100FC">
        <w:rPr>
          <w:rFonts w:hint="eastAsia"/>
        </w:rPr>
        <w:t>ę</w:t>
      </w:r>
      <w:r w:rsidRPr="004100FC">
        <w:t>powania deszczu raz na 5 lat p = 20 % i czasie trwania 15 minut.</w:t>
      </w:r>
    </w:p>
    <w:p w:rsidR="004100FC" w:rsidRPr="004100FC" w:rsidRDefault="004100FC" w:rsidP="00CC6506">
      <w:pPr>
        <w:jc w:val="both"/>
      </w:pPr>
      <w:r w:rsidRPr="004100FC">
        <w:t>Wsp</w:t>
      </w:r>
      <w:r>
        <w:t>ó</w:t>
      </w:r>
      <w:r w:rsidRPr="004100FC">
        <w:rPr>
          <w:rFonts w:hint="eastAsia"/>
        </w:rPr>
        <w:t>ł</w:t>
      </w:r>
      <w:r w:rsidRPr="004100FC">
        <w:t>czynnik sp</w:t>
      </w:r>
      <w:r w:rsidRPr="004100FC">
        <w:rPr>
          <w:rFonts w:hint="eastAsia"/>
        </w:rPr>
        <w:t>ł</w:t>
      </w:r>
      <w:r w:rsidRPr="004100FC">
        <w:t>ywu przyj</w:t>
      </w:r>
      <w:r w:rsidRPr="004100FC">
        <w:rPr>
          <w:rFonts w:hint="eastAsia"/>
        </w:rPr>
        <w:t>ę</w:t>
      </w:r>
      <w:r w:rsidRPr="004100FC">
        <w:t>to zgodnie z danymi literaturowym:</w:t>
      </w:r>
    </w:p>
    <w:p w:rsidR="004100FC" w:rsidRPr="004100FC" w:rsidRDefault="004100FC" w:rsidP="00CC6506">
      <w:pPr>
        <w:pStyle w:val="Akapitzlist"/>
        <w:numPr>
          <w:ilvl w:val="0"/>
          <w:numId w:val="34"/>
        </w:numPr>
        <w:jc w:val="both"/>
      </w:pPr>
      <w:r w:rsidRPr="004100FC">
        <w:t xml:space="preserve">dla dachu </w:t>
      </w:r>
      <w:r w:rsidRPr="004100FC">
        <w:rPr>
          <w:rFonts w:hint="eastAsia"/>
        </w:rPr>
        <w:t xml:space="preserve">y </w:t>
      </w:r>
      <w:r w:rsidRPr="004100FC">
        <w:t>= 0,95</w:t>
      </w:r>
    </w:p>
    <w:p w:rsidR="004100FC" w:rsidRPr="004100FC" w:rsidRDefault="004100FC" w:rsidP="00CC6506">
      <w:pPr>
        <w:jc w:val="both"/>
      </w:pPr>
      <w:r w:rsidRPr="004100FC">
        <w:t>Sp</w:t>
      </w:r>
      <w:r w:rsidRPr="004100FC">
        <w:rPr>
          <w:rFonts w:hint="eastAsia"/>
        </w:rPr>
        <w:t>ł</w:t>
      </w:r>
      <w:r w:rsidRPr="004100FC">
        <w:t>yw z dachu wyniesie:</w:t>
      </w:r>
    </w:p>
    <w:p w:rsidR="004100FC" w:rsidRPr="004100FC" w:rsidRDefault="004100FC" w:rsidP="00CC6506">
      <w:pPr>
        <w:jc w:val="both"/>
      </w:pPr>
      <w:r w:rsidRPr="004100FC">
        <w:t>Q =200 x 0,95 x 0,</w:t>
      </w:r>
      <w:r w:rsidR="00EC1548">
        <w:t>0950</w:t>
      </w:r>
      <w:r w:rsidRPr="004100FC">
        <w:t xml:space="preserve"> = </w:t>
      </w:r>
      <w:r w:rsidRPr="004100FC">
        <w:rPr>
          <w:b/>
          <w:bCs/>
        </w:rPr>
        <w:t xml:space="preserve">Q = </w:t>
      </w:r>
      <w:r w:rsidR="00EC1548">
        <w:rPr>
          <w:b/>
          <w:bCs/>
        </w:rPr>
        <w:t>18,05</w:t>
      </w:r>
      <w:r w:rsidRPr="004100FC">
        <w:rPr>
          <w:b/>
          <w:bCs/>
        </w:rPr>
        <w:t xml:space="preserve"> l/s</w:t>
      </w:r>
      <w:r w:rsidRPr="004100FC">
        <w:t>, przy czasie trwania t = 15 min</w:t>
      </w:r>
    </w:p>
    <w:p w:rsidR="004100FC" w:rsidRPr="004100FC" w:rsidRDefault="004100FC" w:rsidP="00CC6506">
      <w:pPr>
        <w:jc w:val="both"/>
      </w:pPr>
      <w:r w:rsidRPr="004100FC">
        <w:t>Odp</w:t>
      </w:r>
      <w:r w:rsidRPr="004100FC">
        <w:rPr>
          <w:rFonts w:hint="eastAsia"/>
        </w:rPr>
        <w:t>ł</w:t>
      </w:r>
      <w:r w:rsidRPr="004100FC">
        <w:t>yw maksymalny z jednego opadu:</w:t>
      </w:r>
    </w:p>
    <w:p w:rsidR="004100FC" w:rsidRPr="004100FC" w:rsidRDefault="004100FC" w:rsidP="00CC6506">
      <w:pPr>
        <w:jc w:val="both"/>
      </w:pPr>
      <w:r w:rsidRPr="004100FC">
        <w:t xml:space="preserve">Q = </w:t>
      </w:r>
      <w:r w:rsidR="00EC1548">
        <w:t>18,1</w:t>
      </w:r>
      <w:r w:rsidRPr="004100FC">
        <w:t xml:space="preserve"> x 60 x 15 = </w:t>
      </w:r>
      <w:r w:rsidR="00CC6506">
        <w:t>16,3</w:t>
      </w:r>
      <w:r w:rsidRPr="004100FC">
        <w:t xml:space="preserve"> m3</w:t>
      </w:r>
    </w:p>
    <w:p w:rsidR="004100FC" w:rsidRPr="004100FC" w:rsidRDefault="004100FC" w:rsidP="00CC6506">
      <w:pPr>
        <w:jc w:val="both"/>
      </w:pPr>
      <w:r w:rsidRPr="004100FC">
        <w:t>Wody opadowe i roztopowe odprowadzane b</w:t>
      </w:r>
      <w:r w:rsidRPr="004100FC">
        <w:rPr>
          <w:rFonts w:hint="eastAsia"/>
        </w:rPr>
        <w:t>ę</w:t>
      </w:r>
      <w:r w:rsidRPr="004100FC">
        <w:t>d</w:t>
      </w:r>
      <w:r w:rsidRPr="004100FC">
        <w:rPr>
          <w:rFonts w:hint="eastAsia"/>
        </w:rPr>
        <w:t>ą</w:t>
      </w:r>
      <w:r w:rsidRPr="004100FC">
        <w:t xml:space="preserve"> do zbiornika retencyjnego o pojemno</w:t>
      </w:r>
      <w:r w:rsidRPr="004100FC">
        <w:rPr>
          <w:rFonts w:hint="eastAsia"/>
        </w:rPr>
        <w:t>ś</w:t>
      </w:r>
      <w:r w:rsidRPr="004100FC">
        <w:t>ci ca</w:t>
      </w:r>
      <w:r w:rsidRPr="004100FC">
        <w:rPr>
          <w:rFonts w:hint="eastAsia"/>
        </w:rPr>
        <w:t>ł</w:t>
      </w:r>
      <w:r w:rsidRPr="004100FC">
        <w:t>kowitej: 72</w:t>
      </w:r>
      <w:r>
        <w:t xml:space="preserve"> </w:t>
      </w:r>
      <w:r w:rsidRPr="004100FC">
        <w:t>m3. Podziemny zbiornik retencyjny wykona</w:t>
      </w:r>
      <w:r w:rsidRPr="004100FC">
        <w:rPr>
          <w:rFonts w:hint="eastAsia"/>
        </w:rPr>
        <w:t>ć</w:t>
      </w:r>
      <w:r w:rsidRPr="004100FC">
        <w:t xml:space="preserve"> z rury strukturalnej PEHD DN/ID 3000 mm SN 8 </w:t>
      </w:r>
      <w:proofErr w:type="spellStart"/>
      <w:r w:rsidRPr="004100FC">
        <w:t>kN</w:t>
      </w:r>
      <w:proofErr w:type="spellEnd"/>
      <w:r w:rsidRPr="004100FC">
        <w:t>/m2 o</w:t>
      </w:r>
      <w:r w:rsidR="00CC6506">
        <w:t xml:space="preserve"> </w:t>
      </w:r>
      <w:r w:rsidRPr="004100FC">
        <w:t>pojemno</w:t>
      </w:r>
      <w:r w:rsidRPr="004100FC">
        <w:rPr>
          <w:rFonts w:hint="eastAsia"/>
        </w:rPr>
        <w:t>ś</w:t>
      </w:r>
      <w:r w:rsidRPr="004100FC">
        <w:t>ci ca</w:t>
      </w:r>
      <w:r w:rsidRPr="004100FC">
        <w:rPr>
          <w:rFonts w:hint="eastAsia"/>
        </w:rPr>
        <w:t>ł</w:t>
      </w:r>
      <w:r w:rsidRPr="004100FC">
        <w:t>kowitej Vc=72 m3. Korpus zbiornika powinien by</w:t>
      </w:r>
      <w:r w:rsidRPr="004100FC">
        <w:rPr>
          <w:rFonts w:hint="eastAsia"/>
        </w:rPr>
        <w:t>ć</w:t>
      </w:r>
      <w:r w:rsidRPr="004100FC">
        <w:t xml:space="preserve"> wykonany z rury strukturalnej</w:t>
      </w:r>
      <w:r w:rsidR="00CC6506">
        <w:t xml:space="preserve"> </w:t>
      </w:r>
      <w:r w:rsidRPr="004100FC">
        <w:t>niekarbowanej (nie</w:t>
      </w:r>
      <w:r w:rsidRPr="004100FC">
        <w:rPr>
          <w:rFonts w:hint="eastAsia"/>
        </w:rPr>
        <w:t>ż</w:t>
      </w:r>
      <w:r w:rsidRPr="004100FC">
        <w:t>ebrowanej) PEHD, dwu</w:t>
      </w:r>
      <w:r w:rsidRPr="004100FC">
        <w:rPr>
          <w:rFonts w:hint="eastAsia"/>
        </w:rPr>
        <w:t>ś</w:t>
      </w:r>
      <w:r w:rsidRPr="004100FC">
        <w:t xml:space="preserve">ciennej (konstrukcja </w:t>
      </w:r>
      <w:r w:rsidRPr="004100FC">
        <w:rPr>
          <w:rFonts w:hint="eastAsia"/>
        </w:rPr>
        <w:t>ś</w:t>
      </w:r>
      <w:r w:rsidRPr="004100FC">
        <w:t>ciany zgodna z norm</w:t>
      </w:r>
      <w:r w:rsidRPr="004100FC">
        <w:rPr>
          <w:rFonts w:hint="eastAsia"/>
        </w:rPr>
        <w:t>ą</w:t>
      </w:r>
      <w:r w:rsidRPr="004100FC">
        <w:t xml:space="preserve"> PN-EN 13476-2</w:t>
      </w:r>
      <w:r w:rsidR="00CC6506">
        <w:t xml:space="preserve"> </w:t>
      </w:r>
      <w:r w:rsidRPr="004100FC">
        <w:t>typ A2). Zbiornik zako</w:t>
      </w:r>
      <w:r w:rsidRPr="004100FC">
        <w:rPr>
          <w:rFonts w:hint="eastAsia"/>
        </w:rPr>
        <w:t>ń</w:t>
      </w:r>
      <w:r w:rsidRPr="004100FC">
        <w:t>czy</w:t>
      </w:r>
      <w:r w:rsidRPr="004100FC">
        <w:rPr>
          <w:rFonts w:hint="eastAsia"/>
        </w:rPr>
        <w:t>ć</w:t>
      </w:r>
      <w:r w:rsidRPr="004100FC">
        <w:t xml:space="preserve"> sferycznymi (kulistymi), dwup</w:t>
      </w:r>
      <w:r w:rsidRPr="004100FC">
        <w:rPr>
          <w:rFonts w:hint="eastAsia"/>
        </w:rPr>
        <w:t>ł</w:t>
      </w:r>
      <w:r w:rsidRPr="004100FC">
        <w:t xml:space="preserve">aszczowymi dennicami, o konstrukcji </w:t>
      </w:r>
      <w:r w:rsidRPr="004100FC">
        <w:rPr>
          <w:rFonts w:hint="eastAsia"/>
        </w:rPr>
        <w:t>ś</w:t>
      </w:r>
      <w:r w:rsidRPr="004100FC">
        <w:t>ciany jak</w:t>
      </w:r>
      <w:r w:rsidR="00CC6506">
        <w:t xml:space="preserve"> </w:t>
      </w:r>
      <w:r w:rsidRPr="004100FC">
        <w:t>w rurze korpusowej. Wytrzyma</w:t>
      </w:r>
      <w:r w:rsidRPr="004100FC">
        <w:rPr>
          <w:rFonts w:hint="eastAsia"/>
        </w:rPr>
        <w:t>ł</w:t>
      </w:r>
      <w:r w:rsidRPr="004100FC">
        <w:t>o</w:t>
      </w:r>
      <w:r w:rsidRPr="004100FC">
        <w:rPr>
          <w:rFonts w:hint="eastAsia"/>
        </w:rPr>
        <w:t>ść</w:t>
      </w:r>
      <w:r w:rsidRPr="004100FC">
        <w:t xml:space="preserve"> dennic musi by</w:t>
      </w:r>
      <w:r w:rsidRPr="004100FC">
        <w:rPr>
          <w:rFonts w:hint="eastAsia"/>
        </w:rPr>
        <w:t>ć</w:t>
      </w:r>
      <w:r w:rsidRPr="004100FC">
        <w:t xml:space="preserve"> dopasowana do wytrzyma</w:t>
      </w:r>
      <w:r w:rsidRPr="004100FC">
        <w:rPr>
          <w:rFonts w:hint="eastAsia"/>
        </w:rPr>
        <w:t>ł</w:t>
      </w:r>
      <w:r w:rsidRPr="004100FC">
        <w:t>o</w:t>
      </w:r>
      <w:r w:rsidRPr="004100FC">
        <w:rPr>
          <w:rFonts w:hint="eastAsia"/>
        </w:rPr>
        <w:t>ś</w:t>
      </w:r>
      <w:r w:rsidRPr="004100FC">
        <w:t>ci korpusu zbiornika oraz</w:t>
      </w:r>
      <w:r w:rsidR="00CC6506">
        <w:t xml:space="preserve"> </w:t>
      </w:r>
      <w:r w:rsidRPr="004100FC">
        <w:t>warunk</w:t>
      </w:r>
      <w:r w:rsidR="00CC6506">
        <w:t>ó</w:t>
      </w:r>
      <w:r w:rsidRPr="004100FC">
        <w:t>w eksploatacji, tzn. warunk</w:t>
      </w:r>
      <w:r w:rsidR="00CC6506">
        <w:t>ó</w:t>
      </w:r>
      <w:r w:rsidRPr="004100FC">
        <w:t>w gruntowo-wodnych, ruchu ko</w:t>
      </w:r>
      <w:r w:rsidRPr="004100FC">
        <w:rPr>
          <w:rFonts w:hint="eastAsia"/>
        </w:rPr>
        <w:t>ł</w:t>
      </w:r>
      <w:r w:rsidRPr="004100FC">
        <w:t>owego itp. Nie dopuszcza si</w:t>
      </w:r>
      <w:r w:rsidRPr="004100FC">
        <w:rPr>
          <w:rFonts w:hint="eastAsia"/>
        </w:rPr>
        <w:t>ę</w:t>
      </w:r>
      <w:r w:rsidRPr="004100FC">
        <w:t xml:space="preserve"> do</w:t>
      </w:r>
      <w:r w:rsidR="00CC6506">
        <w:t xml:space="preserve"> </w:t>
      </w:r>
      <w:r w:rsidRPr="004100FC">
        <w:t>stosowania dennic p</w:t>
      </w:r>
      <w:r w:rsidRPr="004100FC">
        <w:rPr>
          <w:rFonts w:hint="eastAsia"/>
        </w:rPr>
        <w:t>ł</w:t>
      </w:r>
      <w:r w:rsidRPr="004100FC">
        <w:t>askich i walcowych oraz dennic wpuszczanych do wn</w:t>
      </w:r>
      <w:r w:rsidRPr="004100FC">
        <w:rPr>
          <w:rFonts w:hint="eastAsia"/>
        </w:rPr>
        <w:t>ę</w:t>
      </w:r>
      <w:r w:rsidRPr="004100FC">
        <w:t>trza rury korpusowej. Dennice</w:t>
      </w:r>
      <w:r w:rsidR="00CC6506">
        <w:t xml:space="preserve"> </w:t>
      </w:r>
      <w:r w:rsidRPr="004100FC">
        <w:t>sferyczne musz</w:t>
      </w:r>
      <w:r w:rsidRPr="004100FC">
        <w:rPr>
          <w:rFonts w:hint="eastAsia"/>
        </w:rPr>
        <w:t>ą</w:t>
      </w:r>
      <w:r w:rsidRPr="004100FC">
        <w:t xml:space="preserve"> zapiera</w:t>
      </w:r>
      <w:r w:rsidRPr="004100FC">
        <w:rPr>
          <w:rFonts w:hint="eastAsia"/>
        </w:rPr>
        <w:t>ć</w:t>
      </w:r>
      <w:r w:rsidRPr="004100FC">
        <w:t xml:space="preserve"> si</w:t>
      </w:r>
      <w:r w:rsidRPr="004100FC">
        <w:rPr>
          <w:rFonts w:hint="eastAsia"/>
        </w:rPr>
        <w:t>ę</w:t>
      </w:r>
      <w:r w:rsidRPr="004100FC">
        <w:t xml:space="preserve"> o czo</w:t>
      </w:r>
      <w:r w:rsidRPr="004100FC">
        <w:rPr>
          <w:rFonts w:hint="eastAsia"/>
        </w:rPr>
        <w:t>ł</w:t>
      </w:r>
      <w:r w:rsidRPr="004100FC">
        <w:t>a rury korpusowej. Ca</w:t>
      </w:r>
      <w:r w:rsidRPr="004100FC">
        <w:rPr>
          <w:rFonts w:hint="eastAsia"/>
        </w:rPr>
        <w:t>ł</w:t>
      </w:r>
      <w:r w:rsidRPr="004100FC">
        <w:t>o</w:t>
      </w:r>
      <w:r w:rsidRPr="004100FC">
        <w:rPr>
          <w:rFonts w:hint="eastAsia"/>
        </w:rPr>
        <w:t>ść</w:t>
      </w:r>
      <w:r w:rsidRPr="004100FC">
        <w:t xml:space="preserve"> </w:t>
      </w:r>
      <w:r w:rsidRPr="004100FC">
        <w:rPr>
          <w:rFonts w:hint="eastAsia"/>
        </w:rPr>
        <w:t>łą</w:t>
      </w:r>
      <w:r w:rsidRPr="004100FC">
        <w:t>czona w technologii spawania</w:t>
      </w:r>
      <w:r w:rsidR="00CC6506">
        <w:t xml:space="preserve"> </w:t>
      </w:r>
      <w:proofErr w:type="spellStart"/>
      <w:r w:rsidRPr="004100FC">
        <w:t>ekstruzyjnego</w:t>
      </w:r>
      <w:proofErr w:type="spellEnd"/>
      <w:r w:rsidRPr="004100FC">
        <w:t xml:space="preserve"> od wewn</w:t>
      </w:r>
      <w:r w:rsidRPr="004100FC">
        <w:rPr>
          <w:rFonts w:hint="eastAsia"/>
        </w:rPr>
        <w:t>ą</w:t>
      </w:r>
      <w:r w:rsidRPr="004100FC">
        <w:t>trz i od zewn</w:t>
      </w:r>
      <w:r w:rsidRPr="004100FC">
        <w:rPr>
          <w:rFonts w:hint="eastAsia"/>
        </w:rPr>
        <w:t>ą</w:t>
      </w:r>
      <w:r w:rsidRPr="004100FC">
        <w:t>trz.</w:t>
      </w:r>
      <w:r w:rsidR="00CC6506">
        <w:t xml:space="preserve"> </w:t>
      </w:r>
      <w:r w:rsidRPr="004100FC">
        <w:t>Na korpusie zbiornika nale</w:t>
      </w:r>
      <w:r w:rsidRPr="004100FC">
        <w:rPr>
          <w:rFonts w:hint="eastAsia"/>
        </w:rPr>
        <w:t>ż</w:t>
      </w:r>
      <w:r w:rsidRPr="004100FC">
        <w:t>y zamontowa</w:t>
      </w:r>
      <w:r w:rsidRPr="004100FC">
        <w:rPr>
          <w:rFonts w:hint="eastAsia"/>
        </w:rPr>
        <w:t>ć</w:t>
      </w:r>
      <w:r w:rsidRPr="004100FC">
        <w:t xml:space="preserve"> dodatkowo kominy rewizyjne DN 1000 mm. Kominy musz</w:t>
      </w:r>
      <w:r w:rsidRPr="004100FC">
        <w:rPr>
          <w:rFonts w:hint="eastAsia"/>
        </w:rPr>
        <w:t>ą</w:t>
      </w:r>
      <w:r w:rsidRPr="004100FC">
        <w:t xml:space="preserve"> by</w:t>
      </w:r>
      <w:r w:rsidRPr="004100FC">
        <w:rPr>
          <w:rFonts w:hint="eastAsia"/>
        </w:rPr>
        <w:t>ć</w:t>
      </w:r>
    </w:p>
    <w:p w:rsidR="00CC6506" w:rsidRDefault="004100FC" w:rsidP="00CC6506">
      <w:pPr>
        <w:jc w:val="both"/>
      </w:pPr>
      <w:r w:rsidRPr="004100FC">
        <w:t>wyposa</w:t>
      </w:r>
      <w:r w:rsidRPr="004100FC">
        <w:rPr>
          <w:rFonts w:hint="eastAsia"/>
        </w:rPr>
        <w:t>ż</w:t>
      </w:r>
      <w:r w:rsidRPr="004100FC">
        <w:t>one w drabink</w:t>
      </w:r>
      <w:r w:rsidRPr="004100FC">
        <w:rPr>
          <w:rFonts w:hint="eastAsia"/>
        </w:rPr>
        <w:t>ę</w:t>
      </w:r>
      <w:r w:rsidRPr="004100FC">
        <w:t xml:space="preserve"> </w:t>
      </w:r>
      <w:proofErr w:type="spellStart"/>
      <w:r w:rsidRPr="004100FC">
        <w:t>z</w:t>
      </w:r>
      <w:r w:rsidRPr="004100FC">
        <w:rPr>
          <w:rFonts w:hint="eastAsia"/>
        </w:rPr>
        <w:t>ł</w:t>
      </w:r>
      <w:r w:rsidRPr="004100FC">
        <w:t>azow</w:t>
      </w:r>
      <w:r w:rsidR="00CC6506">
        <w:t>ą</w:t>
      </w:r>
      <w:proofErr w:type="spellEnd"/>
      <w:r w:rsidRPr="004100FC">
        <w:t xml:space="preserve"> oraz musz</w:t>
      </w:r>
      <w:r w:rsidRPr="004100FC">
        <w:rPr>
          <w:rFonts w:hint="eastAsia"/>
        </w:rPr>
        <w:t>ą</w:t>
      </w:r>
      <w:r w:rsidRPr="004100FC">
        <w:t xml:space="preserve"> by</w:t>
      </w:r>
      <w:r w:rsidRPr="004100FC">
        <w:rPr>
          <w:rFonts w:hint="eastAsia"/>
        </w:rPr>
        <w:t>ć</w:t>
      </w:r>
      <w:r w:rsidRPr="004100FC">
        <w:t xml:space="preserve"> przystosowane do monta</w:t>
      </w:r>
      <w:r w:rsidRPr="004100FC">
        <w:rPr>
          <w:rFonts w:hint="eastAsia"/>
        </w:rPr>
        <w:t>ż</w:t>
      </w:r>
      <w:r w:rsidRPr="004100FC">
        <w:t>u zwie</w:t>
      </w:r>
      <w:r w:rsidRPr="004100FC">
        <w:rPr>
          <w:rFonts w:hint="eastAsia"/>
        </w:rPr>
        <w:t>ń</w:t>
      </w:r>
      <w:r w:rsidRPr="004100FC">
        <w:t>czenia</w:t>
      </w:r>
      <w:r w:rsidR="00CC6506">
        <w:t xml:space="preserve">: </w:t>
      </w:r>
      <w:r w:rsidRPr="004100FC">
        <w:t>betonowego</w:t>
      </w:r>
      <w:r w:rsidR="00CC6506">
        <w:t xml:space="preserve"> </w:t>
      </w:r>
      <w:r w:rsidR="00CC6506" w:rsidRPr="00CC6506">
        <w:t>pier</w:t>
      </w:r>
      <w:r w:rsidR="00CC6506" w:rsidRPr="00CC6506">
        <w:rPr>
          <w:rFonts w:hint="eastAsia"/>
        </w:rPr>
        <w:t>ś</w:t>
      </w:r>
      <w:r w:rsidR="00CC6506" w:rsidRPr="00CC6506">
        <w:t>cienia odci</w:t>
      </w:r>
      <w:r w:rsidR="00CC6506" w:rsidRPr="00CC6506">
        <w:rPr>
          <w:rFonts w:hint="eastAsia"/>
        </w:rPr>
        <w:t>ąż</w:t>
      </w:r>
      <w:r w:rsidR="00CC6506" w:rsidRPr="00CC6506">
        <w:t>aj</w:t>
      </w:r>
      <w:r w:rsidR="00CC6506" w:rsidRPr="00CC6506">
        <w:rPr>
          <w:rFonts w:hint="eastAsia"/>
        </w:rPr>
        <w:t>ą</w:t>
      </w:r>
      <w:r w:rsidR="00CC6506" w:rsidRPr="00CC6506">
        <w:t>cego i p</w:t>
      </w:r>
      <w:r w:rsidR="00CC6506" w:rsidRPr="00CC6506">
        <w:rPr>
          <w:rFonts w:hint="eastAsia"/>
        </w:rPr>
        <w:t>ł</w:t>
      </w:r>
      <w:r w:rsidR="00CC6506" w:rsidRPr="00CC6506">
        <w:t>yty pokrywowej. Zbiornik musi posiada</w:t>
      </w:r>
      <w:r w:rsidR="00CC6506" w:rsidRPr="00CC6506">
        <w:rPr>
          <w:rFonts w:hint="eastAsia"/>
        </w:rPr>
        <w:t>ć</w:t>
      </w:r>
      <w:r w:rsidR="00CC6506" w:rsidRPr="00CC6506">
        <w:t xml:space="preserve"> KOT ITB, </w:t>
      </w:r>
      <w:proofErr w:type="spellStart"/>
      <w:r w:rsidR="00CC6506" w:rsidRPr="00CC6506">
        <w:t>IBDiM</w:t>
      </w:r>
      <w:proofErr w:type="spellEnd"/>
      <w:r w:rsidR="00CC6506" w:rsidRPr="00CC6506">
        <w:t>. Rury, z kt</w:t>
      </w:r>
      <w:r w:rsidR="00CC6506">
        <w:t>ó</w:t>
      </w:r>
      <w:r w:rsidR="00CC6506" w:rsidRPr="00CC6506">
        <w:t>rych</w:t>
      </w:r>
      <w:r w:rsidR="00CC6506">
        <w:t xml:space="preserve"> </w:t>
      </w:r>
      <w:r w:rsidR="00CC6506" w:rsidRPr="00CC6506">
        <w:t>wykonano korpus zbiornika oraz jego elementy musz</w:t>
      </w:r>
      <w:r w:rsidR="00CC6506" w:rsidRPr="00CC6506">
        <w:rPr>
          <w:rFonts w:hint="eastAsia"/>
        </w:rPr>
        <w:t>ą</w:t>
      </w:r>
      <w:r w:rsidR="00CC6506" w:rsidRPr="00CC6506">
        <w:t xml:space="preserve"> bezwzgl</w:t>
      </w:r>
      <w:r w:rsidR="00CC6506" w:rsidRPr="00CC6506">
        <w:rPr>
          <w:rFonts w:hint="eastAsia"/>
        </w:rPr>
        <w:t>ę</w:t>
      </w:r>
      <w:r w:rsidR="00CC6506" w:rsidRPr="00CC6506">
        <w:t>dnie posiada</w:t>
      </w:r>
      <w:r w:rsidR="00CC6506" w:rsidRPr="00CC6506">
        <w:rPr>
          <w:rFonts w:hint="eastAsia"/>
        </w:rPr>
        <w:t>ć</w:t>
      </w:r>
      <w:r w:rsidR="00CC6506" w:rsidRPr="00CC6506">
        <w:t xml:space="preserve"> i spe</w:t>
      </w:r>
      <w:r w:rsidR="00CC6506" w:rsidRPr="00CC6506">
        <w:rPr>
          <w:rFonts w:hint="eastAsia"/>
        </w:rPr>
        <w:t>ł</w:t>
      </w:r>
      <w:r w:rsidR="00CC6506" w:rsidRPr="00CC6506">
        <w:t>nia</w:t>
      </w:r>
      <w:r w:rsidR="00CC6506" w:rsidRPr="00CC6506">
        <w:rPr>
          <w:rFonts w:hint="eastAsia"/>
        </w:rPr>
        <w:t>ć</w:t>
      </w:r>
      <w:r w:rsidR="00CC6506" w:rsidRPr="00CC6506">
        <w:t xml:space="preserve"> wymagania</w:t>
      </w:r>
      <w:r w:rsidR="00CC6506">
        <w:t xml:space="preserve"> </w:t>
      </w:r>
      <w:r w:rsidR="00CC6506" w:rsidRPr="00CC6506">
        <w:t xml:space="preserve">zawarte w krajowych Ocenach Technicznych ITB, </w:t>
      </w:r>
      <w:proofErr w:type="spellStart"/>
      <w:r w:rsidR="00CC6506" w:rsidRPr="00CC6506">
        <w:t>IBDiM</w:t>
      </w:r>
      <w:proofErr w:type="spellEnd"/>
      <w:r w:rsidR="00CC6506" w:rsidRPr="00CC6506">
        <w:t xml:space="preserve">. Krajowa Ocena Techniczna ITB i </w:t>
      </w:r>
      <w:proofErr w:type="spellStart"/>
      <w:r w:rsidR="00CC6506" w:rsidRPr="00CC6506">
        <w:t>IBDiM</w:t>
      </w:r>
      <w:proofErr w:type="spellEnd"/>
      <w:r w:rsidR="00CC6506" w:rsidRPr="00CC6506">
        <w:t xml:space="preserve"> dla</w:t>
      </w:r>
      <w:r w:rsidR="00CC6506">
        <w:t xml:space="preserve"> </w:t>
      </w:r>
      <w:r w:rsidR="00CC6506" w:rsidRPr="00CC6506">
        <w:t>zbiornika musi zawiera</w:t>
      </w:r>
      <w:r w:rsidR="00CC6506" w:rsidRPr="00CC6506">
        <w:rPr>
          <w:rFonts w:hint="eastAsia"/>
        </w:rPr>
        <w:t>ć</w:t>
      </w:r>
      <w:r w:rsidR="00CC6506" w:rsidRPr="00CC6506">
        <w:t xml:space="preserve"> informacje, </w:t>
      </w:r>
      <w:r w:rsidR="00CC6506" w:rsidRPr="00CC6506">
        <w:rPr>
          <w:rFonts w:hint="eastAsia"/>
        </w:rPr>
        <w:t>ż</w:t>
      </w:r>
      <w:r w:rsidR="00CC6506" w:rsidRPr="00CC6506">
        <w:t>e w przypadku zbiornik</w:t>
      </w:r>
      <w:r w:rsidR="00CC6506">
        <w:t>ó</w:t>
      </w:r>
      <w:r w:rsidR="00CC6506" w:rsidRPr="00CC6506">
        <w:t xml:space="preserve">w </w:t>
      </w:r>
      <w:r w:rsidR="00CC6506" w:rsidRPr="00CC6506">
        <w:rPr>
          <w:rFonts w:hint="eastAsia"/>
        </w:rPr>
        <w:t>łą</w:t>
      </w:r>
      <w:r w:rsidR="00CC6506" w:rsidRPr="00CC6506">
        <w:t>czonych w baterie lub o d</w:t>
      </w:r>
      <w:r w:rsidR="00CC6506" w:rsidRPr="00CC6506">
        <w:rPr>
          <w:rFonts w:hint="eastAsia"/>
        </w:rPr>
        <w:t>ł</w:t>
      </w:r>
      <w:r w:rsidR="00CC6506" w:rsidRPr="00CC6506">
        <w:t>ugo</w:t>
      </w:r>
      <w:r w:rsidR="00CC6506" w:rsidRPr="00CC6506">
        <w:rPr>
          <w:rFonts w:hint="eastAsia"/>
        </w:rPr>
        <w:t>ś</w:t>
      </w:r>
      <w:r w:rsidR="00CC6506" w:rsidRPr="00CC6506">
        <w:t>ciach</w:t>
      </w:r>
      <w:r w:rsidR="00CC6506">
        <w:t xml:space="preserve"> </w:t>
      </w:r>
      <w:r w:rsidR="00CC6506" w:rsidRPr="00CC6506">
        <w:t>przekraczaj</w:t>
      </w:r>
      <w:r w:rsidR="00CC6506" w:rsidRPr="00CC6506">
        <w:rPr>
          <w:rFonts w:hint="eastAsia"/>
        </w:rPr>
        <w:t>ą</w:t>
      </w:r>
      <w:r w:rsidR="00CC6506" w:rsidRPr="00CC6506">
        <w:t>cych dopuszczalne d</w:t>
      </w:r>
      <w:r w:rsidR="00CC6506" w:rsidRPr="00CC6506">
        <w:rPr>
          <w:rFonts w:hint="eastAsia"/>
        </w:rPr>
        <w:t>ł</w:t>
      </w:r>
      <w:r w:rsidR="00CC6506" w:rsidRPr="00CC6506">
        <w:t>ugo</w:t>
      </w:r>
      <w:r w:rsidR="00CC6506" w:rsidRPr="00CC6506">
        <w:rPr>
          <w:rFonts w:hint="eastAsia"/>
        </w:rPr>
        <w:t>ś</w:t>
      </w:r>
      <w:r w:rsidR="00CC6506" w:rsidRPr="00CC6506">
        <w:t>ci transportowe, zbiorniki mog</w:t>
      </w:r>
      <w:r w:rsidR="00CC6506" w:rsidRPr="00CC6506">
        <w:rPr>
          <w:rFonts w:hint="eastAsia"/>
        </w:rPr>
        <w:t>ą</w:t>
      </w:r>
      <w:r w:rsidR="00CC6506" w:rsidRPr="00CC6506">
        <w:t xml:space="preserve"> by</w:t>
      </w:r>
      <w:r w:rsidR="00CC6506" w:rsidRPr="00CC6506">
        <w:rPr>
          <w:rFonts w:hint="eastAsia"/>
        </w:rPr>
        <w:t>ć</w:t>
      </w:r>
      <w:r w:rsidR="00CC6506" w:rsidRPr="00CC6506">
        <w:t xml:space="preserve"> </w:t>
      </w:r>
      <w:r w:rsidR="00CC6506" w:rsidRPr="00CC6506">
        <w:rPr>
          <w:rFonts w:hint="eastAsia"/>
        </w:rPr>
        <w:t>łą</w:t>
      </w:r>
      <w:r w:rsidR="00CC6506" w:rsidRPr="00CC6506">
        <w:t>czone na miejscu budowy z</w:t>
      </w:r>
      <w:r w:rsidR="00CC6506">
        <w:t xml:space="preserve"> </w:t>
      </w:r>
      <w:r w:rsidR="00CC6506" w:rsidRPr="00CC6506">
        <w:t>segment</w:t>
      </w:r>
      <w:r w:rsidR="00CC6506">
        <w:t>ó</w:t>
      </w:r>
      <w:r w:rsidR="00CC6506" w:rsidRPr="00CC6506">
        <w:t xml:space="preserve">w dostarczonych przez producenta poprzez spawanie </w:t>
      </w:r>
      <w:proofErr w:type="spellStart"/>
      <w:r w:rsidR="00CC6506" w:rsidRPr="00CC6506">
        <w:t>ekstruzyjne</w:t>
      </w:r>
      <w:proofErr w:type="spellEnd"/>
      <w:r w:rsidR="00CC6506" w:rsidRPr="00CC6506">
        <w:t>. W przypadku zbiornik</w:t>
      </w:r>
      <w:r w:rsidR="00CC6506">
        <w:t>ó</w:t>
      </w:r>
      <w:r w:rsidR="00CC6506" w:rsidRPr="00CC6506">
        <w:t>w</w:t>
      </w:r>
      <w:r w:rsidR="00CC6506">
        <w:t xml:space="preserve"> </w:t>
      </w:r>
      <w:r w:rsidR="00CC6506" w:rsidRPr="00CC6506">
        <w:t>tworz</w:t>
      </w:r>
      <w:r w:rsidR="00CC6506" w:rsidRPr="00CC6506">
        <w:rPr>
          <w:rFonts w:hint="eastAsia"/>
        </w:rPr>
        <w:t>ą</w:t>
      </w:r>
      <w:r w:rsidR="00CC6506" w:rsidRPr="00CC6506">
        <w:t>cych bateri</w:t>
      </w:r>
      <w:r w:rsidR="00CC6506" w:rsidRPr="00CC6506">
        <w:rPr>
          <w:rFonts w:hint="eastAsia"/>
        </w:rPr>
        <w:t>ę</w:t>
      </w:r>
      <w:r w:rsidR="00CC6506" w:rsidRPr="00CC6506">
        <w:t xml:space="preserve"> nie dopuszcza si</w:t>
      </w:r>
      <w:r w:rsidR="00CC6506" w:rsidRPr="00CC6506">
        <w:rPr>
          <w:rFonts w:hint="eastAsia"/>
        </w:rPr>
        <w:t>ę</w:t>
      </w:r>
      <w:r w:rsidR="00CC6506" w:rsidRPr="00CC6506">
        <w:t xml:space="preserve"> do ich </w:t>
      </w:r>
      <w:r w:rsidR="00CC6506" w:rsidRPr="00CC6506">
        <w:rPr>
          <w:rFonts w:hint="eastAsia"/>
        </w:rPr>
        <w:t>łą</w:t>
      </w:r>
      <w:r w:rsidR="00CC6506" w:rsidRPr="00CC6506">
        <w:t>czenia poprzez z</w:t>
      </w:r>
      <w:r w:rsidR="00CC6506" w:rsidRPr="00CC6506">
        <w:rPr>
          <w:rFonts w:hint="eastAsia"/>
        </w:rPr>
        <w:t>łą</w:t>
      </w:r>
      <w:r w:rsidR="00CC6506" w:rsidRPr="00CC6506">
        <w:t>cza z uszczelkami elastomerowymi.</w:t>
      </w:r>
      <w:r w:rsidR="00CC6506">
        <w:t xml:space="preserve"> </w:t>
      </w:r>
      <w:r w:rsidR="009167E0">
        <w:t>Zaplanowano</w:t>
      </w:r>
      <w:r w:rsidR="00CC6506" w:rsidRPr="00CC6506">
        <w:t xml:space="preserve"> przepompowni</w:t>
      </w:r>
      <w:r w:rsidR="00CC6506" w:rsidRPr="00CC6506">
        <w:rPr>
          <w:rFonts w:hint="eastAsia"/>
        </w:rPr>
        <w:t>ę</w:t>
      </w:r>
      <w:r w:rsidR="00CC6506" w:rsidRPr="00CC6506">
        <w:t xml:space="preserve"> w</w:t>
      </w:r>
      <w:r w:rsidR="00CC6506">
        <w:t>ó</w:t>
      </w:r>
      <w:r w:rsidR="00CC6506" w:rsidRPr="00CC6506">
        <w:t xml:space="preserve">d deszczowych. </w:t>
      </w:r>
    </w:p>
    <w:p w:rsidR="00CC6506" w:rsidRPr="00CC6506" w:rsidRDefault="00CC6506" w:rsidP="00CC6506">
      <w:pPr>
        <w:jc w:val="both"/>
      </w:pPr>
      <w:r w:rsidRPr="00CC6506">
        <w:t>Dane techniczne:</w:t>
      </w:r>
    </w:p>
    <w:p w:rsidR="00CC6506" w:rsidRDefault="00CC6506" w:rsidP="00CC6506">
      <w:pPr>
        <w:pStyle w:val="Akapitzlist"/>
        <w:numPr>
          <w:ilvl w:val="0"/>
          <w:numId w:val="34"/>
        </w:numPr>
        <w:jc w:val="both"/>
      </w:pPr>
      <w:r w:rsidRPr="00CC6506">
        <w:t>zbiornik z kr</w:t>
      </w:r>
      <w:r w:rsidRPr="00CC6506">
        <w:rPr>
          <w:rFonts w:hint="eastAsia"/>
        </w:rPr>
        <w:t>ę</w:t>
      </w:r>
      <w:r w:rsidRPr="00CC6506">
        <w:t>g</w:t>
      </w:r>
      <w:r>
        <w:t>ó</w:t>
      </w:r>
      <w:r w:rsidRPr="00CC6506">
        <w:t xml:space="preserve">w </w:t>
      </w:r>
      <w:r w:rsidRPr="00CC6506">
        <w:rPr>
          <w:rFonts w:hint="eastAsia"/>
        </w:rPr>
        <w:t>ś</w:t>
      </w:r>
      <w:r w:rsidRPr="00CC6506">
        <w:t>rednicy 1000 mm</w:t>
      </w:r>
      <w:r>
        <w:t>,</w:t>
      </w:r>
    </w:p>
    <w:p w:rsidR="00CC6506" w:rsidRDefault="00CC6506" w:rsidP="00CC6506">
      <w:pPr>
        <w:pStyle w:val="Akapitzlist"/>
        <w:numPr>
          <w:ilvl w:val="0"/>
          <w:numId w:val="34"/>
        </w:numPr>
        <w:jc w:val="both"/>
      </w:pPr>
      <w:r w:rsidRPr="00CC6506">
        <w:t>orurowanie wewn</w:t>
      </w:r>
      <w:r w:rsidRPr="00CC6506">
        <w:rPr>
          <w:rFonts w:hint="eastAsia"/>
        </w:rPr>
        <w:t>ę</w:t>
      </w:r>
      <w:r w:rsidRPr="00CC6506">
        <w:t>trzne pompowni wykona</w:t>
      </w:r>
      <w:r w:rsidRPr="00CC6506">
        <w:rPr>
          <w:rFonts w:hint="eastAsia"/>
        </w:rPr>
        <w:t>ć</w:t>
      </w:r>
      <w:r w:rsidRPr="00CC6506">
        <w:t xml:space="preserve"> z rur </w:t>
      </w:r>
      <w:r w:rsidRPr="00CC6506">
        <w:rPr>
          <w:rFonts w:hint="eastAsia"/>
        </w:rPr>
        <w:t>ś</w:t>
      </w:r>
      <w:r w:rsidRPr="00CC6506">
        <w:t>rednicy DN50mm ze stali 0H18N9,</w:t>
      </w:r>
    </w:p>
    <w:p w:rsidR="00CC6506" w:rsidRDefault="00CC6506" w:rsidP="00CC6506">
      <w:pPr>
        <w:pStyle w:val="Akapitzlist"/>
        <w:numPr>
          <w:ilvl w:val="0"/>
          <w:numId w:val="34"/>
        </w:numPr>
        <w:jc w:val="both"/>
      </w:pPr>
      <w:r w:rsidRPr="00CC6506">
        <w:t>na pionach t</w:t>
      </w:r>
      <w:r w:rsidRPr="00CC6506">
        <w:rPr>
          <w:rFonts w:hint="eastAsia"/>
        </w:rPr>
        <w:t>ł</w:t>
      </w:r>
      <w:r w:rsidRPr="00CC6506">
        <w:t>ocznych w zbiorniku pompowni zasuwy klinowe i zawory zwrotne kulowe</w:t>
      </w:r>
      <w:r>
        <w:t xml:space="preserve"> </w:t>
      </w:r>
      <w:r w:rsidRPr="00CC6506">
        <w:t>DN50 o</w:t>
      </w:r>
      <w:r>
        <w:t xml:space="preserve"> </w:t>
      </w:r>
      <w:r w:rsidRPr="00CC6506">
        <w:t>po</w:t>
      </w:r>
      <w:r w:rsidRPr="00CC6506">
        <w:rPr>
          <w:rFonts w:hint="eastAsia"/>
        </w:rPr>
        <w:t>łą</w:t>
      </w:r>
      <w:r w:rsidRPr="00CC6506">
        <w:t>czeniach ko</w:t>
      </w:r>
      <w:r w:rsidRPr="00CC6506">
        <w:rPr>
          <w:rFonts w:hint="eastAsia"/>
        </w:rPr>
        <w:t>ł</w:t>
      </w:r>
      <w:r w:rsidRPr="00CC6506">
        <w:t>nierzowych,</w:t>
      </w:r>
    </w:p>
    <w:p w:rsidR="00CC6506" w:rsidRDefault="00CC6506" w:rsidP="00CC6506">
      <w:pPr>
        <w:pStyle w:val="Akapitzlist"/>
        <w:numPr>
          <w:ilvl w:val="0"/>
          <w:numId w:val="34"/>
        </w:numPr>
        <w:jc w:val="both"/>
      </w:pPr>
      <w:r w:rsidRPr="00CC6506">
        <w:t>pompy na stopach sprz</w:t>
      </w:r>
      <w:r w:rsidRPr="00CC6506">
        <w:rPr>
          <w:rFonts w:hint="eastAsia"/>
        </w:rPr>
        <w:t>ę</w:t>
      </w:r>
      <w:r w:rsidRPr="00CC6506">
        <w:t>gaj</w:t>
      </w:r>
      <w:r w:rsidRPr="00CC6506">
        <w:rPr>
          <w:rFonts w:hint="eastAsia"/>
        </w:rPr>
        <w:t>ą</w:t>
      </w:r>
      <w:r w:rsidRPr="00CC6506">
        <w:t>cych i prowadnicach, wydajno</w:t>
      </w:r>
      <w:r w:rsidRPr="00CC6506">
        <w:rPr>
          <w:rFonts w:hint="eastAsia"/>
        </w:rPr>
        <w:t>ść</w:t>
      </w:r>
      <w:r w:rsidRPr="00CC6506">
        <w:t xml:space="preserve"> ka</w:t>
      </w:r>
      <w:r w:rsidRPr="00CC6506">
        <w:rPr>
          <w:rFonts w:hint="eastAsia"/>
        </w:rPr>
        <w:t>ż</w:t>
      </w:r>
      <w:r w:rsidRPr="00CC6506">
        <w:t>da 2 dm</w:t>
      </w:r>
      <w:r w:rsidRPr="00CC6506">
        <w:rPr>
          <w:vertAlign w:val="superscript"/>
        </w:rPr>
        <w:t>3</w:t>
      </w:r>
      <w:r w:rsidRPr="00CC6506">
        <w:t>/s</w:t>
      </w:r>
      <w:r>
        <w:t>,</w:t>
      </w:r>
    </w:p>
    <w:p w:rsidR="00B30C04" w:rsidRDefault="00CC6506" w:rsidP="00CC6506">
      <w:pPr>
        <w:pStyle w:val="Akapitzlist"/>
        <w:numPr>
          <w:ilvl w:val="0"/>
          <w:numId w:val="34"/>
        </w:numPr>
        <w:jc w:val="both"/>
      </w:pPr>
      <w:r>
        <w:t xml:space="preserve">należy zaprojektować </w:t>
      </w:r>
      <w:r w:rsidRPr="00CC6506">
        <w:t>odcinek sieci kanalizacji deszczowej ci</w:t>
      </w:r>
      <w:r w:rsidRPr="00CC6506">
        <w:rPr>
          <w:rFonts w:hint="eastAsia"/>
        </w:rPr>
        <w:t>ś</w:t>
      </w:r>
      <w:r w:rsidRPr="00CC6506">
        <w:t>nieniowej z rur PE-HD klasy PE 100 SDR</w:t>
      </w:r>
      <w:r>
        <w:t xml:space="preserve"> </w:t>
      </w:r>
      <w:r w:rsidRPr="00CC6506">
        <w:t xml:space="preserve">26 PN 6 </w:t>
      </w:r>
      <w:proofErr w:type="spellStart"/>
      <w:r w:rsidRPr="00CC6506">
        <w:t>Dz</w:t>
      </w:r>
      <w:proofErr w:type="spellEnd"/>
      <w:r w:rsidRPr="00CC6506">
        <w:t xml:space="preserve"> 63x3,8 o d</w:t>
      </w:r>
      <w:r w:rsidRPr="00CC6506">
        <w:rPr>
          <w:rFonts w:hint="eastAsia"/>
        </w:rPr>
        <w:t>ł</w:t>
      </w:r>
      <w:r w:rsidRPr="00CC6506">
        <w:t>ugo</w:t>
      </w:r>
      <w:r w:rsidRPr="00CC6506">
        <w:rPr>
          <w:rFonts w:hint="eastAsia"/>
        </w:rPr>
        <w:t>ś</w:t>
      </w:r>
      <w:r w:rsidRPr="00CC6506">
        <w:t>ci 14,6 m.</w:t>
      </w:r>
    </w:p>
    <w:p w:rsidR="00CC6506" w:rsidRDefault="00CC6506" w:rsidP="00CC6506">
      <w:pPr>
        <w:jc w:val="both"/>
      </w:pPr>
      <w:r>
        <w:t xml:space="preserve">Przedstawione rozwiązane jest rozwiązaniem analogiczny jak rozwiązanie zaprojektowane dla </w:t>
      </w:r>
      <w:r w:rsidR="009167E0">
        <w:t xml:space="preserve">zaprojektowanego w bezpośrednim sąsiedztwie </w:t>
      </w:r>
      <w:r>
        <w:t>Akademik</w:t>
      </w:r>
      <w:r w:rsidR="009167E0">
        <w:t>u</w:t>
      </w:r>
      <w:r>
        <w:t xml:space="preserve"> Uniwersytetu Morskiego.</w:t>
      </w:r>
    </w:p>
    <w:p w:rsidR="00CC6506" w:rsidRDefault="00CC6506" w:rsidP="00CC6506">
      <w:pPr>
        <w:jc w:val="both"/>
      </w:pPr>
    </w:p>
    <w:p w:rsidR="00CC6506" w:rsidRPr="00CC6506" w:rsidRDefault="00CC6506" w:rsidP="00CC6506">
      <w:pPr>
        <w:jc w:val="center"/>
        <w:rPr>
          <w:b/>
          <w:bCs/>
        </w:rPr>
      </w:pPr>
      <w:r w:rsidRPr="00CC6506">
        <w:rPr>
          <w:b/>
          <w:bCs/>
        </w:rPr>
        <w:t>Wody opadowe z ciągów drogi p.poż.</w:t>
      </w:r>
    </w:p>
    <w:p w:rsidR="00CC6506" w:rsidRPr="00CC6506" w:rsidRDefault="00CC6506" w:rsidP="00CC6506">
      <w:pPr>
        <w:jc w:val="both"/>
      </w:pPr>
      <w:r>
        <w:t xml:space="preserve">Przyłącza </w:t>
      </w:r>
      <w:r w:rsidRPr="00CC6506">
        <w:t>od wpust</w:t>
      </w:r>
      <w:r>
        <w:t>ów</w:t>
      </w:r>
      <w:r w:rsidRPr="00CC6506">
        <w:t xml:space="preserve"> deszczowych ulicznych, </w:t>
      </w:r>
      <w:r>
        <w:t>zap</w:t>
      </w:r>
      <w:r w:rsidRPr="00CC6506">
        <w:t>rojekt</w:t>
      </w:r>
      <w:r>
        <w:t>ować</w:t>
      </w:r>
      <w:r w:rsidRPr="00CC6506">
        <w:t xml:space="preserve"> z rur kamionkowych glazurowanych</w:t>
      </w:r>
      <w:r>
        <w:t xml:space="preserve"> </w:t>
      </w:r>
      <w:r w:rsidRPr="00CC6506">
        <w:t xml:space="preserve">kielichowych o </w:t>
      </w:r>
      <w:r w:rsidRPr="00CC6506">
        <w:rPr>
          <w:rFonts w:hint="eastAsia"/>
        </w:rPr>
        <w:t>ś</w:t>
      </w:r>
      <w:r w:rsidRPr="00CC6506">
        <w:t>rednicy DN200 mm</w:t>
      </w:r>
      <w:r>
        <w:t>.</w:t>
      </w:r>
      <w:r w:rsidRPr="00CC6506">
        <w:t xml:space="preserve"> </w:t>
      </w:r>
      <w:r>
        <w:t>P</w:t>
      </w:r>
      <w:r w:rsidRPr="00CC6506">
        <w:t>o</w:t>
      </w:r>
      <w:r w:rsidRPr="00CC6506">
        <w:rPr>
          <w:rFonts w:hint="eastAsia"/>
        </w:rPr>
        <w:t>łą</w:t>
      </w:r>
      <w:r w:rsidRPr="00CC6506">
        <w:t>czenia rur kielichowych System C-uszczelka montowana</w:t>
      </w:r>
      <w:r>
        <w:t xml:space="preserve"> </w:t>
      </w:r>
      <w:r w:rsidRPr="00CC6506">
        <w:t>fabrycznie na bosym ko</w:t>
      </w:r>
      <w:r w:rsidRPr="00CC6506">
        <w:rPr>
          <w:rFonts w:hint="eastAsia"/>
        </w:rPr>
        <w:t>ń</w:t>
      </w:r>
      <w:r w:rsidRPr="00CC6506">
        <w:t xml:space="preserve">cu. Przy </w:t>
      </w:r>
      <w:r w:rsidRPr="00CC6506">
        <w:rPr>
          <w:rFonts w:hint="eastAsia"/>
        </w:rPr>
        <w:t>łą</w:t>
      </w:r>
      <w:r w:rsidRPr="00CC6506">
        <w:t>czeniu kana</w:t>
      </w:r>
      <w:r w:rsidRPr="00CC6506">
        <w:rPr>
          <w:rFonts w:hint="eastAsia"/>
        </w:rPr>
        <w:t>ł</w:t>
      </w:r>
      <w:r w:rsidRPr="00CC6506">
        <w:t>u ze studni</w:t>
      </w:r>
      <w:r w:rsidRPr="00CC6506">
        <w:rPr>
          <w:rFonts w:hint="eastAsia"/>
        </w:rPr>
        <w:t>ą</w:t>
      </w:r>
      <w:r w:rsidRPr="00CC6506">
        <w:t xml:space="preserve"> nale</w:t>
      </w:r>
      <w:r w:rsidRPr="00CC6506">
        <w:rPr>
          <w:rFonts w:hint="eastAsia"/>
        </w:rPr>
        <w:t>ż</w:t>
      </w:r>
      <w:r w:rsidRPr="00CC6506">
        <w:t>y stosowa</w:t>
      </w:r>
      <w:r w:rsidRPr="00CC6506">
        <w:rPr>
          <w:rFonts w:hint="eastAsia"/>
        </w:rPr>
        <w:t>ć</w:t>
      </w:r>
      <w:r w:rsidRPr="00CC6506">
        <w:t xml:space="preserve"> </w:t>
      </w:r>
      <w:proofErr w:type="spellStart"/>
      <w:r w:rsidRPr="00CC6506">
        <w:t>kro</w:t>
      </w:r>
      <w:r w:rsidRPr="00CC6506">
        <w:rPr>
          <w:rFonts w:hint="eastAsia"/>
        </w:rPr>
        <w:t>ć</w:t>
      </w:r>
      <w:r w:rsidRPr="00CC6506">
        <w:t>ce</w:t>
      </w:r>
      <w:proofErr w:type="spellEnd"/>
      <w:r w:rsidRPr="00CC6506">
        <w:t xml:space="preserve"> GE lub GM, lub te</w:t>
      </w:r>
      <w:r w:rsidRPr="00CC6506">
        <w:rPr>
          <w:rFonts w:hint="eastAsia"/>
        </w:rPr>
        <w:t>ż</w:t>
      </w:r>
      <w:r w:rsidR="000A4143">
        <w:t xml:space="preserve"> </w:t>
      </w:r>
      <w:r w:rsidRPr="00CC6506">
        <w:t xml:space="preserve">uszczelki dla DN 150-200 typ BKL dla DN 200 </w:t>
      </w:r>
      <w:r w:rsidRPr="00CC6506">
        <w:rPr>
          <w:rFonts w:hint="eastAsia"/>
        </w:rPr>
        <w:t>–</w:t>
      </w:r>
      <w:r w:rsidRPr="00CC6506">
        <w:t xml:space="preserve"> 400 typ BKK montowane w </w:t>
      </w:r>
      <w:r w:rsidRPr="00CC6506">
        <w:rPr>
          <w:rFonts w:hint="eastAsia"/>
        </w:rPr>
        <w:t>ś</w:t>
      </w:r>
      <w:r w:rsidRPr="00CC6506">
        <w:t>cianie studni. Dodatkowo na</w:t>
      </w:r>
      <w:r w:rsidR="000A4143">
        <w:t xml:space="preserve"> </w:t>
      </w:r>
      <w:r w:rsidRPr="00CC6506">
        <w:t>wlocie do studni nale</w:t>
      </w:r>
      <w:r w:rsidRPr="00CC6506">
        <w:rPr>
          <w:rFonts w:hint="eastAsia"/>
        </w:rPr>
        <w:t>ż</w:t>
      </w:r>
      <w:r w:rsidRPr="00CC6506">
        <w:t>y zastosowa</w:t>
      </w:r>
      <w:r w:rsidRPr="00CC6506">
        <w:rPr>
          <w:rFonts w:hint="eastAsia"/>
        </w:rPr>
        <w:t>ć</w:t>
      </w:r>
      <w:r w:rsidRPr="00CC6506">
        <w:t xml:space="preserve"> kr</w:t>
      </w:r>
      <w:r w:rsidR="000A4143">
        <w:t>ó</w:t>
      </w:r>
      <w:r w:rsidRPr="00CC6506">
        <w:t>ciec GZ, a na wylocie kr</w:t>
      </w:r>
      <w:r w:rsidR="000A4143">
        <w:t>ó</w:t>
      </w:r>
      <w:r w:rsidRPr="00CC6506">
        <w:t>ciec GA. Powy</w:t>
      </w:r>
      <w:r w:rsidRPr="00CC6506">
        <w:rPr>
          <w:rFonts w:hint="eastAsia"/>
        </w:rPr>
        <w:t>ż</w:t>
      </w:r>
      <w:r w:rsidRPr="00CC6506">
        <w:t>sze rozwi</w:t>
      </w:r>
      <w:r w:rsidRPr="00CC6506">
        <w:rPr>
          <w:rFonts w:hint="eastAsia"/>
        </w:rPr>
        <w:t>ą</w:t>
      </w:r>
      <w:r w:rsidRPr="00CC6506">
        <w:t>zanie tworzy</w:t>
      </w:r>
      <w:r w:rsidR="000A4143">
        <w:t xml:space="preserve"> </w:t>
      </w:r>
      <w:r w:rsidRPr="00CC6506">
        <w:t>swoisty przegub, kt</w:t>
      </w:r>
      <w:r w:rsidR="000A4143">
        <w:t>ó</w:t>
      </w:r>
      <w:r w:rsidRPr="00CC6506">
        <w:t xml:space="preserve">ry powoduje, </w:t>
      </w:r>
      <w:r w:rsidRPr="00CC6506">
        <w:rPr>
          <w:rFonts w:hint="eastAsia"/>
        </w:rPr>
        <w:t>ż</w:t>
      </w:r>
      <w:r w:rsidRPr="00CC6506">
        <w:t>e napr</w:t>
      </w:r>
      <w:r w:rsidRPr="00CC6506">
        <w:rPr>
          <w:rFonts w:hint="eastAsia"/>
        </w:rPr>
        <w:t>ęż</w:t>
      </w:r>
      <w:r w:rsidRPr="00CC6506">
        <w:t>enia dzia</w:t>
      </w:r>
      <w:r w:rsidRPr="00CC6506">
        <w:rPr>
          <w:rFonts w:hint="eastAsia"/>
        </w:rPr>
        <w:t>ł</w:t>
      </w:r>
      <w:r w:rsidRPr="00CC6506">
        <w:t>aj</w:t>
      </w:r>
      <w:r w:rsidRPr="00CC6506">
        <w:rPr>
          <w:rFonts w:hint="eastAsia"/>
        </w:rPr>
        <w:t>ą</w:t>
      </w:r>
      <w:r w:rsidRPr="00CC6506">
        <w:t>ce na studni</w:t>
      </w:r>
      <w:r w:rsidRPr="00CC6506">
        <w:rPr>
          <w:rFonts w:hint="eastAsia"/>
        </w:rPr>
        <w:t>ę</w:t>
      </w:r>
      <w:r w:rsidRPr="00CC6506">
        <w:t xml:space="preserve"> nie przenosz</w:t>
      </w:r>
      <w:r w:rsidRPr="00CC6506">
        <w:rPr>
          <w:rFonts w:hint="eastAsia"/>
        </w:rPr>
        <w:t>ą</w:t>
      </w:r>
      <w:r w:rsidRPr="00CC6506">
        <w:t xml:space="preserve"> si</w:t>
      </w:r>
      <w:r w:rsidRPr="00CC6506">
        <w:rPr>
          <w:rFonts w:hint="eastAsia"/>
        </w:rPr>
        <w:t>ę</w:t>
      </w:r>
      <w:r w:rsidRPr="00CC6506">
        <w:t xml:space="preserve"> na ruroci</w:t>
      </w:r>
      <w:r w:rsidRPr="00CC6506">
        <w:rPr>
          <w:rFonts w:hint="eastAsia"/>
        </w:rPr>
        <w:t>ą</w:t>
      </w:r>
      <w:r w:rsidRPr="00CC6506">
        <w:t>g, gdy</w:t>
      </w:r>
      <w:r w:rsidRPr="00CC6506">
        <w:rPr>
          <w:rFonts w:hint="eastAsia"/>
        </w:rPr>
        <w:t>ż</w:t>
      </w:r>
      <w:r w:rsidR="000A4143">
        <w:t xml:space="preserve"> </w:t>
      </w:r>
      <w:r w:rsidRPr="00CC6506">
        <w:t>na po</w:t>
      </w:r>
      <w:r w:rsidRPr="00CC6506">
        <w:rPr>
          <w:rFonts w:hint="eastAsia"/>
        </w:rPr>
        <w:t>łą</w:t>
      </w:r>
      <w:r w:rsidRPr="00CC6506">
        <w:t>czeniach nast</w:t>
      </w:r>
      <w:r w:rsidRPr="00CC6506">
        <w:rPr>
          <w:rFonts w:hint="eastAsia"/>
        </w:rPr>
        <w:t>ę</w:t>
      </w:r>
      <w:r w:rsidRPr="00CC6506">
        <w:t>puje kompensacja.</w:t>
      </w:r>
    </w:p>
    <w:p w:rsidR="00CC6506" w:rsidRPr="00CC6506" w:rsidRDefault="00CC6506" w:rsidP="000A4143">
      <w:pPr>
        <w:jc w:val="center"/>
        <w:rPr>
          <w:b/>
          <w:bCs/>
        </w:rPr>
      </w:pPr>
      <w:r w:rsidRPr="00CC6506">
        <w:rPr>
          <w:b/>
          <w:bCs/>
        </w:rPr>
        <w:t>Wpusty kanalizacji deszczowej</w:t>
      </w:r>
    </w:p>
    <w:p w:rsidR="000A4143" w:rsidRDefault="000A4143" w:rsidP="00CC6506">
      <w:pPr>
        <w:jc w:val="both"/>
      </w:pPr>
      <w:r>
        <w:t xml:space="preserve">Należy zaprojektować </w:t>
      </w:r>
      <w:r w:rsidR="00CC6506" w:rsidRPr="00CC6506">
        <w:t>wpusty deszczowe, uliczne wykonane z kr</w:t>
      </w:r>
      <w:r w:rsidR="00CC6506" w:rsidRPr="00CC6506">
        <w:rPr>
          <w:rFonts w:hint="eastAsia"/>
        </w:rPr>
        <w:t>ę</w:t>
      </w:r>
      <w:r w:rsidR="00CC6506" w:rsidRPr="00CC6506">
        <w:t>g</w:t>
      </w:r>
      <w:r>
        <w:t>ó</w:t>
      </w:r>
      <w:r w:rsidR="00CC6506" w:rsidRPr="00CC6506">
        <w:t>w betonowych DN500, z betonu klasy C40/50,</w:t>
      </w:r>
      <w:r>
        <w:t xml:space="preserve"> </w:t>
      </w:r>
      <w:r w:rsidR="00CC6506" w:rsidRPr="00CC6506">
        <w:t>wodoszczelnego (W8), mrozoodpornego (F-150), ma</w:t>
      </w:r>
      <w:r w:rsidR="00CC6506" w:rsidRPr="00CC6506">
        <w:rPr>
          <w:rFonts w:hint="eastAsia"/>
        </w:rPr>
        <w:t>ł</w:t>
      </w:r>
      <w:r w:rsidR="00CC6506" w:rsidRPr="00CC6506">
        <w:t>o nasi</w:t>
      </w:r>
      <w:r w:rsidR="00CC6506" w:rsidRPr="00CC6506">
        <w:rPr>
          <w:rFonts w:hint="eastAsia"/>
        </w:rPr>
        <w:t>ą</w:t>
      </w:r>
      <w:r w:rsidR="00CC6506" w:rsidRPr="00CC6506">
        <w:t xml:space="preserve">kliwego </w:t>
      </w:r>
      <w:proofErr w:type="spellStart"/>
      <w:r w:rsidR="00CC6506" w:rsidRPr="00CC6506">
        <w:t>nw</w:t>
      </w:r>
      <w:proofErr w:type="spellEnd"/>
      <w:r w:rsidR="00CC6506" w:rsidRPr="00CC6506">
        <w:t xml:space="preserve"> </w:t>
      </w:r>
      <w:r w:rsidR="00CC6506" w:rsidRPr="00CC6506">
        <w:rPr>
          <w:rFonts w:hint="eastAsia"/>
        </w:rPr>
        <w:t>≤</w:t>
      </w:r>
      <w:r w:rsidR="00CC6506" w:rsidRPr="00CC6506">
        <w:t xml:space="preserve"> 4%, wyposa</w:t>
      </w:r>
      <w:r w:rsidR="00CC6506" w:rsidRPr="00CC6506">
        <w:rPr>
          <w:rFonts w:hint="eastAsia"/>
        </w:rPr>
        <w:t>ż</w:t>
      </w:r>
      <w:r w:rsidR="00CC6506" w:rsidRPr="00CC6506">
        <w:t>one w osadnik o</w:t>
      </w:r>
      <w:r>
        <w:t xml:space="preserve"> </w:t>
      </w:r>
      <w:r w:rsidR="00CC6506" w:rsidRPr="00CC6506">
        <w:t>g</w:t>
      </w:r>
      <w:r w:rsidR="00CC6506" w:rsidRPr="00CC6506">
        <w:rPr>
          <w:rFonts w:hint="eastAsia"/>
        </w:rPr>
        <w:t>łę</w:t>
      </w:r>
      <w:r w:rsidR="00CC6506" w:rsidRPr="00CC6506">
        <w:t>boko</w:t>
      </w:r>
      <w:r w:rsidR="00CC6506" w:rsidRPr="00CC6506">
        <w:rPr>
          <w:rFonts w:hint="eastAsia"/>
        </w:rPr>
        <w:t>ś</w:t>
      </w:r>
      <w:r w:rsidR="00CC6506" w:rsidRPr="00CC6506">
        <w:t xml:space="preserve">ci 60 cm. Wpust uliczny </w:t>
      </w:r>
      <w:r w:rsidR="009167E0">
        <w:t>planuje</w:t>
      </w:r>
      <w:r w:rsidR="00CC6506" w:rsidRPr="00CC6506">
        <w:t xml:space="preserve"> si</w:t>
      </w:r>
      <w:r w:rsidR="00CC6506" w:rsidRPr="00CC6506">
        <w:rPr>
          <w:rFonts w:hint="eastAsia"/>
        </w:rPr>
        <w:t>ę</w:t>
      </w:r>
      <w:r w:rsidR="00CC6506" w:rsidRPr="00CC6506">
        <w:t xml:space="preserve"> z nast</w:t>
      </w:r>
      <w:r w:rsidR="00CC6506" w:rsidRPr="00CC6506">
        <w:rPr>
          <w:rFonts w:hint="eastAsia"/>
        </w:rPr>
        <w:t>ę</w:t>
      </w:r>
      <w:r w:rsidR="00CC6506" w:rsidRPr="00CC6506">
        <w:t>puj</w:t>
      </w:r>
      <w:r w:rsidR="00CC6506" w:rsidRPr="00CC6506">
        <w:rPr>
          <w:rFonts w:hint="eastAsia"/>
        </w:rPr>
        <w:t>ą</w:t>
      </w:r>
      <w:r w:rsidR="00CC6506" w:rsidRPr="00CC6506">
        <w:t>cych element</w:t>
      </w:r>
      <w:r>
        <w:t>ó</w:t>
      </w:r>
      <w:r w:rsidR="00CC6506" w:rsidRPr="00CC6506">
        <w:t>w:</w:t>
      </w:r>
    </w:p>
    <w:p w:rsidR="00CC6506" w:rsidRDefault="00CC6506" w:rsidP="00C621FE">
      <w:pPr>
        <w:pStyle w:val="Akapitzlist"/>
        <w:numPr>
          <w:ilvl w:val="0"/>
          <w:numId w:val="35"/>
        </w:numPr>
        <w:jc w:val="both"/>
      </w:pPr>
      <w:r w:rsidRPr="00CC6506">
        <w:rPr>
          <w:rFonts w:hint="eastAsia"/>
        </w:rPr>
        <w:t>ż</w:t>
      </w:r>
      <w:r w:rsidRPr="00CC6506">
        <w:t>eliwna krata uliczna o</w:t>
      </w:r>
      <w:r w:rsidR="000A4143">
        <w:t xml:space="preserve"> </w:t>
      </w:r>
      <w:r w:rsidRPr="00CC6506">
        <w:t>wymiarach 615 x 415 mm, klasy D400, pier</w:t>
      </w:r>
      <w:r w:rsidRPr="00CC6506">
        <w:rPr>
          <w:rFonts w:hint="eastAsia"/>
        </w:rPr>
        <w:t>ś</w:t>
      </w:r>
      <w:r w:rsidRPr="00CC6506">
        <w:t>cie</w:t>
      </w:r>
      <w:r w:rsidRPr="00CC6506">
        <w:rPr>
          <w:rFonts w:hint="eastAsia"/>
        </w:rPr>
        <w:t>ń</w:t>
      </w:r>
      <w:r w:rsidRPr="00CC6506">
        <w:t xml:space="preserve"> wyr</w:t>
      </w:r>
      <w:r w:rsidR="000A4143">
        <w:t>ó</w:t>
      </w:r>
      <w:r w:rsidRPr="00CC6506">
        <w:t>wnawczy, kr</w:t>
      </w:r>
      <w:r w:rsidRPr="00CC6506">
        <w:rPr>
          <w:rFonts w:hint="eastAsia"/>
        </w:rPr>
        <w:t>ą</w:t>
      </w:r>
      <w:r w:rsidRPr="00CC6506">
        <w:t xml:space="preserve">g o </w:t>
      </w:r>
      <w:r w:rsidRPr="00CC6506">
        <w:rPr>
          <w:rFonts w:hint="eastAsia"/>
        </w:rPr>
        <w:t>ś</w:t>
      </w:r>
      <w:r w:rsidRPr="00CC6506">
        <w:t>rednicy DN500 z otworem dla</w:t>
      </w:r>
      <w:r w:rsidR="000A4143">
        <w:t xml:space="preserve"> </w:t>
      </w:r>
      <w:r w:rsidRPr="00CC6506">
        <w:t>przy</w:t>
      </w:r>
      <w:r w:rsidRPr="00CC6506">
        <w:rPr>
          <w:rFonts w:hint="eastAsia"/>
        </w:rPr>
        <w:t>łą</w:t>
      </w:r>
      <w:r w:rsidRPr="00CC6506">
        <w:t>cza DN200, kr</w:t>
      </w:r>
      <w:r w:rsidRPr="00CC6506">
        <w:rPr>
          <w:rFonts w:hint="eastAsia"/>
        </w:rPr>
        <w:t>ą</w:t>
      </w:r>
      <w:r w:rsidRPr="00CC6506">
        <w:t>g po</w:t>
      </w:r>
      <w:r w:rsidRPr="00CC6506">
        <w:rPr>
          <w:rFonts w:hint="eastAsia"/>
        </w:rPr>
        <w:t>ś</w:t>
      </w:r>
      <w:r w:rsidRPr="00CC6506">
        <w:t xml:space="preserve">redni DN500 mm, podstawa studni </w:t>
      </w:r>
      <w:r w:rsidRPr="00CC6506">
        <w:rPr>
          <w:rFonts w:hint="eastAsia"/>
        </w:rPr>
        <w:t>–</w:t>
      </w:r>
      <w:r w:rsidRPr="00CC6506">
        <w:t xml:space="preserve"> osadnik.</w:t>
      </w:r>
    </w:p>
    <w:p w:rsidR="000A4143" w:rsidRDefault="000A4143" w:rsidP="00C621FE">
      <w:pPr>
        <w:pStyle w:val="Akapitzlist"/>
        <w:numPr>
          <w:ilvl w:val="0"/>
          <w:numId w:val="35"/>
        </w:numPr>
        <w:jc w:val="both"/>
      </w:pPr>
      <w:r>
        <w:t xml:space="preserve">Należy zaprojektować </w:t>
      </w:r>
      <w:r w:rsidR="00CC6506" w:rsidRPr="00CC6506">
        <w:t>wpusty deszczowe, uliczne wykonane z kr</w:t>
      </w:r>
      <w:r w:rsidR="00CC6506" w:rsidRPr="00CC6506">
        <w:rPr>
          <w:rFonts w:hint="eastAsia"/>
        </w:rPr>
        <w:t>ę</w:t>
      </w:r>
      <w:r w:rsidR="00CC6506" w:rsidRPr="00CC6506">
        <w:t>g</w:t>
      </w:r>
      <w:r>
        <w:t>ó</w:t>
      </w:r>
      <w:r w:rsidR="00CC6506" w:rsidRPr="00CC6506">
        <w:t>w betonowych DN500, z betonu klasy C40/50,</w:t>
      </w:r>
      <w:r>
        <w:t xml:space="preserve"> </w:t>
      </w:r>
      <w:r w:rsidR="00CC6506" w:rsidRPr="00CC6506">
        <w:t>wodoszczelnego (W8), mrozoodpornego (F-150), ma</w:t>
      </w:r>
      <w:r w:rsidR="00CC6506" w:rsidRPr="00CC6506">
        <w:rPr>
          <w:rFonts w:hint="eastAsia"/>
        </w:rPr>
        <w:t>ł</w:t>
      </w:r>
      <w:r w:rsidR="00CC6506" w:rsidRPr="00CC6506">
        <w:t>o nasi</w:t>
      </w:r>
      <w:r w:rsidR="00CC6506" w:rsidRPr="00CC6506">
        <w:rPr>
          <w:rFonts w:hint="eastAsia"/>
        </w:rPr>
        <w:t>ą</w:t>
      </w:r>
      <w:r w:rsidR="00CC6506" w:rsidRPr="00CC6506">
        <w:t xml:space="preserve">kliwego </w:t>
      </w:r>
      <w:proofErr w:type="spellStart"/>
      <w:r w:rsidR="00CC6506" w:rsidRPr="00CC6506">
        <w:t>nw</w:t>
      </w:r>
      <w:proofErr w:type="spellEnd"/>
      <w:r w:rsidR="00CC6506" w:rsidRPr="00CC6506">
        <w:t xml:space="preserve"> </w:t>
      </w:r>
      <w:r w:rsidR="00CC6506" w:rsidRPr="00CC6506">
        <w:rPr>
          <w:rFonts w:hint="eastAsia"/>
        </w:rPr>
        <w:t>≤</w:t>
      </w:r>
      <w:r w:rsidR="00CC6506" w:rsidRPr="00CC6506">
        <w:t xml:space="preserve"> 4%, wyposa</w:t>
      </w:r>
      <w:r w:rsidR="00CC6506" w:rsidRPr="00CC6506">
        <w:rPr>
          <w:rFonts w:hint="eastAsia"/>
        </w:rPr>
        <w:t>ż</w:t>
      </w:r>
      <w:r w:rsidR="00CC6506" w:rsidRPr="00CC6506">
        <w:t>one w osadnik o</w:t>
      </w:r>
      <w:r>
        <w:t xml:space="preserve"> </w:t>
      </w:r>
      <w:r w:rsidR="00CC6506" w:rsidRPr="00CC6506">
        <w:t>g</w:t>
      </w:r>
      <w:r w:rsidR="00CC6506" w:rsidRPr="00CC6506">
        <w:rPr>
          <w:rFonts w:hint="eastAsia"/>
        </w:rPr>
        <w:t>łę</w:t>
      </w:r>
      <w:r w:rsidR="00CC6506" w:rsidRPr="00CC6506">
        <w:t>boko</w:t>
      </w:r>
      <w:r w:rsidR="00CC6506" w:rsidRPr="00CC6506">
        <w:rPr>
          <w:rFonts w:hint="eastAsia"/>
        </w:rPr>
        <w:t>ś</w:t>
      </w:r>
      <w:r w:rsidR="00CC6506" w:rsidRPr="00CC6506">
        <w:t xml:space="preserve">ci 60 cm. Wpust uliczny </w:t>
      </w:r>
      <w:r>
        <w:t xml:space="preserve">powinien składać się </w:t>
      </w:r>
      <w:r w:rsidR="00CC6506" w:rsidRPr="00CC6506">
        <w:t>z nast</w:t>
      </w:r>
      <w:r w:rsidR="00CC6506" w:rsidRPr="00CC6506">
        <w:rPr>
          <w:rFonts w:hint="eastAsia"/>
        </w:rPr>
        <w:t>ę</w:t>
      </w:r>
      <w:r w:rsidR="00CC6506" w:rsidRPr="00CC6506">
        <w:t>puj</w:t>
      </w:r>
      <w:r w:rsidR="00CC6506" w:rsidRPr="00CC6506">
        <w:rPr>
          <w:rFonts w:hint="eastAsia"/>
        </w:rPr>
        <w:t>ą</w:t>
      </w:r>
      <w:r w:rsidR="00CC6506" w:rsidRPr="00CC6506">
        <w:t>cych element</w:t>
      </w:r>
      <w:r>
        <w:t>ó</w:t>
      </w:r>
      <w:r w:rsidR="00CC6506" w:rsidRPr="00CC6506">
        <w:t>w:</w:t>
      </w:r>
    </w:p>
    <w:p w:rsidR="000A4143" w:rsidRDefault="00CC6506" w:rsidP="00C621FE">
      <w:pPr>
        <w:pStyle w:val="Akapitzlist"/>
        <w:numPr>
          <w:ilvl w:val="0"/>
          <w:numId w:val="35"/>
        </w:numPr>
        <w:jc w:val="both"/>
      </w:pPr>
      <w:r w:rsidRPr="00CC6506">
        <w:rPr>
          <w:rFonts w:hint="eastAsia"/>
        </w:rPr>
        <w:t>ż</w:t>
      </w:r>
      <w:r w:rsidRPr="00CC6506">
        <w:t>eliwna krata uliczna o</w:t>
      </w:r>
      <w:r w:rsidR="000A4143">
        <w:t xml:space="preserve"> </w:t>
      </w:r>
      <w:r w:rsidRPr="00CC6506">
        <w:t>wymiarach 615 x 415 mm, klasy D400,</w:t>
      </w:r>
    </w:p>
    <w:p w:rsidR="000A4143" w:rsidRDefault="00CC6506" w:rsidP="00C621FE">
      <w:pPr>
        <w:pStyle w:val="Akapitzlist"/>
        <w:numPr>
          <w:ilvl w:val="0"/>
          <w:numId w:val="35"/>
        </w:numPr>
        <w:jc w:val="both"/>
      </w:pPr>
      <w:r w:rsidRPr="00CC6506">
        <w:t>pier</w:t>
      </w:r>
      <w:r w:rsidRPr="00CC6506">
        <w:rPr>
          <w:rFonts w:hint="eastAsia"/>
        </w:rPr>
        <w:t>ś</w:t>
      </w:r>
      <w:r w:rsidRPr="00CC6506">
        <w:t>cie</w:t>
      </w:r>
      <w:r w:rsidRPr="00CC6506">
        <w:rPr>
          <w:rFonts w:hint="eastAsia"/>
        </w:rPr>
        <w:t>ń</w:t>
      </w:r>
      <w:r w:rsidRPr="00CC6506">
        <w:t xml:space="preserve"> wyr</w:t>
      </w:r>
      <w:r w:rsidR="000A4143">
        <w:t>ó</w:t>
      </w:r>
      <w:r w:rsidRPr="00CC6506">
        <w:t>wnawczy,</w:t>
      </w:r>
    </w:p>
    <w:p w:rsidR="000A4143" w:rsidRDefault="00CC6506" w:rsidP="00C621FE">
      <w:pPr>
        <w:pStyle w:val="Akapitzlist"/>
        <w:numPr>
          <w:ilvl w:val="0"/>
          <w:numId w:val="35"/>
        </w:numPr>
        <w:jc w:val="both"/>
      </w:pPr>
      <w:r w:rsidRPr="00CC6506">
        <w:t>kr</w:t>
      </w:r>
      <w:r w:rsidRPr="00CC6506">
        <w:rPr>
          <w:rFonts w:hint="eastAsia"/>
        </w:rPr>
        <w:t>ą</w:t>
      </w:r>
      <w:r w:rsidRPr="00CC6506">
        <w:t xml:space="preserve">g o </w:t>
      </w:r>
      <w:r w:rsidRPr="00CC6506">
        <w:rPr>
          <w:rFonts w:hint="eastAsia"/>
        </w:rPr>
        <w:t>ś</w:t>
      </w:r>
      <w:r w:rsidRPr="00CC6506">
        <w:t>rednicy DN500 z otworem dla</w:t>
      </w:r>
      <w:r w:rsidR="000A4143">
        <w:t xml:space="preserve"> </w:t>
      </w:r>
      <w:r w:rsidRPr="00CC6506">
        <w:t>przy</w:t>
      </w:r>
      <w:r w:rsidRPr="00CC6506">
        <w:rPr>
          <w:rFonts w:hint="eastAsia"/>
        </w:rPr>
        <w:t>łą</w:t>
      </w:r>
      <w:r w:rsidRPr="00CC6506">
        <w:t>cza DN200,</w:t>
      </w:r>
    </w:p>
    <w:p w:rsidR="00CC6506" w:rsidRDefault="00CC6506" w:rsidP="00C621FE">
      <w:pPr>
        <w:pStyle w:val="Akapitzlist"/>
        <w:numPr>
          <w:ilvl w:val="0"/>
          <w:numId w:val="35"/>
        </w:numPr>
        <w:jc w:val="both"/>
      </w:pPr>
      <w:r w:rsidRPr="00CC6506">
        <w:t>kr</w:t>
      </w:r>
      <w:r w:rsidRPr="00CC6506">
        <w:rPr>
          <w:rFonts w:hint="eastAsia"/>
        </w:rPr>
        <w:t>ą</w:t>
      </w:r>
      <w:r w:rsidRPr="00CC6506">
        <w:t>g po</w:t>
      </w:r>
      <w:r w:rsidRPr="00CC6506">
        <w:rPr>
          <w:rFonts w:hint="eastAsia"/>
        </w:rPr>
        <w:t>ś</w:t>
      </w:r>
      <w:r w:rsidRPr="00CC6506">
        <w:t xml:space="preserve">redni DN500 mm, podstawa studni </w:t>
      </w:r>
      <w:r w:rsidRPr="00CC6506">
        <w:rPr>
          <w:rFonts w:hint="eastAsia"/>
        </w:rPr>
        <w:t>–</w:t>
      </w:r>
      <w:r w:rsidRPr="00CC6506">
        <w:t xml:space="preserve"> osadnik.</w:t>
      </w:r>
    </w:p>
    <w:p w:rsidR="000A4143" w:rsidRDefault="000A4143" w:rsidP="000A4143">
      <w:pPr>
        <w:jc w:val="both"/>
      </w:pPr>
    </w:p>
    <w:p w:rsidR="00B30C04" w:rsidRDefault="00B30C04" w:rsidP="00A84E40"/>
    <w:p w:rsidR="005C00D0" w:rsidRPr="005C00D0" w:rsidRDefault="005C00D0" w:rsidP="005C00D0">
      <w:pPr>
        <w:pStyle w:val="Nagwek1"/>
        <w:numPr>
          <w:ilvl w:val="0"/>
          <w:numId w:val="21"/>
        </w:numPr>
        <w:spacing w:line="240" w:lineRule="auto"/>
        <w:jc w:val="left"/>
        <w:rPr>
          <w:rFonts w:cs="Times New Roman"/>
          <w:sz w:val="32"/>
          <w:szCs w:val="32"/>
        </w:rPr>
      </w:pPr>
      <w:r w:rsidRPr="005C00D0">
        <w:rPr>
          <w:rFonts w:cs="Times New Roman"/>
          <w:sz w:val="32"/>
          <w:szCs w:val="32"/>
        </w:rPr>
        <w:t>Instalacja centralnego ogrzewania i ciepła technologicznego.</w:t>
      </w:r>
    </w:p>
    <w:p w:rsidR="005C00D0" w:rsidRDefault="005C00D0" w:rsidP="00A84E40"/>
    <w:p w:rsidR="005C00D0" w:rsidRDefault="005C00D0" w:rsidP="00A84E40"/>
    <w:p w:rsidR="005C00D0" w:rsidRDefault="005C00D0" w:rsidP="005C00D0">
      <w:pPr>
        <w:jc w:val="both"/>
        <w:rPr>
          <w:sz w:val="22"/>
          <w:szCs w:val="22"/>
        </w:rPr>
      </w:pPr>
      <w:r w:rsidRPr="00CD7753">
        <w:rPr>
          <w:sz w:val="22"/>
          <w:szCs w:val="22"/>
        </w:rPr>
        <w:t xml:space="preserve">Dla </w:t>
      </w:r>
      <w:r>
        <w:rPr>
          <w:sz w:val="22"/>
          <w:szCs w:val="22"/>
        </w:rPr>
        <w:t>planowanego</w:t>
      </w:r>
      <w:r w:rsidRPr="00CD7753">
        <w:rPr>
          <w:sz w:val="22"/>
          <w:szCs w:val="22"/>
        </w:rPr>
        <w:t xml:space="preserve"> budynku wykonano </w:t>
      </w:r>
      <w:r>
        <w:rPr>
          <w:sz w:val="22"/>
          <w:szCs w:val="22"/>
        </w:rPr>
        <w:t xml:space="preserve">szacunkowe </w:t>
      </w:r>
      <w:r w:rsidRPr="00CD7753">
        <w:rPr>
          <w:sz w:val="22"/>
          <w:szCs w:val="22"/>
        </w:rPr>
        <w:t xml:space="preserve">obliczenia zapotrzebowania ciepła na podstawie obowiązujących norm PN-EN 12831. Zapotrzebowanie na ciepło na pokrycie strat ciepła przez przenikanie dla budynku wynosi Q = </w:t>
      </w:r>
      <w:r>
        <w:rPr>
          <w:sz w:val="22"/>
          <w:szCs w:val="22"/>
        </w:rPr>
        <w:t>135</w:t>
      </w:r>
      <w:r w:rsidRPr="00CD7753">
        <w:rPr>
          <w:sz w:val="22"/>
          <w:szCs w:val="22"/>
        </w:rPr>
        <w:t xml:space="preserve"> </w:t>
      </w:r>
      <w:proofErr w:type="spellStart"/>
      <w:r w:rsidRPr="00CD7753">
        <w:rPr>
          <w:sz w:val="22"/>
          <w:szCs w:val="22"/>
        </w:rPr>
        <w:t>kW</w:t>
      </w:r>
      <w:proofErr w:type="spellEnd"/>
      <w:r w:rsidRPr="00CD7753">
        <w:rPr>
          <w:sz w:val="22"/>
          <w:szCs w:val="22"/>
        </w:rPr>
        <w:t xml:space="preserve">. </w:t>
      </w:r>
      <w:r>
        <w:rPr>
          <w:sz w:val="22"/>
          <w:szCs w:val="22"/>
        </w:rPr>
        <w:t>Szacunkowe z</w:t>
      </w:r>
      <w:r w:rsidRPr="00CD7753">
        <w:rPr>
          <w:sz w:val="22"/>
          <w:szCs w:val="22"/>
        </w:rPr>
        <w:t xml:space="preserve">apotrzebowanie mocy na cele ciepła technologicznego wynosi Q = </w:t>
      </w:r>
      <w:r>
        <w:rPr>
          <w:sz w:val="22"/>
          <w:szCs w:val="22"/>
        </w:rPr>
        <w:t xml:space="preserve">45 </w:t>
      </w:r>
      <w:proofErr w:type="spellStart"/>
      <w:r w:rsidRPr="00CD7753">
        <w:rPr>
          <w:sz w:val="22"/>
          <w:szCs w:val="22"/>
        </w:rPr>
        <w:t>kW</w:t>
      </w:r>
      <w:proofErr w:type="spellEnd"/>
      <w:r w:rsidRPr="00CD7753">
        <w:rPr>
          <w:sz w:val="22"/>
          <w:szCs w:val="22"/>
        </w:rPr>
        <w:t>.</w:t>
      </w:r>
      <w:r>
        <w:rPr>
          <w:sz w:val="22"/>
          <w:szCs w:val="22"/>
        </w:rPr>
        <w:t xml:space="preserve"> </w:t>
      </w:r>
      <w:r w:rsidRPr="005C00D0">
        <w:rPr>
          <w:sz w:val="22"/>
          <w:szCs w:val="22"/>
        </w:rPr>
        <w:t xml:space="preserve">Ciepła woda użytkowa </w:t>
      </w:r>
      <w:proofErr w:type="spellStart"/>
      <w:r w:rsidRPr="005C00D0">
        <w:rPr>
          <w:sz w:val="22"/>
          <w:szCs w:val="22"/>
        </w:rPr>
        <w:t>Qcwu</w:t>
      </w:r>
      <w:proofErr w:type="spellEnd"/>
      <w:r w:rsidRPr="005C00D0">
        <w:rPr>
          <w:sz w:val="22"/>
          <w:szCs w:val="22"/>
        </w:rPr>
        <w:t xml:space="preserve"> =70 </w:t>
      </w:r>
      <w:proofErr w:type="spellStart"/>
      <w:r w:rsidRPr="005C00D0">
        <w:rPr>
          <w:sz w:val="22"/>
          <w:szCs w:val="22"/>
        </w:rPr>
        <w:t>kW</w:t>
      </w:r>
      <w:proofErr w:type="spellEnd"/>
      <w:r w:rsidRPr="005C00D0">
        <w:rPr>
          <w:sz w:val="22"/>
          <w:szCs w:val="22"/>
        </w:rPr>
        <w:t xml:space="preserve"> (grzanie wody bez zasobnika c.w.u.)</w:t>
      </w:r>
      <w:r>
        <w:rPr>
          <w:sz w:val="22"/>
          <w:szCs w:val="22"/>
        </w:rPr>
        <w:t xml:space="preserve">. </w:t>
      </w:r>
      <w:r w:rsidRPr="00CD7753">
        <w:rPr>
          <w:sz w:val="22"/>
          <w:szCs w:val="22"/>
        </w:rPr>
        <w:t>Źródłem ciepła dla budyn</w:t>
      </w:r>
      <w:r>
        <w:rPr>
          <w:sz w:val="22"/>
          <w:szCs w:val="22"/>
        </w:rPr>
        <w:t>ku będzie węzeł ciepłowniczy wg</w:t>
      </w:r>
      <w:r w:rsidRPr="00CD7753">
        <w:rPr>
          <w:sz w:val="22"/>
          <w:szCs w:val="22"/>
        </w:rPr>
        <w:t xml:space="preserve"> odrębnego opracowania.</w:t>
      </w:r>
      <w:r>
        <w:rPr>
          <w:sz w:val="22"/>
          <w:szCs w:val="22"/>
        </w:rPr>
        <w:t xml:space="preserve"> Automatyka wg. projektu węzła ciepłowniczego obsługująca wszystkie obiegi grzewcze oraz c.w.u. </w:t>
      </w:r>
    </w:p>
    <w:p w:rsidR="005C00D0" w:rsidRDefault="005C00D0" w:rsidP="005C00D0">
      <w:pPr>
        <w:keepNext/>
        <w:widowControl w:val="0"/>
        <w:tabs>
          <w:tab w:val="left" w:pos="3544"/>
          <w:tab w:val="left" w:pos="9071"/>
        </w:tabs>
        <w:jc w:val="both"/>
        <w:rPr>
          <w:sz w:val="22"/>
          <w:szCs w:val="22"/>
        </w:rPr>
      </w:pPr>
      <w:r w:rsidRPr="006E5DF8">
        <w:rPr>
          <w:sz w:val="22"/>
          <w:szCs w:val="22"/>
        </w:rPr>
        <w:t>Instalacje elektryczne należy dostosować do zaprojektowanych instalacji sanitarnych.</w:t>
      </w:r>
    </w:p>
    <w:p w:rsidR="005C00D0" w:rsidRDefault="005C00D0" w:rsidP="00A84E40"/>
    <w:p w:rsidR="005C00D0" w:rsidRPr="007F637B" w:rsidRDefault="005C00D0" w:rsidP="005C00D0">
      <w:pPr>
        <w:jc w:val="center"/>
        <w:rPr>
          <w:b/>
          <w:bCs/>
          <w:sz w:val="22"/>
          <w:szCs w:val="22"/>
          <w:u w:val="single"/>
        </w:rPr>
      </w:pPr>
      <w:r w:rsidRPr="008F57AA">
        <w:rPr>
          <w:sz w:val="22"/>
          <w:szCs w:val="22"/>
        </w:rPr>
        <w:tab/>
      </w:r>
      <w:r w:rsidRPr="005C00D0">
        <w:rPr>
          <w:b/>
          <w:bCs/>
        </w:rPr>
        <w:t>Wytyczne budowlane dla pomieszczenia węzła</w:t>
      </w:r>
    </w:p>
    <w:p w:rsidR="005C00D0" w:rsidRPr="007F637B" w:rsidRDefault="005C00D0" w:rsidP="005C00D0">
      <w:pPr>
        <w:tabs>
          <w:tab w:val="left" w:pos="567"/>
        </w:tabs>
        <w:jc w:val="both"/>
        <w:rPr>
          <w:sz w:val="22"/>
          <w:szCs w:val="22"/>
        </w:rPr>
      </w:pPr>
      <w:r w:rsidRPr="007F637B">
        <w:rPr>
          <w:sz w:val="22"/>
          <w:szCs w:val="22"/>
        </w:rPr>
        <w:t xml:space="preserve">- pomieszczenie przeznaczone na węzeł </w:t>
      </w:r>
      <w:r>
        <w:rPr>
          <w:sz w:val="22"/>
          <w:szCs w:val="22"/>
        </w:rPr>
        <w:t>zgodnie z częścią architektoniczną;</w:t>
      </w:r>
    </w:p>
    <w:p w:rsidR="005C00D0" w:rsidRPr="007F637B" w:rsidRDefault="005C00D0" w:rsidP="005C00D0">
      <w:pPr>
        <w:tabs>
          <w:tab w:val="left" w:pos="567"/>
        </w:tabs>
        <w:jc w:val="both"/>
        <w:rPr>
          <w:sz w:val="22"/>
          <w:szCs w:val="22"/>
        </w:rPr>
      </w:pPr>
      <w:r w:rsidRPr="007F637B">
        <w:rPr>
          <w:sz w:val="22"/>
          <w:szCs w:val="22"/>
        </w:rPr>
        <w:t>- pomieszczenie węzła cieplnego musi spełniać obowiązujące normy i wymogi BHP, PPOŻ EI120 i ochrony środowiska</w:t>
      </w:r>
    </w:p>
    <w:p w:rsidR="005C00D0" w:rsidRPr="007F637B" w:rsidRDefault="005C00D0" w:rsidP="005C00D0">
      <w:pPr>
        <w:tabs>
          <w:tab w:val="left" w:pos="567"/>
        </w:tabs>
        <w:jc w:val="both"/>
        <w:rPr>
          <w:sz w:val="22"/>
          <w:szCs w:val="22"/>
        </w:rPr>
      </w:pPr>
      <w:r w:rsidRPr="007F637B">
        <w:rPr>
          <w:sz w:val="22"/>
          <w:szCs w:val="22"/>
        </w:rPr>
        <w:t xml:space="preserve">- wymiary pomieszczenia </w:t>
      </w:r>
      <w:r>
        <w:rPr>
          <w:sz w:val="22"/>
          <w:szCs w:val="22"/>
        </w:rPr>
        <w:t xml:space="preserve">zgodnie z częścią architektoniczną </w:t>
      </w:r>
      <w:r w:rsidRPr="007F637B">
        <w:rPr>
          <w:sz w:val="22"/>
          <w:szCs w:val="22"/>
        </w:rPr>
        <w:t>umożliwiające łatwy i bezpośredni dostęp do urządzeń, w celu wykonywania czynności kontrolnych, konserwacji, remontu</w:t>
      </w:r>
      <w:r>
        <w:rPr>
          <w:sz w:val="22"/>
          <w:szCs w:val="22"/>
        </w:rPr>
        <w:t>. N</w:t>
      </w:r>
      <w:r w:rsidRPr="007F637B">
        <w:rPr>
          <w:sz w:val="22"/>
          <w:szCs w:val="22"/>
        </w:rPr>
        <w:t xml:space="preserve">ie </w:t>
      </w:r>
      <w:r>
        <w:rPr>
          <w:sz w:val="22"/>
          <w:szCs w:val="22"/>
        </w:rPr>
        <w:t xml:space="preserve">jest </w:t>
      </w:r>
      <w:r w:rsidRPr="007F637B">
        <w:rPr>
          <w:sz w:val="22"/>
          <w:szCs w:val="22"/>
        </w:rPr>
        <w:t>pomieszczeniem przechodnim</w:t>
      </w:r>
      <w:r>
        <w:rPr>
          <w:sz w:val="22"/>
          <w:szCs w:val="22"/>
        </w:rPr>
        <w:t>:</w:t>
      </w:r>
    </w:p>
    <w:p w:rsidR="005C00D0" w:rsidRPr="007F637B" w:rsidRDefault="005C00D0" w:rsidP="005C00D0">
      <w:pPr>
        <w:tabs>
          <w:tab w:val="left" w:pos="567"/>
        </w:tabs>
        <w:jc w:val="both"/>
        <w:rPr>
          <w:sz w:val="22"/>
          <w:szCs w:val="22"/>
        </w:rPr>
      </w:pPr>
      <w:r w:rsidRPr="007F637B">
        <w:rPr>
          <w:sz w:val="22"/>
          <w:szCs w:val="22"/>
        </w:rPr>
        <w:t>- drzwi wejściowe do węzła łącznie z futryną należy wykonać ze stali otwierane na zewnątrz (wymiar minimalny to 0,8 x 2,0 m</w:t>
      </w:r>
      <w:r>
        <w:rPr>
          <w:sz w:val="22"/>
          <w:szCs w:val="22"/>
        </w:rPr>
        <w:t>);</w:t>
      </w:r>
    </w:p>
    <w:p w:rsidR="005C00D0" w:rsidRPr="007F637B" w:rsidRDefault="005C00D0" w:rsidP="005C00D0">
      <w:pPr>
        <w:tabs>
          <w:tab w:val="left" w:pos="567"/>
        </w:tabs>
        <w:jc w:val="both"/>
        <w:rPr>
          <w:sz w:val="22"/>
          <w:szCs w:val="22"/>
        </w:rPr>
      </w:pPr>
      <w:r w:rsidRPr="007F637B">
        <w:rPr>
          <w:sz w:val="22"/>
          <w:szCs w:val="22"/>
        </w:rPr>
        <w:t>- ściany i strop pomieszczenia węzła cieplnego wykonać z materiałów niepalnych, gładko otynkowane oraz pomalowane na biały lub jasnoszary kolor powłokami malarskimi do wysokości  1,8 m, zabezpieczone przeciw</w:t>
      </w:r>
      <w:r>
        <w:rPr>
          <w:sz w:val="22"/>
          <w:szCs w:val="22"/>
        </w:rPr>
        <w:t xml:space="preserve"> </w:t>
      </w:r>
      <w:r w:rsidRPr="007F637B">
        <w:rPr>
          <w:sz w:val="22"/>
          <w:szCs w:val="22"/>
        </w:rPr>
        <w:t>wilgotnościowo</w:t>
      </w:r>
      <w:r>
        <w:rPr>
          <w:sz w:val="22"/>
          <w:szCs w:val="22"/>
        </w:rPr>
        <w:t>,</w:t>
      </w:r>
    </w:p>
    <w:p w:rsidR="005C00D0" w:rsidRPr="007F637B" w:rsidRDefault="005C00D0" w:rsidP="005C00D0">
      <w:pPr>
        <w:tabs>
          <w:tab w:val="left" w:pos="567"/>
        </w:tabs>
        <w:jc w:val="both"/>
        <w:rPr>
          <w:sz w:val="22"/>
          <w:szCs w:val="22"/>
        </w:rPr>
      </w:pPr>
      <w:r w:rsidRPr="007F637B">
        <w:rPr>
          <w:sz w:val="22"/>
          <w:szCs w:val="22"/>
        </w:rPr>
        <w:t>- stolarkę okienną wykonać w technologii PCV</w:t>
      </w:r>
      <w:r>
        <w:rPr>
          <w:sz w:val="22"/>
          <w:szCs w:val="22"/>
        </w:rPr>
        <w:t>,</w:t>
      </w:r>
      <w:r w:rsidRPr="007F637B">
        <w:rPr>
          <w:sz w:val="22"/>
          <w:szCs w:val="22"/>
        </w:rPr>
        <w:t xml:space="preserve"> </w:t>
      </w:r>
    </w:p>
    <w:p w:rsidR="005C00D0" w:rsidRPr="007F637B" w:rsidRDefault="005C00D0" w:rsidP="005C00D0">
      <w:pPr>
        <w:tabs>
          <w:tab w:val="left" w:pos="567"/>
        </w:tabs>
        <w:jc w:val="both"/>
        <w:rPr>
          <w:sz w:val="22"/>
          <w:szCs w:val="22"/>
        </w:rPr>
      </w:pPr>
      <w:r w:rsidRPr="007F637B">
        <w:rPr>
          <w:sz w:val="22"/>
          <w:szCs w:val="22"/>
        </w:rPr>
        <w:t>- strop nad pomieszczeniem węzła należy wykonać jako otynkowaną izolację akustyczną i cieplną</w:t>
      </w:r>
      <w:r>
        <w:rPr>
          <w:sz w:val="22"/>
          <w:szCs w:val="22"/>
        </w:rPr>
        <w:t>,</w:t>
      </w:r>
    </w:p>
    <w:p w:rsidR="005C00D0" w:rsidRDefault="005C00D0" w:rsidP="005C00D0">
      <w:pPr>
        <w:tabs>
          <w:tab w:val="left" w:pos="567"/>
        </w:tabs>
        <w:jc w:val="both"/>
        <w:rPr>
          <w:sz w:val="22"/>
          <w:szCs w:val="22"/>
        </w:rPr>
      </w:pPr>
      <w:r w:rsidRPr="007F637B">
        <w:rPr>
          <w:sz w:val="22"/>
          <w:szCs w:val="22"/>
        </w:rPr>
        <w:t>- posadzka w pomieszczeniu węzła cieplnego musi być gładka, niepyląca, zabezpieczona przed poślizgiem, niepalna, wytrzymała na uderzenia mechaniczne i nagłe zmiany temperatury. Należy ją wykonać ze spadkiem nie mniejszym 1 % w kierunku studzienki schładzającej.</w:t>
      </w:r>
    </w:p>
    <w:p w:rsidR="005C00D0" w:rsidRDefault="005C00D0" w:rsidP="005C00D0">
      <w:pPr>
        <w:tabs>
          <w:tab w:val="left" w:pos="567"/>
        </w:tabs>
        <w:spacing w:line="360" w:lineRule="auto"/>
        <w:jc w:val="both"/>
        <w:rPr>
          <w:b/>
          <w:bCs/>
          <w:sz w:val="22"/>
          <w:szCs w:val="22"/>
          <w:u w:val="single"/>
        </w:rPr>
      </w:pPr>
    </w:p>
    <w:p w:rsidR="005C00D0" w:rsidRDefault="005C00D0" w:rsidP="005C00D0">
      <w:pPr>
        <w:jc w:val="center"/>
        <w:rPr>
          <w:b/>
          <w:bCs/>
          <w:sz w:val="22"/>
          <w:szCs w:val="22"/>
        </w:rPr>
      </w:pPr>
      <w:r w:rsidRPr="005C00D0">
        <w:rPr>
          <w:b/>
          <w:bCs/>
          <w:sz w:val="22"/>
          <w:szCs w:val="22"/>
        </w:rPr>
        <w:t xml:space="preserve">Wytyczne </w:t>
      </w:r>
      <w:r w:rsidRPr="005C00D0">
        <w:rPr>
          <w:b/>
          <w:bCs/>
        </w:rPr>
        <w:t>elektryczne</w:t>
      </w:r>
      <w:r w:rsidRPr="005C00D0">
        <w:rPr>
          <w:b/>
          <w:bCs/>
          <w:sz w:val="22"/>
          <w:szCs w:val="22"/>
        </w:rPr>
        <w:t xml:space="preserve"> dla pomieszczenia węzła</w:t>
      </w:r>
    </w:p>
    <w:p w:rsidR="005C00D0" w:rsidRDefault="005C00D0" w:rsidP="005C00D0">
      <w:pPr>
        <w:tabs>
          <w:tab w:val="left" w:pos="567"/>
        </w:tabs>
        <w:jc w:val="both"/>
        <w:rPr>
          <w:sz w:val="22"/>
          <w:szCs w:val="22"/>
        </w:rPr>
      </w:pPr>
      <w:r w:rsidRPr="005451D1">
        <w:rPr>
          <w:sz w:val="22"/>
          <w:szCs w:val="22"/>
        </w:rPr>
        <w:t>Instalacja elektryczna musi zapewnić oświetlenie pomieszczenia o natężeniu nie mniejszym niż 200 lx.</w:t>
      </w:r>
      <w:r>
        <w:rPr>
          <w:sz w:val="22"/>
          <w:szCs w:val="22"/>
        </w:rPr>
        <w:t xml:space="preserve"> </w:t>
      </w:r>
      <w:r w:rsidRPr="005451D1">
        <w:rPr>
          <w:sz w:val="22"/>
          <w:szCs w:val="22"/>
        </w:rPr>
        <w:t>Wyłącznik światła należy zlokalizować wewnątrz pomieszczenia przy drzwiach wejściowych</w:t>
      </w:r>
      <w:r>
        <w:rPr>
          <w:sz w:val="22"/>
          <w:szCs w:val="22"/>
        </w:rPr>
        <w:t xml:space="preserve">. </w:t>
      </w:r>
      <w:r w:rsidRPr="005451D1">
        <w:rPr>
          <w:sz w:val="22"/>
          <w:szCs w:val="22"/>
        </w:rPr>
        <w:t>Pomieszczenie węzła wyposażyć w rozdzielnię węzła z wyłącznikiem głównym umiejscowionym w bezpośrednim sąsiedztwie wejścia do pomieszczenia węzła oraz instalację elektryczną (oświetleniową i gniazdową zasilaną z rozdzielni węzła cieplnego. W pomieszczeniu węzła należy wykonać instalację wyrównawczą  z uziemieniem (fundamentowym i otokowym)</w:t>
      </w:r>
      <w:r>
        <w:rPr>
          <w:sz w:val="22"/>
          <w:szCs w:val="22"/>
        </w:rPr>
        <w:t>.</w:t>
      </w:r>
    </w:p>
    <w:p w:rsidR="005C00D0" w:rsidRDefault="005C00D0" w:rsidP="005C00D0">
      <w:pPr>
        <w:tabs>
          <w:tab w:val="left" w:pos="567"/>
        </w:tabs>
        <w:spacing w:line="360" w:lineRule="auto"/>
        <w:jc w:val="both"/>
        <w:rPr>
          <w:sz w:val="22"/>
          <w:szCs w:val="22"/>
        </w:rPr>
      </w:pPr>
    </w:p>
    <w:p w:rsidR="005C00D0" w:rsidRDefault="005C00D0" w:rsidP="005C00D0">
      <w:pPr>
        <w:tabs>
          <w:tab w:val="left" w:pos="567"/>
        </w:tabs>
        <w:spacing w:line="360" w:lineRule="auto"/>
        <w:jc w:val="both"/>
        <w:rPr>
          <w:sz w:val="22"/>
          <w:szCs w:val="22"/>
        </w:rPr>
      </w:pPr>
    </w:p>
    <w:p w:rsidR="005C00D0" w:rsidRPr="00E55143" w:rsidRDefault="005C00D0" w:rsidP="00E55143">
      <w:pPr>
        <w:jc w:val="center"/>
        <w:rPr>
          <w:b/>
          <w:bCs/>
          <w:sz w:val="22"/>
          <w:szCs w:val="22"/>
        </w:rPr>
      </w:pPr>
      <w:r w:rsidRPr="00E55143">
        <w:rPr>
          <w:b/>
          <w:bCs/>
          <w:sz w:val="22"/>
          <w:szCs w:val="22"/>
        </w:rPr>
        <w:t>Wytyczne sanitarne dla pomieszczenia węzła</w:t>
      </w:r>
    </w:p>
    <w:p w:rsidR="005C00D0" w:rsidRDefault="005C00D0" w:rsidP="00E55143">
      <w:pPr>
        <w:pStyle w:val="Akapitzlist"/>
        <w:numPr>
          <w:ilvl w:val="0"/>
          <w:numId w:val="37"/>
        </w:numPr>
        <w:tabs>
          <w:tab w:val="left" w:pos="567"/>
        </w:tabs>
        <w:ind w:left="714" w:hanging="357"/>
        <w:jc w:val="both"/>
        <w:rPr>
          <w:sz w:val="22"/>
          <w:szCs w:val="22"/>
        </w:rPr>
      </w:pPr>
      <w:r w:rsidRPr="00E55143">
        <w:rPr>
          <w:sz w:val="22"/>
          <w:szCs w:val="22"/>
        </w:rPr>
        <w:t>technologię węzła cieplnego zlokalizować w  centralnym miejscu pomieszczenia</w:t>
      </w:r>
      <w:r w:rsidR="00E55143">
        <w:rPr>
          <w:sz w:val="22"/>
          <w:szCs w:val="22"/>
        </w:rPr>
        <w:t>,</w:t>
      </w:r>
    </w:p>
    <w:p w:rsidR="005C00D0" w:rsidRDefault="005C00D0" w:rsidP="00E55143">
      <w:pPr>
        <w:pStyle w:val="Akapitzlist"/>
        <w:numPr>
          <w:ilvl w:val="0"/>
          <w:numId w:val="37"/>
        </w:numPr>
        <w:tabs>
          <w:tab w:val="left" w:pos="567"/>
        </w:tabs>
        <w:ind w:left="714" w:hanging="357"/>
        <w:jc w:val="both"/>
        <w:rPr>
          <w:sz w:val="22"/>
          <w:szCs w:val="22"/>
        </w:rPr>
      </w:pPr>
      <w:r w:rsidRPr="00E55143">
        <w:rPr>
          <w:sz w:val="22"/>
          <w:szCs w:val="22"/>
        </w:rPr>
        <w:t>urządzenia węzła cieplnego zamontować tak aby ich demontaż nie powodował usuwania</w:t>
      </w:r>
      <w:r w:rsidR="00E55143">
        <w:rPr>
          <w:sz w:val="22"/>
          <w:szCs w:val="22"/>
        </w:rPr>
        <w:t xml:space="preserve"> </w:t>
      </w:r>
      <w:r w:rsidRPr="00E55143">
        <w:rPr>
          <w:sz w:val="22"/>
          <w:szCs w:val="22"/>
        </w:rPr>
        <w:t>pozostałego wyposażenia</w:t>
      </w:r>
      <w:r w:rsidR="00E55143">
        <w:rPr>
          <w:sz w:val="22"/>
          <w:szCs w:val="22"/>
        </w:rPr>
        <w:t>,</w:t>
      </w:r>
    </w:p>
    <w:p w:rsidR="005C00D0" w:rsidRDefault="005C00D0" w:rsidP="00E55143">
      <w:pPr>
        <w:pStyle w:val="Akapitzlist"/>
        <w:numPr>
          <w:ilvl w:val="0"/>
          <w:numId w:val="37"/>
        </w:numPr>
        <w:tabs>
          <w:tab w:val="left" w:pos="567"/>
        </w:tabs>
        <w:ind w:left="714" w:hanging="357"/>
        <w:jc w:val="both"/>
        <w:rPr>
          <w:sz w:val="22"/>
          <w:szCs w:val="22"/>
        </w:rPr>
      </w:pPr>
      <w:r w:rsidRPr="00E55143">
        <w:rPr>
          <w:sz w:val="22"/>
          <w:szCs w:val="22"/>
        </w:rPr>
        <w:t>przez pomieszczenie węzła nie wolno prowadzić rurociągów gazowych, przyłączy wodociągowych oraz innych urządzeń technicznych nie związanych z pracą węzła, tylko wyłącznie przewidziane w projekcie technologii węzła cieplnego</w:t>
      </w:r>
      <w:r w:rsidR="00E55143">
        <w:rPr>
          <w:sz w:val="22"/>
          <w:szCs w:val="22"/>
        </w:rPr>
        <w:t>,</w:t>
      </w:r>
    </w:p>
    <w:p w:rsidR="00E55143" w:rsidRDefault="005C00D0" w:rsidP="00E55143">
      <w:pPr>
        <w:pStyle w:val="Akapitzlist"/>
        <w:numPr>
          <w:ilvl w:val="0"/>
          <w:numId w:val="37"/>
        </w:numPr>
        <w:tabs>
          <w:tab w:val="left" w:pos="567"/>
        </w:tabs>
        <w:ind w:left="714" w:hanging="357"/>
        <w:jc w:val="both"/>
        <w:rPr>
          <w:sz w:val="22"/>
          <w:szCs w:val="22"/>
        </w:rPr>
      </w:pPr>
      <w:r w:rsidRPr="00E55143">
        <w:rPr>
          <w:sz w:val="22"/>
          <w:szCs w:val="22"/>
        </w:rPr>
        <w:t>wykonać studzienkę schładzającą</w:t>
      </w:r>
      <w:r w:rsidR="00E55143">
        <w:rPr>
          <w:sz w:val="22"/>
          <w:szCs w:val="22"/>
        </w:rPr>
        <w:t>,</w:t>
      </w:r>
    </w:p>
    <w:p w:rsidR="00E55143" w:rsidRDefault="005C00D0" w:rsidP="00E55143">
      <w:pPr>
        <w:pStyle w:val="Akapitzlist"/>
        <w:numPr>
          <w:ilvl w:val="0"/>
          <w:numId w:val="37"/>
        </w:numPr>
        <w:tabs>
          <w:tab w:val="left" w:pos="567"/>
        </w:tabs>
        <w:ind w:left="714" w:hanging="357"/>
        <w:jc w:val="both"/>
        <w:rPr>
          <w:sz w:val="22"/>
          <w:szCs w:val="22"/>
        </w:rPr>
      </w:pPr>
      <w:r w:rsidRPr="00E55143">
        <w:rPr>
          <w:sz w:val="22"/>
          <w:szCs w:val="22"/>
        </w:rPr>
        <w:t xml:space="preserve"> wykonać wentylację mechaniczną w pomieszczeniu węzła cieplnego</w:t>
      </w:r>
      <w:r w:rsidR="00E55143">
        <w:rPr>
          <w:sz w:val="22"/>
          <w:szCs w:val="22"/>
        </w:rPr>
        <w:t>,</w:t>
      </w:r>
    </w:p>
    <w:p w:rsidR="00E55143" w:rsidRDefault="005C00D0" w:rsidP="00E55143">
      <w:pPr>
        <w:pStyle w:val="Akapitzlist"/>
        <w:numPr>
          <w:ilvl w:val="0"/>
          <w:numId w:val="37"/>
        </w:numPr>
        <w:tabs>
          <w:tab w:val="left" w:pos="567"/>
        </w:tabs>
        <w:ind w:left="714" w:hanging="357"/>
        <w:jc w:val="both"/>
        <w:rPr>
          <w:sz w:val="22"/>
          <w:szCs w:val="22"/>
        </w:rPr>
      </w:pPr>
      <w:r w:rsidRPr="00E55143">
        <w:rPr>
          <w:sz w:val="22"/>
          <w:szCs w:val="22"/>
        </w:rPr>
        <w:t xml:space="preserve"> do pomieszczenia węzła cieplnego należy doprowadzić zimną wodę na potrzeby technologiczne, </w:t>
      </w:r>
    </w:p>
    <w:p w:rsidR="005C00D0" w:rsidRDefault="005C00D0" w:rsidP="00E55143">
      <w:pPr>
        <w:pStyle w:val="Akapitzlist"/>
        <w:numPr>
          <w:ilvl w:val="0"/>
          <w:numId w:val="37"/>
        </w:numPr>
        <w:tabs>
          <w:tab w:val="left" w:pos="567"/>
        </w:tabs>
        <w:ind w:left="714" w:hanging="357"/>
        <w:jc w:val="both"/>
        <w:rPr>
          <w:sz w:val="22"/>
          <w:szCs w:val="22"/>
        </w:rPr>
      </w:pPr>
      <w:r w:rsidRPr="00E55143">
        <w:rPr>
          <w:sz w:val="22"/>
          <w:szCs w:val="22"/>
        </w:rPr>
        <w:t>wyposażyć w zlew blaszany z zaworem czerpalnym wyposażonym w końcówkę do węża oraz zawór antyskażeniowy.</w:t>
      </w:r>
    </w:p>
    <w:p w:rsidR="005C00D0" w:rsidRDefault="005C00D0" w:rsidP="00E55143">
      <w:pPr>
        <w:pStyle w:val="Akapitzlist"/>
        <w:numPr>
          <w:ilvl w:val="0"/>
          <w:numId w:val="37"/>
        </w:numPr>
        <w:tabs>
          <w:tab w:val="left" w:pos="567"/>
        </w:tabs>
        <w:ind w:left="714" w:hanging="357"/>
        <w:jc w:val="both"/>
        <w:rPr>
          <w:sz w:val="22"/>
          <w:szCs w:val="22"/>
        </w:rPr>
      </w:pPr>
      <w:r w:rsidRPr="00E55143">
        <w:rPr>
          <w:sz w:val="22"/>
          <w:szCs w:val="22"/>
        </w:rPr>
        <w:t>wykonać instalacje kanalizacji sanitarnej</w:t>
      </w:r>
      <w:r w:rsidR="00E55143" w:rsidRPr="00E55143">
        <w:rPr>
          <w:sz w:val="22"/>
          <w:szCs w:val="22"/>
        </w:rPr>
        <w:t>.</w:t>
      </w:r>
    </w:p>
    <w:p w:rsidR="00E55143" w:rsidRPr="00E55143" w:rsidRDefault="00E55143" w:rsidP="00E55143">
      <w:pPr>
        <w:pStyle w:val="Akapitzlist"/>
        <w:numPr>
          <w:ilvl w:val="0"/>
          <w:numId w:val="37"/>
        </w:numPr>
        <w:tabs>
          <w:tab w:val="left" w:pos="567"/>
        </w:tabs>
        <w:ind w:left="714" w:hanging="357"/>
        <w:jc w:val="both"/>
        <w:rPr>
          <w:sz w:val="22"/>
          <w:szCs w:val="22"/>
        </w:rPr>
      </w:pPr>
    </w:p>
    <w:p w:rsidR="005C00D0" w:rsidRPr="00E55143" w:rsidRDefault="005C00D0" w:rsidP="00E55143">
      <w:pPr>
        <w:pStyle w:val="Nagwek4"/>
      </w:pPr>
      <w:r w:rsidRPr="00E55143">
        <w:t xml:space="preserve">Opis </w:t>
      </w:r>
      <w:r w:rsidR="00E55143">
        <w:t xml:space="preserve">pożądanego </w:t>
      </w:r>
      <w:r w:rsidRPr="00E55143">
        <w:t>rozwiązania projektowego</w:t>
      </w:r>
    </w:p>
    <w:p w:rsidR="005C00D0" w:rsidRPr="00CD7753" w:rsidRDefault="005C00D0" w:rsidP="00E55143">
      <w:pPr>
        <w:jc w:val="both"/>
        <w:rPr>
          <w:sz w:val="22"/>
          <w:szCs w:val="22"/>
          <w:lang w:eastAsia="en-US"/>
        </w:rPr>
      </w:pPr>
      <w:r w:rsidRPr="00CD7753">
        <w:rPr>
          <w:sz w:val="22"/>
          <w:szCs w:val="22"/>
          <w:lang w:eastAsia="en-US"/>
        </w:rPr>
        <w:t xml:space="preserve">Przewody </w:t>
      </w:r>
      <w:r w:rsidR="00E55143">
        <w:rPr>
          <w:sz w:val="22"/>
          <w:szCs w:val="22"/>
          <w:lang w:eastAsia="en-US"/>
        </w:rPr>
        <w:t xml:space="preserve">c.o. </w:t>
      </w:r>
      <w:r w:rsidRPr="00CD7753">
        <w:rPr>
          <w:sz w:val="22"/>
          <w:szCs w:val="22"/>
          <w:lang w:eastAsia="en-US"/>
        </w:rPr>
        <w:t>na kondygnacji garażu należy prowadzić ze spadkiem 0,3%, w kierunku pomieszczenia węzła. Czynnik grzewczy to woda o temperaturze 75/55</w:t>
      </w:r>
      <w:r w:rsidRPr="00CD7753">
        <w:rPr>
          <w:sz w:val="22"/>
          <w:szCs w:val="22"/>
          <w:vertAlign w:val="superscript"/>
          <w:lang w:eastAsia="en-US"/>
        </w:rPr>
        <w:t>o</w:t>
      </w:r>
      <w:r w:rsidRPr="00CD7753">
        <w:rPr>
          <w:sz w:val="22"/>
          <w:szCs w:val="22"/>
          <w:lang w:eastAsia="en-US"/>
        </w:rPr>
        <w:t>C. Przewody rozprowadzające na poziomie garażu wykonać z rur stalowych czarnych łączonych poprzez spawanie</w:t>
      </w:r>
      <w:r>
        <w:rPr>
          <w:sz w:val="22"/>
          <w:szCs w:val="22"/>
          <w:lang w:eastAsia="en-US"/>
        </w:rPr>
        <w:t xml:space="preserve"> oraz PE</w:t>
      </w:r>
      <w:r w:rsidRPr="00CD7753">
        <w:rPr>
          <w:sz w:val="22"/>
          <w:szCs w:val="22"/>
          <w:lang w:eastAsia="en-US"/>
        </w:rPr>
        <w:t xml:space="preserve">. </w:t>
      </w:r>
      <w:r>
        <w:rPr>
          <w:sz w:val="22"/>
          <w:szCs w:val="22"/>
          <w:lang w:eastAsia="en-US"/>
        </w:rPr>
        <w:t>W</w:t>
      </w:r>
      <w:r w:rsidRPr="00CD7753">
        <w:rPr>
          <w:sz w:val="22"/>
          <w:szCs w:val="22"/>
          <w:lang w:eastAsia="en-US"/>
        </w:rPr>
        <w:t>ykonać z rur stalowych czarnych łączonych poprzez spawanie całą instalacje ciepła technologicznego.</w:t>
      </w:r>
    </w:p>
    <w:p w:rsidR="005C00D0" w:rsidRPr="00CD7753" w:rsidRDefault="005C00D0" w:rsidP="00E55143">
      <w:pPr>
        <w:ind w:firstLine="709"/>
        <w:jc w:val="both"/>
        <w:rPr>
          <w:sz w:val="22"/>
          <w:szCs w:val="22"/>
        </w:rPr>
      </w:pPr>
      <w:r w:rsidRPr="00CD7753">
        <w:rPr>
          <w:sz w:val="22"/>
          <w:szCs w:val="22"/>
        </w:rPr>
        <w:t xml:space="preserve">Piony i rozprowadzenie do grzejników należy wykonać z rur </w:t>
      </w:r>
      <w:r w:rsidRPr="00CD7753">
        <w:rPr>
          <w:bCs/>
          <w:sz w:val="22"/>
          <w:szCs w:val="22"/>
        </w:rPr>
        <w:t xml:space="preserve">PEX-c/AL/PEX-c </w:t>
      </w:r>
      <w:r w:rsidRPr="00CD7753">
        <w:rPr>
          <w:sz w:val="22"/>
          <w:szCs w:val="22"/>
        </w:rPr>
        <w:t>(spełniający normę PN-EN ISO 21003; DVGW DW 8501BR0402)  z umieszczoną pośrodku przekroju przewodu, rurą z aluminium zgrzewanego doczołowo, współczynnik przewodności cieplnej dla rury 0.43 W/</w:t>
      </w:r>
      <w:proofErr w:type="spellStart"/>
      <w:r w:rsidRPr="00CD7753">
        <w:rPr>
          <w:sz w:val="22"/>
          <w:szCs w:val="22"/>
        </w:rPr>
        <w:t>mK</w:t>
      </w:r>
      <w:proofErr w:type="spellEnd"/>
      <w:r w:rsidRPr="00CD7753">
        <w:rPr>
          <w:sz w:val="22"/>
          <w:szCs w:val="22"/>
        </w:rPr>
        <w:t xml:space="preserve"> oraz </w:t>
      </w:r>
      <w:proofErr w:type="spellStart"/>
      <w:r w:rsidRPr="00CD7753">
        <w:rPr>
          <w:sz w:val="22"/>
          <w:szCs w:val="22"/>
        </w:rPr>
        <w:t>max</w:t>
      </w:r>
      <w:proofErr w:type="spellEnd"/>
      <w:r w:rsidRPr="00CD7753">
        <w:rPr>
          <w:sz w:val="22"/>
          <w:szCs w:val="22"/>
        </w:rPr>
        <w:t>. parametry pracy 95°C i 10 bar. Do łączenia rur stosować kształtki systemowe</w:t>
      </w:r>
      <w:r w:rsidR="00E55143">
        <w:rPr>
          <w:sz w:val="22"/>
          <w:szCs w:val="22"/>
        </w:rPr>
        <w:t>,</w:t>
      </w:r>
      <w:r w:rsidRPr="00CD7753">
        <w:rPr>
          <w:sz w:val="22"/>
          <w:szCs w:val="22"/>
        </w:rPr>
        <w:t xml:space="preserve"> które można zaprasowywać profilami TH, U i H, wykonane z mosiądzu cynowanego (zwiększona odporność na agresywne oddziaływanie betonu) lub PPSU w komplecie z tuleją zaciskową ze stali nierdzewnej z systemem wizualnego potwierdzenie zaprasowania złączki. Złączki muszą charakteryzować się technologi</w:t>
      </w:r>
      <w:r w:rsidR="00E55143">
        <w:rPr>
          <w:sz w:val="22"/>
          <w:szCs w:val="22"/>
        </w:rPr>
        <w:t>ą</w:t>
      </w:r>
      <w:r w:rsidRPr="00CD7753">
        <w:rPr>
          <w:sz w:val="22"/>
          <w:szCs w:val="22"/>
        </w:rPr>
        <w:t xml:space="preserve"> “bez zaprasowania, bez szczelności” wskazuje w wyraźny sposób połączenia, które nie zostały jeszcze zaprasowane. Dopóki złączka nie zostanie zaprasowana, będzie intencjonalnie przepuszczała wodę albo powietrze podczas próby ciśnieniowej. W ten sposób łatwo zidentyfikować niezaprasowaną złączkę. </w:t>
      </w:r>
    </w:p>
    <w:p w:rsidR="005C00D0" w:rsidRPr="00CD7753" w:rsidRDefault="005C00D0" w:rsidP="00E55143">
      <w:pPr>
        <w:ind w:firstLine="709"/>
        <w:jc w:val="both"/>
        <w:rPr>
          <w:sz w:val="22"/>
          <w:szCs w:val="22"/>
          <w:lang w:eastAsia="en-US"/>
        </w:rPr>
      </w:pPr>
      <w:r w:rsidRPr="00CD7753">
        <w:rPr>
          <w:sz w:val="22"/>
          <w:szCs w:val="22"/>
        </w:rPr>
        <w:t xml:space="preserve">Przewody w bruzdach ściennych i w posadzce należy prowadzić w izolacji. Przewody układać zgodnie z wytycznymi producenta. Przejścia  rurociągów przez przegrody budowlane wykonać  w tulejach ochronnych. W tulei nie można wykonywać żadnych połączeń na przewodzie. </w:t>
      </w:r>
      <w:r w:rsidRPr="00677616">
        <w:rPr>
          <w:sz w:val="22"/>
          <w:szCs w:val="22"/>
        </w:rPr>
        <w:t>Przejścia przewodów przez przegrody (ściany i stropy) oddzielające różne strefy pożarowe należy wykonać jako ognioochronne np. za pomoc</w:t>
      </w:r>
      <w:r w:rsidR="00E55143">
        <w:rPr>
          <w:sz w:val="22"/>
          <w:szCs w:val="22"/>
        </w:rPr>
        <w:t>ą</w:t>
      </w:r>
      <w:r w:rsidRPr="00677616">
        <w:rPr>
          <w:sz w:val="22"/>
          <w:szCs w:val="22"/>
        </w:rPr>
        <w:t xml:space="preserve"> masy uszczelniającej posiadającej aktualne ate</w:t>
      </w:r>
      <w:r>
        <w:rPr>
          <w:sz w:val="22"/>
          <w:szCs w:val="22"/>
        </w:rPr>
        <w:t>s</w:t>
      </w:r>
      <w:r w:rsidRPr="00677616">
        <w:rPr>
          <w:sz w:val="22"/>
          <w:szCs w:val="22"/>
        </w:rPr>
        <w:t>ty.</w:t>
      </w:r>
      <w:r w:rsidR="00E55143">
        <w:rPr>
          <w:sz w:val="22"/>
          <w:szCs w:val="22"/>
        </w:rPr>
        <w:t xml:space="preserve"> </w:t>
      </w:r>
      <w:r w:rsidRPr="00CD7753">
        <w:rPr>
          <w:sz w:val="22"/>
          <w:szCs w:val="22"/>
          <w:lang w:eastAsia="en-US"/>
        </w:rPr>
        <w:t>Po wykonaniu całą instalację należy poddać próbie ciśnieniowej na zimno przy ciśnieniu p</w:t>
      </w:r>
      <w:r w:rsidRPr="00CD7753">
        <w:rPr>
          <w:sz w:val="22"/>
          <w:szCs w:val="22"/>
          <w:vertAlign w:val="subscript"/>
          <w:lang w:eastAsia="en-US"/>
        </w:rPr>
        <w:t>pr</w:t>
      </w:r>
      <w:r w:rsidRPr="00CD7753">
        <w:rPr>
          <w:sz w:val="22"/>
          <w:szCs w:val="22"/>
          <w:lang w:eastAsia="en-US"/>
        </w:rPr>
        <w:t>=0,3MPa z armaturą, oraz na gorąco przy roboczym ciśnieniu i temperaturze. Po uzyskaniu pozytywnych wyników całą instalację należy zalać betonem. Rury instalacji c.o. należy prowadzić w izolacji. Do odcinania instalacji zastosowano zawory odcinające kulowe na parametry p=0,6MPa i t=100</w:t>
      </w:r>
      <w:r w:rsidRPr="00CD7753">
        <w:rPr>
          <w:sz w:val="22"/>
          <w:szCs w:val="22"/>
          <w:vertAlign w:val="superscript"/>
          <w:lang w:eastAsia="en-US"/>
        </w:rPr>
        <w:t>o</w:t>
      </w:r>
      <w:r w:rsidRPr="00CD7753">
        <w:rPr>
          <w:sz w:val="22"/>
          <w:szCs w:val="22"/>
          <w:lang w:eastAsia="en-US"/>
        </w:rPr>
        <w:t>C.</w:t>
      </w:r>
      <w:r w:rsidR="00E55143">
        <w:rPr>
          <w:sz w:val="22"/>
          <w:szCs w:val="22"/>
          <w:lang w:eastAsia="en-US"/>
        </w:rPr>
        <w:t xml:space="preserve"> </w:t>
      </w:r>
      <w:r w:rsidRPr="00CD7753">
        <w:rPr>
          <w:sz w:val="22"/>
          <w:szCs w:val="22"/>
          <w:lang w:eastAsia="en-US"/>
        </w:rPr>
        <w:t xml:space="preserve">Do ogrzewania pomieszczeń </w:t>
      </w:r>
      <w:r w:rsidR="00E55143">
        <w:rPr>
          <w:sz w:val="22"/>
          <w:szCs w:val="22"/>
          <w:lang w:eastAsia="en-US"/>
        </w:rPr>
        <w:t>zaplanowano</w:t>
      </w:r>
      <w:r w:rsidRPr="00CD7753">
        <w:rPr>
          <w:sz w:val="22"/>
          <w:szCs w:val="22"/>
          <w:lang w:eastAsia="en-US"/>
        </w:rPr>
        <w:t xml:space="preserve"> grzejniki stalowe, płytowe, zaworowe KV</w:t>
      </w:r>
      <w:r>
        <w:rPr>
          <w:sz w:val="22"/>
          <w:szCs w:val="22"/>
          <w:lang w:eastAsia="en-US"/>
        </w:rPr>
        <w:t xml:space="preserve">, </w:t>
      </w:r>
      <w:r w:rsidRPr="00CD7753">
        <w:rPr>
          <w:sz w:val="22"/>
          <w:szCs w:val="22"/>
          <w:lang w:eastAsia="en-US"/>
        </w:rPr>
        <w:t>grzejniki drabinkowe</w:t>
      </w:r>
      <w:r w:rsidR="00E55143">
        <w:rPr>
          <w:sz w:val="22"/>
          <w:szCs w:val="22"/>
          <w:lang w:eastAsia="en-US"/>
        </w:rPr>
        <w:t>.</w:t>
      </w:r>
    </w:p>
    <w:p w:rsidR="005C00D0" w:rsidRPr="00CD7753" w:rsidRDefault="005C00D0" w:rsidP="00E55143">
      <w:pPr>
        <w:pStyle w:val="Tekstpodstawowy"/>
        <w:ind w:firstLine="709"/>
        <w:rPr>
          <w:sz w:val="22"/>
          <w:szCs w:val="22"/>
        </w:rPr>
      </w:pPr>
      <w:r w:rsidRPr="00CD7753">
        <w:rPr>
          <w:sz w:val="22"/>
          <w:szCs w:val="22"/>
          <w:lang w:eastAsia="en-US"/>
        </w:rPr>
        <w:t>Podejścia do grzejników wykonać w ścianie. Grzejniki typu KV połączyć z instalacją za pomocą kątowych modułów przyłączeniowych. Odpowietrzenie instalacji c.o. za pomocą samoczynnych odpowietrzników umieszczonych w grzejnikach c.o. oraz zaworów odpowietrzających umieszczonych w najwyższych punktach instalacji</w:t>
      </w:r>
      <w:r>
        <w:rPr>
          <w:sz w:val="22"/>
          <w:szCs w:val="22"/>
          <w:lang w:eastAsia="en-US"/>
        </w:rPr>
        <w:t xml:space="preserve"> czyli na zakończeniu pionów instalacji grzewczej montujemy zawory odpowietrzające</w:t>
      </w:r>
      <w:r w:rsidR="00E55143">
        <w:rPr>
          <w:sz w:val="22"/>
          <w:szCs w:val="22"/>
          <w:lang w:eastAsia="en-US"/>
        </w:rPr>
        <w:t xml:space="preserve">. </w:t>
      </w:r>
      <w:r w:rsidRPr="00CD7753">
        <w:rPr>
          <w:sz w:val="22"/>
          <w:szCs w:val="22"/>
          <w:lang w:eastAsia="en-US"/>
        </w:rPr>
        <w:t>Po próbie na gorąco wykonać korektę zaworów z nastawą wstępną. Regulacja grzejników zintegrowanych odbywać się będzie za pomocą wkładów zaworowych z nastawą wstępną</w:t>
      </w:r>
      <w:r w:rsidRPr="00CD7753">
        <w:rPr>
          <w:i/>
          <w:sz w:val="22"/>
          <w:szCs w:val="22"/>
          <w:lang w:eastAsia="en-US"/>
        </w:rPr>
        <w:t>.</w:t>
      </w:r>
      <w:r w:rsidRPr="00CD7753">
        <w:rPr>
          <w:sz w:val="22"/>
          <w:szCs w:val="22"/>
          <w:lang w:eastAsia="en-US"/>
        </w:rPr>
        <w:t xml:space="preserve"> Przy grzejnikach zamontować głowicę termostatyczną.</w:t>
      </w:r>
      <w:r w:rsidR="00E55143">
        <w:rPr>
          <w:sz w:val="22"/>
          <w:szCs w:val="22"/>
          <w:lang w:eastAsia="en-US"/>
        </w:rPr>
        <w:t xml:space="preserve"> </w:t>
      </w:r>
      <w:r w:rsidRPr="00CD7753">
        <w:rPr>
          <w:sz w:val="22"/>
          <w:szCs w:val="22"/>
          <w:lang w:eastAsia="en-US"/>
        </w:rPr>
        <w:t xml:space="preserve">Na kondygnacji garażu zaprojektowano grzejniki stalowe, płytowe niezintegrowane, regulacja grzejników niezintegrowanych za pomocą </w:t>
      </w:r>
      <w:proofErr w:type="spellStart"/>
      <w:r w:rsidRPr="00CD7753">
        <w:rPr>
          <w:sz w:val="22"/>
          <w:szCs w:val="22"/>
          <w:lang w:eastAsia="en-US"/>
        </w:rPr>
        <w:t>samorównoważących</w:t>
      </w:r>
      <w:proofErr w:type="spellEnd"/>
      <w:r w:rsidRPr="00CD7753">
        <w:rPr>
          <w:sz w:val="22"/>
          <w:szCs w:val="22"/>
          <w:lang w:eastAsia="en-US"/>
        </w:rPr>
        <w:t xml:space="preserve"> zaworów termostatycznych.</w:t>
      </w:r>
      <w:r w:rsidR="00E55143">
        <w:rPr>
          <w:sz w:val="22"/>
          <w:szCs w:val="22"/>
          <w:lang w:eastAsia="en-US"/>
        </w:rPr>
        <w:t xml:space="preserve"> </w:t>
      </w:r>
      <w:r w:rsidRPr="00CD7753">
        <w:rPr>
          <w:sz w:val="22"/>
          <w:szCs w:val="22"/>
          <w:lang w:eastAsia="en-US"/>
        </w:rPr>
        <w:t>Regulacja grzejników łazienkowych za pomocą zaworów termostatycznych kątowych oraz głowic termostatycznych. Podejścia do grzejników wykonać  w ścianie. Grzejniki połączyć z instalacją za pomocą zaworów odcinających na powrotach</w:t>
      </w:r>
      <w:r w:rsidRPr="00CD7753">
        <w:rPr>
          <w:i/>
          <w:sz w:val="22"/>
          <w:szCs w:val="22"/>
          <w:lang w:eastAsia="en-US"/>
        </w:rPr>
        <w:t xml:space="preserve">. </w:t>
      </w:r>
    </w:p>
    <w:p w:rsidR="005C00D0" w:rsidRPr="00CD7753" w:rsidRDefault="005C00D0" w:rsidP="00E55143">
      <w:pPr>
        <w:pStyle w:val="Tekstpodstawowy"/>
        <w:ind w:firstLine="709"/>
        <w:rPr>
          <w:sz w:val="22"/>
          <w:szCs w:val="22"/>
          <w:lang w:eastAsia="en-US"/>
        </w:rPr>
      </w:pPr>
      <w:r w:rsidRPr="00CD7753">
        <w:rPr>
          <w:sz w:val="22"/>
          <w:szCs w:val="22"/>
          <w:lang w:eastAsia="en-US"/>
        </w:rPr>
        <w:t xml:space="preserve">Pod pionami na powrocie zamontować regulatory różnicy ciśnienia, na zasilaniu zawór regulacyjny uzupełniający. </w:t>
      </w:r>
      <w:r>
        <w:rPr>
          <w:sz w:val="22"/>
          <w:szCs w:val="22"/>
          <w:lang w:eastAsia="en-US"/>
        </w:rPr>
        <w:t>Każdy z tych zaworów ma funkcję zamknięcia przepływu dzięki czemu nie trzeba montować dodatkowo zaworów kulowych. Zawory kulowe zamontować na każdym odejściu od pionu budynku na poszczególnych kondygnacjach i obudować szafką podtynkową, na kondygnacji garażu zawory odcinające zamontować pod stropem kondygnacji przed zejściem rur w posadzkę</w:t>
      </w:r>
      <w:r w:rsidR="00E55143">
        <w:rPr>
          <w:sz w:val="22"/>
          <w:szCs w:val="22"/>
          <w:lang w:eastAsia="en-US"/>
        </w:rPr>
        <w:t xml:space="preserve">. </w:t>
      </w:r>
      <w:r>
        <w:rPr>
          <w:sz w:val="22"/>
          <w:szCs w:val="22"/>
          <w:lang w:eastAsia="en-US"/>
        </w:rPr>
        <w:t xml:space="preserve">Wszystkie zawory montować za pomocą śrubunków dzięki którym łatwiejsza będzie ewentualna ich wymiana. Należy także uwzględnić przy montażu zaworów regulacyjnych miejsce które umożliwi wpięcie króćców pomiarowych oraz zachowanie odległości zaworów od poszczególnych części instalacji w celu prawidłowej pracy zaworu. </w:t>
      </w:r>
      <w:r w:rsidRPr="00C76114">
        <w:rPr>
          <w:rFonts w:eastAsia="TT4DDA5o00"/>
          <w:sz w:val="22"/>
          <w:szCs w:val="22"/>
          <w:lang w:eastAsia="pl-PL"/>
        </w:rPr>
        <w:t xml:space="preserve"> </w:t>
      </w:r>
      <w:r>
        <w:rPr>
          <w:rFonts w:eastAsia="TT4DDA5o00"/>
          <w:sz w:val="22"/>
          <w:szCs w:val="22"/>
          <w:lang w:eastAsia="pl-PL"/>
        </w:rPr>
        <w:t>Na  kondygnacji piwnicy w pomieszczeniu -1.01  prowadzone tu rury zabezpieczyć kablem grzewczym</w:t>
      </w:r>
      <w:r w:rsidR="00E55143">
        <w:rPr>
          <w:rFonts w:eastAsia="TT4DDA5o00"/>
          <w:sz w:val="22"/>
          <w:szCs w:val="22"/>
          <w:lang w:eastAsia="pl-PL"/>
        </w:rPr>
        <w:t>,</w:t>
      </w:r>
      <w:r>
        <w:rPr>
          <w:rFonts w:eastAsia="TT4DDA5o00"/>
          <w:sz w:val="22"/>
          <w:szCs w:val="22"/>
          <w:lang w:eastAsia="pl-PL"/>
        </w:rPr>
        <w:t xml:space="preserve"> który dodatkowo zabezpieczy instalacje przed zamarznięciem.</w:t>
      </w:r>
    </w:p>
    <w:p w:rsidR="005C00D0" w:rsidRPr="00CD7753" w:rsidRDefault="005C00D0" w:rsidP="00E55143">
      <w:pPr>
        <w:tabs>
          <w:tab w:val="left" w:pos="709"/>
        </w:tabs>
        <w:jc w:val="both"/>
        <w:rPr>
          <w:sz w:val="22"/>
          <w:szCs w:val="22"/>
        </w:rPr>
      </w:pPr>
      <w:r w:rsidRPr="00CD7753">
        <w:rPr>
          <w:sz w:val="22"/>
          <w:szCs w:val="22"/>
        </w:rPr>
        <w:tab/>
        <w:t xml:space="preserve">Przewody należy izolować izolacją prefabrykowaną ze spienionej pianki polietylenowej w płaszczu ochronnym z foli– dla średnic poniżej DN32 oraz izolacją z prefabrykowanej wełny mineralnej w płaszczu ochronnym z foli aluminiowej dla średnic pozostałych. </w:t>
      </w:r>
      <w:r w:rsidRPr="00CD7753">
        <w:rPr>
          <w:bCs/>
          <w:sz w:val="22"/>
          <w:szCs w:val="22"/>
        </w:rPr>
        <w:t xml:space="preserve">Rurociągi rozprowadzone </w:t>
      </w:r>
      <w:proofErr w:type="spellStart"/>
      <w:r w:rsidRPr="00CD7753">
        <w:rPr>
          <w:bCs/>
          <w:sz w:val="22"/>
          <w:szCs w:val="22"/>
        </w:rPr>
        <w:t>podposadzkowo</w:t>
      </w:r>
      <w:proofErr w:type="spellEnd"/>
      <w:r w:rsidRPr="00CD7753">
        <w:rPr>
          <w:bCs/>
          <w:sz w:val="22"/>
          <w:szCs w:val="22"/>
        </w:rPr>
        <w:t xml:space="preserve"> izolować otuliną prefabrykowaną o gr. 6mm. </w:t>
      </w:r>
    </w:p>
    <w:p w:rsidR="005C00D0" w:rsidRPr="00CD7753" w:rsidRDefault="005C00D0" w:rsidP="00E55143">
      <w:pPr>
        <w:pStyle w:val="Default"/>
        <w:jc w:val="both"/>
        <w:rPr>
          <w:bCs/>
          <w:color w:val="auto"/>
          <w:sz w:val="22"/>
          <w:szCs w:val="22"/>
        </w:rPr>
      </w:pPr>
      <w:r>
        <w:rPr>
          <w:bCs/>
          <w:color w:val="auto"/>
          <w:sz w:val="22"/>
          <w:szCs w:val="22"/>
        </w:rPr>
        <w:t xml:space="preserve">W budynku </w:t>
      </w:r>
      <w:r w:rsidR="00E55143">
        <w:rPr>
          <w:bCs/>
          <w:color w:val="auto"/>
          <w:sz w:val="22"/>
          <w:szCs w:val="22"/>
        </w:rPr>
        <w:t>należy za</w:t>
      </w:r>
      <w:r>
        <w:rPr>
          <w:bCs/>
          <w:color w:val="auto"/>
          <w:sz w:val="22"/>
          <w:szCs w:val="22"/>
        </w:rPr>
        <w:t>projekt</w:t>
      </w:r>
      <w:r w:rsidR="00E55143">
        <w:rPr>
          <w:bCs/>
          <w:color w:val="auto"/>
          <w:sz w:val="22"/>
          <w:szCs w:val="22"/>
        </w:rPr>
        <w:t xml:space="preserve">ować również </w:t>
      </w:r>
      <w:r>
        <w:rPr>
          <w:bCs/>
          <w:color w:val="auto"/>
          <w:sz w:val="22"/>
          <w:szCs w:val="22"/>
        </w:rPr>
        <w:t xml:space="preserve">instalację ciepła technologicznego pracującej na parametrach </w:t>
      </w:r>
      <w:r w:rsidRPr="00CD7753">
        <w:rPr>
          <w:sz w:val="22"/>
          <w:szCs w:val="22"/>
          <w:lang w:eastAsia="en-US"/>
        </w:rPr>
        <w:t>75/55</w:t>
      </w:r>
      <w:r w:rsidRPr="00CD7753">
        <w:rPr>
          <w:sz w:val="22"/>
          <w:szCs w:val="22"/>
          <w:vertAlign w:val="superscript"/>
          <w:lang w:eastAsia="en-US"/>
        </w:rPr>
        <w:t>o</w:t>
      </w:r>
      <w:r w:rsidRPr="00CD7753">
        <w:rPr>
          <w:sz w:val="22"/>
          <w:szCs w:val="22"/>
          <w:lang w:eastAsia="en-US"/>
        </w:rPr>
        <w:t>C</w:t>
      </w:r>
      <w:r>
        <w:rPr>
          <w:bCs/>
          <w:color w:val="auto"/>
          <w:sz w:val="22"/>
          <w:szCs w:val="22"/>
        </w:rPr>
        <w:t xml:space="preserve"> która zasila nagrzewnice wodne central wentylacyjnych umieszczonych na dachu budynku zgodnie z częścią </w:t>
      </w:r>
      <w:r w:rsidR="005162BB">
        <w:rPr>
          <w:bCs/>
          <w:color w:val="auto"/>
          <w:sz w:val="22"/>
          <w:szCs w:val="22"/>
        </w:rPr>
        <w:t>architektoniczną.</w:t>
      </w:r>
      <w:r>
        <w:rPr>
          <w:bCs/>
          <w:color w:val="auto"/>
          <w:sz w:val="22"/>
          <w:szCs w:val="22"/>
        </w:rPr>
        <w:t xml:space="preserve">  Obieg ciepła technologicznego jest oddzielnym obiegiem grzewczym z węzła ciepłowniczego. W tym obiegu czynnikiem grzewczym jest glikol etylowy o stężeniu 35%.  Rury prowadzone na kondygnacji na której są zamontowane centrale wentylacyjne wraz z armaturą należącą do nich  należy zabezpieczyć przed wilgocią, stratą ciepła, uszkodzeniami mechanicznymi oraz warunkami atmosferycznymi za pomocą wełny mineralnej oraz </w:t>
      </w:r>
      <w:r w:rsidRPr="005441EE">
        <w:rPr>
          <w:sz w:val="22"/>
          <w:szCs w:val="22"/>
        </w:rPr>
        <w:t>dodatkowo zabezpieczyć płaszczem z blachy ocynkowanej.</w:t>
      </w:r>
    </w:p>
    <w:p w:rsidR="005C00D0" w:rsidRDefault="005C00D0" w:rsidP="005C00D0">
      <w:pPr>
        <w:pStyle w:val="Tekstpodstawowy"/>
        <w:spacing w:line="200" w:lineRule="atLeast"/>
        <w:rPr>
          <w:bCs/>
          <w:sz w:val="22"/>
          <w:szCs w:val="22"/>
          <w:u w:val="single"/>
        </w:rPr>
      </w:pPr>
    </w:p>
    <w:p w:rsidR="005C00D0" w:rsidRPr="00CD7753" w:rsidRDefault="005C00D0" w:rsidP="005C00D0">
      <w:pPr>
        <w:pStyle w:val="Tekstpodstawowy"/>
        <w:spacing w:line="200" w:lineRule="atLeast"/>
        <w:rPr>
          <w:b/>
          <w:bCs/>
          <w:sz w:val="16"/>
          <w:szCs w:val="16"/>
        </w:rPr>
      </w:pPr>
      <w:r w:rsidRPr="00CD7753">
        <w:rPr>
          <w:bCs/>
          <w:sz w:val="22"/>
          <w:szCs w:val="22"/>
          <w:u w:val="single"/>
        </w:rPr>
        <w:t>Dobór grubości izolacji</w:t>
      </w:r>
      <w:r w:rsidRPr="00CD7753">
        <w:rPr>
          <w:bCs/>
          <w:sz w:val="22"/>
          <w:szCs w:val="22"/>
        </w:rPr>
        <w:t>:</w:t>
      </w:r>
    </w:p>
    <w:tbl>
      <w:tblPr>
        <w:tblW w:w="0" w:type="auto"/>
        <w:tblInd w:w="156" w:type="dxa"/>
        <w:tblLayout w:type="fixed"/>
        <w:tblLook w:val="04A0"/>
      </w:tblPr>
      <w:tblGrid>
        <w:gridCol w:w="519"/>
        <w:gridCol w:w="5781"/>
        <w:gridCol w:w="2705"/>
      </w:tblGrid>
      <w:tr w:rsidR="005C00D0" w:rsidRPr="00CD7753" w:rsidTr="00C621FE">
        <w:trPr>
          <w:trHeight w:hRule="exact" w:val="547"/>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b/>
                <w:bCs/>
                <w:sz w:val="16"/>
                <w:szCs w:val="16"/>
              </w:rPr>
            </w:pPr>
            <w:r w:rsidRPr="00CD7753">
              <w:rPr>
                <w:b/>
                <w:bCs/>
                <w:sz w:val="16"/>
                <w:szCs w:val="16"/>
              </w:rPr>
              <w:t>Lp.</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b/>
                <w:bCs/>
                <w:sz w:val="16"/>
                <w:szCs w:val="16"/>
              </w:rPr>
            </w:pPr>
            <w:r w:rsidRPr="00CD7753">
              <w:rPr>
                <w:b/>
                <w:bCs/>
                <w:sz w:val="16"/>
                <w:szCs w:val="16"/>
              </w:rPr>
              <w:t>Rodzaj przewodu lub komponentu</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b/>
                <w:bCs/>
                <w:sz w:val="16"/>
                <w:szCs w:val="16"/>
              </w:rPr>
              <w:t>Minimalna grubość izolacji cieplnej (materiał 0,035 W/(m</w:t>
            </w:r>
            <w:r w:rsidRPr="00CD7753">
              <w:rPr>
                <w:b/>
                <w:bCs/>
                <w:sz w:val="16"/>
                <w:szCs w:val="16"/>
                <w:vertAlign w:val="superscript"/>
              </w:rPr>
              <w:t>2</w:t>
            </w:r>
            <w:r w:rsidRPr="00CD7753">
              <w:rPr>
                <w:b/>
                <w:bCs/>
                <w:sz w:val="16"/>
                <w:szCs w:val="16"/>
              </w:rPr>
              <w:t xml:space="preserve"> K)</w:t>
            </w:r>
          </w:p>
        </w:tc>
      </w:tr>
      <w:tr w:rsidR="005C00D0" w:rsidRPr="00CD7753" w:rsidTr="00C621FE">
        <w:trPr>
          <w:trHeight w:hRule="exact" w:val="436"/>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1.</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średnica wewnętrzna do 22 mm</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20 mm</w:t>
            </w:r>
          </w:p>
        </w:tc>
      </w:tr>
      <w:tr w:rsidR="005C00D0" w:rsidRPr="00CD7753" w:rsidTr="00C621FE">
        <w:trPr>
          <w:trHeight w:hRule="exact" w:val="282"/>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2.</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średnica wewnętrzna od 22 do 35 mm</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30 mm</w:t>
            </w:r>
          </w:p>
        </w:tc>
      </w:tr>
      <w:tr w:rsidR="005C00D0" w:rsidRPr="00CD7753" w:rsidTr="00C621FE">
        <w:trPr>
          <w:trHeight w:hRule="exact" w:val="285"/>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3.</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średnica wewnętrzna od 35 do 100 mm</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równa średnicy wewnętrznej rury</w:t>
            </w:r>
          </w:p>
        </w:tc>
      </w:tr>
      <w:tr w:rsidR="005C00D0" w:rsidRPr="00CD7753" w:rsidTr="00C621FE">
        <w:trPr>
          <w:trHeight w:hRule="exact" w:val="276"/>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4.</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średnica wewnętrzna ponad 100 mm</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100 mm</w:t>
            </w:r>
          </w:p>
        </w:tc>
      </w:tr>
      <w:tr w:rsidR="005C00D0" w:rsidRPr="00CD7753" w:rsidTr="00C621FE">
        <w:trPr>
          <w:trHeight w:hRule="exact" w:val="466"/>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5.</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przewody i armatura wg poz. 1-4 przechodzące przez ściany lub stropy, skrzyżowania przewodów</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1 wymagań z poz. 1-4</w:t>
            </w:r>
          </w:p>
        </w:tc>
      </w:tr>
      <w:tr w:rsidR="005C00D0" w:rsidRPr="00CD7753" w:rsidTr="00C621FE">
        <w:trPr>
          <w:trHeight w:hRule="exact" w:val="653"/>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6.</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przewody ogrzewań centralnych wg poz. 1-4, ułożone w komponentach budowlanych między ogrzewanymi pomieszczeniami różnych użytkowników</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1 wymagań z poz. 1-4</w:t>
            </w:r>
          </w:p>
        </w:tc>
      </w:tr>
      <w:tr w:rsidR="005C00D0" w:rsidRPr="00CD7753" w:rsidTr="00C621FE">
        <w:trPr>
          <w:trHeight w:hRule="exact" w:val="295"/>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7.</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przewody wg poz. 6 ułożone w podłodze</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6 mm</w:t>
            </w:r>
          </w:p>
        </w:tc>
      </w:tr>
      <w:tr w:rsidR="005C00D0" w:rsidRPr="00CD7753" w:rsidTr="00C621FE">
        <w:trPr>
          <w:trHeight w:hRule="exact" w:val="433"/>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8.</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przewody ogrzewania powietrznego (ułożone wewnątrz izolacji cieplnej budynku)</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40 mm</w:t>
            </w:r>
          </w:p>
        </w:tc>
      </w:tr>
      <w:tr w:rsidR="005C00D0" w:rsidRPr="00CD7753" w:rsidTr="00C621FE">
        <w:trPr>
          <w:trHeight w:hRule="exact" w:val="425"/>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9.</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przewody ogrzewania powietrznego (ułożone na zewnątrz izolacji cieplnej budynku)</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80 mm</w:t>
            </w:r>
          </w:p>
        </w:tc>
      </w:tr>
      <w:tr w:rsidR="005C00D0" w:rsidRPr="00CD7753" w:rsidTr="00C621FE">
        <w:trPr>
          <w:trHeight w:hRule="exact" w:val="275"/>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10.</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przewody instalacji wody lodowej prowadzone wewnątrz budynku</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50 % wymagań z poz. 1-4</w:t>
            </w:r>
          </w:p>
        </w:tc>
      </w:tr>
      <w:tr w:rsidR="005C00D0" w:rsidRPr="00CD7753" w:rsidTr="00C621FE">
        <w:trPr>
          <w:trHeight w:hRule="exact" w:val="279"/>
        </w:trPr>
        <w:tc>
          <w:tcPr>
            <w:tcW w:w="519"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11.</w:t>
            </w:r>
          </w:p>
        </w:tc>
        <w:tc>
          <w:tcPr>
            <w:tcW w:w="5781" w:type="dxa"/>
            <w:tcBorders>
              <w:top w:val="single" w:sz="4" w:space="0" w:color="000000"/>
              <w:left w:val="single" w:sz="4" w:space="0" w:color="000000"/>
              <w:bottom w:val="single" w:sz="4" w:space="0" w:color="000000"/>
              <w:right w:val="nil"/>
            </w:tcBorders>
            <w:vAlign w:val="center"/>
            <w:hideMark/>
          </w:tcPr>
          <w:p w:rsidR="005C00D0" w:rsidRPr="00CD7753" w:rsidRDefault="005C00D0" w:rsidP="00C621FE">
            <w:pPr>
              <w:snapToGrid w:val="0"/>
              <w:spacing w:line="100" w:lineRule="atLeast"/>
              <w:jc w:val="both"/>
              <w:rPr>
                <w:sz w:val="16"/>
                <w:szCs w:val="16"/>
              </w:rPr>
            </w:pPr>
            <w:r w:rsidRPr="00CD7753">
              <w:rPr>
                <w:sz w:val="16"/>
                <w:szCs w:val="16"/>
              </w:rPr>
              <w:t>przewody instalacji wody lodowej prowadzone na zewnątrz budynku</w:t>
            </w:r>
          </w:p>
        </w:tc>
        <w:tc>
          <w:tcPr>
            <w:tcW w:w="2705" w:type="dxa"/>
            <w:tcBorders>
              <w:top w:val="single" w:sz="4" w:space="0" w:color="000000"/>
              <w:left w:val="single" w:sz="4" w:space="0" w:color="000000"/>
              <w:bottom w:val="single" w:sz="4" w:space="0" w:color="000000"/>
              <w:right w:val="single" w:sz="4" w:space="0" w:color="000000"/>
            </w:tcBorders>
            <w:vAlign w:val="center"/>
            <w:hideMark/>
          </w:tcPr>
          <w:p w:rsidR="005C00D0" w:rsidRPr="00CD7753" w:rsidRDefault="005C00D0" w:rsidP="00C621FE">
            <w:pPr>
              <w:snapToGrid w:val="0"/>
              <w:spacing w:line="100" w:lineRule="atLeast"/>
              <w:jc w:val="both"/>
            </w:pPr>
            <w:r w:rsidRPr="00CD7753">
              <w:rPr>
                <w:sz w:val="16"/>
                <w:szCs w:val="16"/>
              </w:rPr>
              <w:t>100 % wymagań z poz. 1-4</w:t>
            </w:r>
          </w:p>
        </w:tc>
      </w:tr>
    </w:tbl>
    <w:p w:rsidR="005C00D0" w:rsidRDefault="005C00D0" w:rsidP="00A84E40"/>
    <w:p w:rsidR="005C00D0" w:rsidRDefault="005C00D0" w:rsidP="00A84E40"/>
    <w:p w:rsidR="00A84E40" w:rsidRPr="00A84E40" w:rsidRDefault="00A84E40" w:rsidP="00A84E40"/>
    <w:p w:rsidR="00FF5F3D" w:rsidRDefault="00FF5F3D" w:rsidP="005162BB">
      <w:pPr>
        <w:pStyle w:val="Nagwek1"/>
        <w:numPr>
          <w:ilvl w:val="0"/>
          <w:numId w:val="21"/>
        </w:numPr>
        <w:spacing w:line="240" w:lineRule="auto"/>
        <w:jc w:val="left"/>
        <w:rPr>
          <w:rFonts w:cs="Times New Roman"/>
          <w:sz w:val="32"/>
          <w:szCs w:val="32"/>
        </w:rPr>
      </w:pPr>
      <w:r w:rsidRPr="005162BB">
        <w:rPr>
          <w:rFonts w:cs="Times New Roman"/>
          <w:sz w:val="32"/>
          <w:szCs w:val="32"/>
        </w:rPr>
        <w:t>Uwagi końcowe</w:t>
      </w:r>
      <w:bookmarkEnd w:id="8"/>
    </w:p>
    <w:p w:rsidR="005162BB" w:rsidRPr="005162BB" w:rsidRDefault="005162BB" w:rsidP="005162BB"/>
    <w:p w:rsidR="009167E0" w:rsidRPr="009167E0" w:rsidRDefault="00FF5F3D" w:rsidP="009167E0">
      <w:pPr>
        <w:ind w:firstLine="708"/>
        <w:jc w:val="both"/>
        <w:rPr>
          <w:b/>
          <w:bCs/>
          <w:sz w:val="22"/>
          <w:szCs w:val="22"/>
        </w:rPr>
      </w:pPr>
      <w:r w:rsidRPr="00140923">
        <w:rPr>
          <w:noProof/>
          <w:sz w:val="22"/>
        </w:rPr>
        <w:t>Instalacje zewnętrzne wykonać zgodnie z obowiązującymi polskimi normami, przepisami ogólnymi i BHP, „Warunkami technicznymi wykonania i odbioru sieci kanalizacyjnych”</w:t>
      </w:r>
      <w:r w:rsidRPr="00140923">
        <w:rPr>
          <w:sz w:val="22"/>
          <w:szCs w:val="22"/>
        </w:rPr>
        <w:t xml:space="preserve"> COBRTI INSTAL oraz „Warunkami technicznymi wykonania i odbioru sieci z tworzyw sztucznych”. Wszystkie materiały i urządzenia zastosowane w instalacjach muszą posiadać wymagane atesty i dopuszczenia do stosowania w budownictwie. Dopuszcza się zastosowanie innych urządzeń i materiałów pod warunkiem spełnienia wymogów identycznych parametrów jak zastosowane w projekcie rozwiązania. Przy montażu elementów systemu ściśle przestrzegać instrukcji producentów. </w:t>
      </w:r>
      <w:r w:rsidR="009167E0">
        <w:rPr>
          <w:sz w:val="22"/>
          <w:szCs w:val="22"/>
        </w:rPr>
        <w:t xml:space="preserve">Pomieszczenie MDS [-1.05] wykonać zgodnie z </w:t>
      </w:r>
      <w:r w:rsidR="009167E0" w:rsidRPr="009167E0">
        <w:rPr>
          <w:b/>
          <w:bCs/>
          <w:sz w:val="22"/>
          <w:szCs w:val="22"/>
        </w:rPr>
        <w:t>Rozporządzenie</w:t>
      </w:r>
      <w:r w:rsidR="009167E0">
        <w:rPr>
          <w:b/>
          <w:bCs/>
          <w:sz w:val="22"/>
          <w:szCs w:val="22"/>
        </w:rPr>
        <w:t>m</w:t>
      </w:r>
      <w:r w:rsidR="009167E0" w:rsidRPr="009167E0">
        <w:rPr>
          <w:b/>
          <w:bCs/>
          <w:sz w:val="22"/>
          <w:szCs w:val="22"/>
        </w:rPr>
        <w:t xml:space="preserve"> Ministra Spraw Wewnętrznych i Administracji z dnia 9 lipca 2025 r. w sprawie warunków organizowania oraz wymagań, jakie powinny spełniać miejsca doraźnego schronienia</w:t>
      </w:r>
      <w:r w:rsidR="009167E0">
        <w:rPr>
          <w:b/>
          <w:bCs/>
          <w:sz w:val="22"/>
          <w:szCs w:val="22"/>
        </w:rPr>
        <w:t xml:space="preserve"> (</w:t>
      </w:r>
      <w:r w:rsidR="009167E0" w:rsidRPr="009167E0">
        <w:rPr>
          <w:b/>
          <w:bCs/>
          <w:sz w:val="22"/>
          <w:szCs w:val="22"/>
        </w:rPr>
        <w:t xml:space="preserve">Dz.U. </w:t>
      </w:r>
      <w:r w:rsidR="009167E0">
        <w:rPr>
          <w:b/>
          <w:bCs/>
          <w:sz w:val="22"/>
          <w:szCs w:val="22"/>
        </w:rPr>
        <w:t xml:space="preserve">z </w:t>
      </w:r>
      <w:r w:rsidR="009167E0" w:rsidRPr="009167E0">
        <w:rPr>
          <w:b/>
          <w:bCs/>
          <w:sz w:val="22"/>
          <w:szCs w:val="22"/>
        </w:rPr>
        <w:t xml:space="preserve">2025 </w:t>
      </w:r>
      <w:r w:rsidR="009167E0">
        <w:rPr>
          <w:b/>
          <w:bCs/>
          <w:sz w:val="22"/>
          <w:szCs w:val="22"/>
        </w:rPr>
        <w:t xml:space="preserve">roku </w:t>
      </w:r>
      <w:r w:rsidR="009167E0" w:rsidRPr="009167E0">
        <w:rPr>
          <w:b/>
          <w:bCs/>
          <w:sz w:val="22"/>
          <w:szCs w:val="22"/>
        </w:rPr>
        <w:t>poz. 932</w:t>
      </w:r>
      <w:r w:rsidR="009167E0">
        <w:rPr>
          <w:b/>
          <w:bCs/>
          <w:sz w:val="22"/>
          <w:szCs w:val="22"/>
        </w:rPr>
        <w:t>).</w:t>
      </w:r>
    </w:p>
    <w:p w:rsidR="009167E0" w:rsidRPr="009167E0" w:rsidRDefault="009167E0" w:rsidP="009167E0">
      <w:pPr>
        <w:ind w:firstLine="708"/>
        <w:jc w:val="both"/>
        <w:rPr>
          <w:b/>
          <w:bCs/>
          <w:sz w:val="22"/>
          <w:szCs w:val="22"/>
        </w:rPr>
      </w:pPr>
    </w:p>
    <w:p w:rsidR="00FF5F3D" w:rsidRPr="00140923" w:rsidRDefault="00FF5F3D" w:rsidP="00FF5F3D">
      <w:pPr>
        <w:ind w:firstLine="708"/>
        <w:jc w:val="both"/>
        <w:rPr>
          <w:sz w:val="22"/>
          <w:szCs w:val="22"/>
        </w:rPr>
      </w:pPr>
    </w:p>
    <w:p w:rsidR="00F01358" w:rsidRDefault="00F01358">
      <w:pPr>
        <w:suppressAutoHyphens w:val="0"/>
        <w:spacing w:after="200" w:line="276" w:lineRule="auto"/>
        <w:rPr>
          <w:rFonts w:eastAsiaTheme="majorEastAsia"/>
          <w:b/>
          <w:bCs/>
          <w:sz w:val="32"/>
          <w:szCs w:val="32"/>
          <w:u w:val="single"/>
        </w:rPr>
      </w:pPr>
      <w:r>
        <w:rPr>
          <w:sz w:val="32"/>
          <w:szCs w:val="32"/>
        </w:rPr>
        <w:br w:type="page"/>
      </w:r>
    </w:p>
    <w:p w:rsidR="00C621FE" w:rsidRPr="00C621FE" w:rsidRDefault="00C621FE" w:rsidP="00C621FE">
      <w:pPr>
        <w:pStyle w:val="Nagwek1"/>
        <w:numPr>
          <w:ilvl w:val="0"/>
          <w:numId w:val="21"/>
        </w:numPr>
        <w:spacing w:line="240" w:lineRule="auto"/>
        <w:jc w:val="left"/>
        <w:rPr>
          <w:rFonts w:cs="Times New Roman"/>
          <w:sz w:val="32"/>
          <w:szCs w:val="32"/>
        </w:rPr>
      </w:pPr>
      <w:r w:rsidRPr="00C621FE">
        <w:rPr>
          <w:rFonts w:cs="Times New Roman"/>
          <w:sz w:val="32"/>
          <w:szCs w:val="32"/>
        </w:rPr>
        <w:t xml:space="preserve">Spis rysunków </w:t>
      </w:r>
    </w:p>
    <w:p w:rsidR="00C621FE" w:rsidRPr="00C621FE" w:rsidRDefault="00C621FE" w:rsidP="00C621FE">
      <w:pPr>
        <w:suppressAutoHyphens w:val="0"/>
        <w:rPr>
          <w:rFonts w:eastAsia="SimSun" w:cstheme="majorBidi"/>
          <w:b/>
          <w:bCs/>
          <w:color w:val="C00000"/>
          <w:lang w:eastAsia="hi-IN" w:bidi="hi-IN"/>
        </w:rPr>
      </w:pPr>
      <w:r w:rsidRPr="00C621FE">
        <w:rPr>
          <w:rFonts w:eastAsia="SimSun" w:cstheme="majorBidi"/>
          <w:b/>
          <w:bCs/>
          <w:color w:val="C00000"/>
          <w:lang w:eastAsia="hi-IN" w:bidi="hi-IN"/>
        </w:rPr>
        <w:t xml:space="preserve"> </w:t>
      </w:r>
    </w:p>
    <w:p w:rsidR="00C621FE" w:rsidRPr="00C621FE" w:rsidRDefault="00C621FE" w:rsidP="00C621FE">
      <w:pPr>
        <w:suppressAutoHyphens w:val="0"/>
        <w:rPr>
          <w:rFonts w:eastAsia="SimSun" w:cstheme="majorBidi"/>
          <w:b/>
          <w:bCs/>
          <w:color w:val="C00000"/>
          <w:lang w:eastAsia="hi-IN" w:bidi="hi-IN"/>
        </w:rPr>
      </w:pPr>
      <w:r w:rsidRPr="00C621FE">
        <w:rPr>
          <w:rFonts w:eastAsia="SimSun" w:cstheme="majorBidi"/>
          <w:b/>
          <w:bCs/>
          <w:color w:val="C00000"/>
          <w:lang w:eastAsia="hi-IN" w:bidi="hi-IN"/>
        </w:rPr>
        <w:t xml:space="preserve"> </w:t>
      </w:r>
    </w:p>
    <w:p w:rsidR="00FF5F3D" w:rsidRPr="00F01358" w:rsidRDefault="00C621FE" w:rsidP="00C621FE">
      <w:pPr>
        <w:ind w:firstLine="708"/>
        <w:jc w:val="both"/>
        <w:rPr>
          <w:b/>
        </w:rPr>
      </w:pPr>
      <w:r w:rsidRPr="00F01358">
        <w:rPr>
          <w:b/>
        </w:rPr>
        <w:t xml:space="preserve">RYS.S1_ZAGOSPODAROWANIE </w:t>
      </w:r>
      <w:proofErr w:type="spellStart"/>
      <w:r w:rsidRPr="00F01358">
        <w:rPr>
          <w:b/>
        </w:rPr>
        <w:t>TERENU_SAN</w:t>
      </w:r>
      <w:proofErr w:type="spellEnd"/>
    </w:p>
    <w:sectPr w:rsidR="00FF5F3D" w:rsidRPr="00F01358" w:rsidSect="004115E2">
      <w:headerReference w:type="default" r:id="rId10"/>
      <w:footerReference w:type="default" r:id="rId11"/>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1FE" w:rsidRDefault="00C621FE" w:rsidP="007E422C">
      <w:r>
        <w:separator/>
      </w:r>
    </w:p>
  </w:endnote>
  <w:endnote w:type="continuationSeparator" w:id="0">
    <w:p w:rsidR="00C621FE" w:rsidRDefault="00C621FE" w:rsidP="007E42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80"/>
    <w:family w:val="auto"/>
    <w:pitch w:val="default"/>
    <w:sig w:usb0="00000003" w:usb1="00000000" w:usb2="00000000" w:usb3="00000000" w:csb0="00000001" w:csb1="00000000"/>
  </w:font>
  <w:font w:name="TT4DDA5o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957750"/>
      <w:docPartObj>
        <w:docPartGallery w:val="Page Numbers (Bottom of Page)"/>
        <w:docPartUnique/>
      </w:docPartObj>
    </w:sdtPr>
    <w:sdtContent>
      <w:p w:rsidR="00C621FE" w:rsidRDefault="00C621FE">
        <w:pPr>
          <w:pStyle w:val="Stopka"/>
          <w:jc w:val="right"/>
        </w:pPr>
        <w:fldSimple w:instr="PAGE   \* MERGEFORMAT">
          <w:r w:rsidR="00891475">
            <w:rPr>
              <w:noProof/>
            </w:rPr>
            <w:t>31</w:t>
          </w:r>
        </w:fldSimple>
      </w:p>
    </w:sdtContent>
  </w:sdt>
  <w:p w:rsidR="00C621FE" w:rsidRDefault="00C621F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1FE" w:rsidRDefault="00C621FE" w:rsidP="007E422C">
      <w:r>
        <w:separator/>
      </w:r>
    </w:p>
  </w:footnote>
  <w:footnote w:type="continuationSeparator" w:id="0">
    <w:p w:rsidR="00C621FE" w:rsidRDefault="00C621FE" w:rsidP="007E42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1FE" w:rsidRDefault="00C621FE" w:rsidP="004115E2">
    <w:pPr>
      <w:pStyle w:val="Nagwek"/>
      <w:tabs>
        <w:tab w:val="clear" w:pos="4536"/>
        <w:tab w:val="clear" w:pos="9072"/>
        <w:tab w:val="left" w:pos="156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1FA117C"/>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68A7F3E"/>
    <w:multiLevelType w:val="hybridMultilevel"/>
    <w:tmpl w:val="79701D1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119E061E"/>
    <w:multiLevelType w:val="hybridMultilevel"/>
    <w:tmpl w:val="E9F645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3612FCF"/>
    <w:multiLevelType w:val="hybridMultilevel"/>
    <w:tmpl w:val="2AC889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C06925"/>
    <w:multiLevelType w:val="hybridMultilevel"/>
    <w:tmpl w:val="A4EC5E98"/>
    <w:lvl w:ilvl="0" w:tplc="2174AC3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5226353"/>
    <w:multiLevelType w:val="hybridMultilevel"/>
    <w:tmpl w:val="57FE1F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53A04DB"/>
    <w:multiLevelType w:val="multilevel"/>
    <w:tmpl w:val="CBFE80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E42590"/>
    <w:multiLevelType w:val="hybridMultilevel"/>
    <w:tmpl w:val="9C6E90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BF11D47"/>
    <w:multiLevelType w:val="hybridMultilevel"/>
    <w:tmpl w:val="1B0ACB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D376C3C"/>
    <w:multiLevelType w:val="multilevel"/>
    <w:tmpl w:val="CBFE80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17113"/>
    <w:multiLevelType w:val="multilevel"/>
    <w:tmpl w:val="CBFE80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25DF1B61"/>
    <w:multiLevelType w:val="hybridMultilevel"/>
    <w:tmpl w:val="21424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5F02A97"/>
    <w:multiLevelType w:val="hybridMultilevel"/>
    <w:tmpl w:val="17E04372"/>
    <w:lvl w:ilvl="0" w:tplc="2174AC3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6065F24"/>
    <w:multiLevelType w:val="hybridMultilevel"/>
    <w:tmpl w:val="2F88E5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6CA4C2C"/>
    <w:multiLevelType w:val="hybridMultilevel"/>
    <w:tmpl w:val="3078F1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C951412"/>
    <w:multiLevelType w:val="multilevel"/>
    <w:tmpl w:val="7BA6E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E61444"/>
    <w:multiLevelType w:val="hybridMultilevel"/>
    <w:tmpl w:val="E2E047FE"/>
    <w:lvl w:ilvl="0" w:tplc="2174AC3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E2C00DA"/>
    <w:multiLevelType w:val="hybridMultilevel"/>
    <w:tmpl w:val="CE6A43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E7C1654"/>
    <w:multiLevelType w:val="multilevel"/>
    <w:tmpl w:val="CBFE80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EDE27F1"/>
    <w:multiLevelType w:val="hybridMultilevel"/>
    <w:tmpl w:val="7E481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D070642"/>
    <w:multiLevelType w:val="hybridMultilevel"/>
    <w:tmpl w:val="EFF8A4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D866DC4"/>
    <w:multiLevelType w:val="hybridMultilevel"/>
    <w:tmpl w:val="9B8024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47463CA"/>
    <w:multiLevelType w:val="hybridMultilevel"/>
    <w:tmpl w:val="C9D45F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65E57AB"/>
    <w:multiLevelType w:val="hybridMultilevel"/>
    <w:tmpl w:val="66C63A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9452647"/>
    <w:multiLevelType w:val="hybridMultilevel"/>
    <w:tmpl w:val="262015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1380B73"/>
    <w:multiLevelType w:val="multilevel"/>
    <w:tmpl w:val="CBFE80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5C9385E"/>
    <w:multiLevelType w:val="hybridMultilevel"/>
    <w:tmpl w:val="6E5A05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EDB4C54"/>
    <w:multiLevelType w:val="hybridMultilevel"/>
    <w:tmpl w:val="EFFC41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EE00A1F"/>
    <w:multiLevelType w:val="hybridMultilevel"/>
    <w:tmpl w:val="A7F4D1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F271E0A"/>
    <w:multiLevelType w:val="hybridMultilevel"/>
    <w:tmpl w:val="1D0CAD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20939EB"/>
    <w:multiLevelType w:val="hybridMultilevel"/>
    <w:tmpl w:val="39F01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4735170"/>
    <w:multiLevelType w:val="multilevel"/>
    <w:tmpl w:val="CBFE80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8544A1"/>
    <w:multiLevelType w:val="hybridMultilevel"/>
    <w:tmpl w:val="6BCA9124"/>
    <w:lvl w:ilvl="0" w:tplc="4AE48C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EE6316B"/>
    <w:multiLevelType w:val="hybridMultilevel"/>
    <w:tmpl w:val="1F8A6CC0"/>
    <w:lvl w:ilvl="0" w:tplc="04150001">
      <w:start w:val="1"/>
      <w:numFmt w:val="bullet"/>
      <w:pStyle w:val="PunkowanieUPAM"/>
      <w:lvlText w:val=""/>
      <w:lvlJc w:val="left"/>
      <w:pPr>
        <w:tabs>
          <w:tab w:val="num" w:pos="567"/>
        </w:tabs>
        <w:ind w:left="567" w:hanging="340"/>
      </w:pPr>
      <w:rPr>
        <w:rFonts w:ascii="Symbol" w:hAnsi="Symbo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4">
    <w:nsid w:val="713D027C"/>
    <w:multiLevelType w:val="hybridMultilevel"/>
    <w:tmpl w:val="E7A430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
    <w:nsid w:val="7CC02B8D"/>
    <w:multiLevelType w:val="multilevel"/>
    <w:tmpl w:val="CBFE80D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F0707ED"/>
    <w:multiLevelType w:val="hybridMultilevel"/>
    <w:tmpl w:val="814E23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19"/>
  </w:num>
  <w:num w:numId="4">
    <w:abstractNumId w:val="34"/>
  </w:num>
  <w:num w:numId="5">
    <w:abstractNumId w:val="13"/>
  </w:num>
  <w:num w:numId="6">
    <w:abstractNumId w:val="14"/>
  </w:num>
  <w:num w:numId="7">
    <w:abstractNumId w:val="24"/>
  </w:num>
  <w:num w:numId="8">
    <w:abstractNumId w:val="20"/>
  </w:num>
  <w:num w:numId="9">
    <w:abstractNumId w:val="32"/>
  </w:num>
  <w:num w:numId="10">
    <w:abstractNumId w:val="7"/>
  </w:num>
  <w:num w:numId="11">
    <w:abstractNumId w:val="5"/>
  </w:num>
  <w:num w:numId="12">
    <w:abstractNumId w:val="36"/>
  </w:num>
  <w:num w:numId="13">
    <w:abstractNumId w:val="11"/>
  </w:num>
  <w:num w:numId="14">
    <w:abstractNumId w:val="17"/>
  </w:num>
  <w:num w:numId="15">
    <w:abstractNumId w:val="2"/>
  </w:num>
  <w:num w:numId="16">
    <w:abstractNumId w:val="3"/>
  </w:num>
  <w:num w:numId="17">
    <w:abstractNumId w:val="23"/>
  </w:num>
  <w:num w:numId="18">
    <w:abstractNumId w:val="8"/>
  </w:num>
  <w:num w:numId="19">
    <w:abstractNumId w:val="0"/>
  </w:num>
  <w:num w:numId="20">
    <w:abstractNumId w:val="15"/>
  </w:num>
  <w:num w:numId="21">
    <w:abstractNumId w:val="6"/>
  </w:num>
  <w:num w:numId="22">
    <w:abstractNumId w:val="29"/>
  </w:num>
  <w:num w:numId="23">
    <w:abstractNumId w:val="18"/>
  </w:num>
  <w:num w:numId="24">
    <w:abstractNumId w:val="31"/>
  </w:num>
  <w:num w:numId="25">
    <w:abstractNumId w:val="26"/>
  </w:num>
  <w:num w:numId="26">
    <w:abstractNumId w:val="27"/>
  </w:num>
  <w:num w:numId="27">
    <w:abstractNumId w:val="1"/>
  </w:num>
  <w:num w:numId="28">
    <w:abstractNumId w:val="33"/>
  </w:num>
  <w:num w:numId="29">
    <w:abstractNumId w:val="10"/>
  </w:num>
  <w:num w:numId="30">
    <w:abstractNumId w:val="9"/>
  </w:num>
  <w:num w:numId="31">
    <w:abstractNumId w:val="30"/>
  </w:num>
  <w:num w:numId="32">
    <w:abstractNumId w:val="28"/>
  </w:num>
  <w:num w:numId="33">
    <w:abstractNumId w:val="25"/>
  </w:num>
  <w:num w:numId="34">
    <w:abstractNumId w:val="4"/>
  </w:num>
  <w:num w:numId="35">
    <w:abstractNumId w:val="16"/>
  </w:num>
  <w:num w:numId="36">
    <w:abstractNumId w:val="35"/>
  </w:num>
  <w:num w:numId="3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rsids>
    <w:rsidRoot w:val="00953BA9"/>
    <w:rsid w:val="00003EA8"/>
    <w:rsid w:val="00010E95"/>
    <w:rsid w:val="00012E80"/>
    <w:rsid w:val="000143F5"/>
    <w:rsid w:val="00022955"/>
    <w:rsid w:val="0002355D"/>
    <w:rsid w:val="00024E0A"/>
    <w:rsid w:val="0002771D"/>
    <w:rsid w:val="0003456B"/>
    <w:rsid w:val="00035953"/>
    <w:rsid w:val="00035ACF"/>
    <w:rsid w:val="00043C3E"/>
    <w:rsid w:val="000458B6"/>
    <w:rsid w:val="00060336"/>
    <w:rsid w:val="00064CD7"/>
    <w:rsid w:val="00073F13"/>
    <w:rsid w:val="00093023"/>
    <w:rsid w:val="00097DD4"/>
    <w:rsid w:val="000A179D"/>
    <w:rsid w:val="000A25E0"/>
    <w:rsid w:val="000A382C"/>
    <w:rsid w:val="000A4143"/>
    <w:rsid w:val="000A7482"/>
    <w:rsid w:val="000B26DD"/>
    <w:rsid w:val="000B5174"/>
    <w:rsid w:val="000B71CB"/>
    <w:rsid w:val="000C04B5"/>
    <w:rsid w:val="000C13A5"/>
    <w:rsid w:val="000C308A"/>
    <w:rsid w:val="000D281C"/>
    <w:rsid w:val="000E0969"/>
    <w:rsid w:val="000E349F"/>
    <w:rsid w:val="000E7BE0"/>
    <w:rsid w:val="000F0DAA"/>
    <w:rsid w:val="000F19B0"/>
    <w:rsid w:val="000F3EC2"/>
    <w:rsid w:val="000F4331"/>
    <w:rsid w:val="001017FD"/>
    <w:rsid w:val="00102F18"/>
    <w:rsid w:val="0010781C"/>
    <w:rsid w:val="001078A7"/>
    <w:rsid w:val="00111DE6"/>
    <w:rsid w:val="001125D2"/>
    <w:rsid w:val="0011330C"/>
    <w:rsid w:val="00121C41"/>
    <w:rsid w:val="00123370"/>
    <w:rsid w:val="001331CF"/>
    <w:rsid w:val="00140923"/>
    <w:rsid w:val="001455E2"/>
    <w:rsid w:val="00145814"/>
    <w:rsid w:val="001520AB"/>
    <w:rsid w:val="00153088"/>
    <w:rsid w:val="0016167C"/>
    <w:rsid w:val="00164A58"/>
    <w:rsid w:val="0016511E"/>
    <w:rsid w:val="0016566A"/>
    <w:rsid w:val="00175017"/>
    <w:rsid w:val="00183283"/>
    <w:rsid w:val="0019537E"/>
    <w:rsid w:val="001A2C2B"/>
    <w:rsid w:val="001A309F"/>
    <w:rsid w:val="001A4CBC"/>
    <w:rsid w:val="001A6EBF"/>
    <w:rsid w:val="001A70F5"/>
    <w:rsid w:val="001B0434"/>
    <w:rsid w:val="001B14EA"/>
    <w:rsid w:val="001B26AC"/>
    <w:rsid w:val="001B44D5"/>
    <w:rsid w:val="001C1929"/>
    <w:rsid w:val="001C5651"/>
    <w:rsid w:val="001D0344"/>
    <w:rsid w:val="001D41B4"/>
    <w:rsid w:val="001D617F"/>
    <w:rsid w:val="001E15EF"/>
    <w:rsid w:val="001E2DDA"/>
    <w:rsid w:val="001F48C3"/>
    <w:rsid w:val="00204B19"/>
    <w:rsid w:val="00204DB4"/>
    <w:rsid w:val="00204E60"/>
    <w:rsid w:val="00207561"/>
    <w:rsid w:val="00212458"/>
    <w:rsid w:val="002141EA"/>
    <w:rsid w:val="00220B2A"/>
    <w:rsid w:val="00220BB8"/>
    <w:rsid w:val="00221A83"/>
    <w:rsid w:val="00223B19"/>
    <w:rsid w:val="002254B1"/>
    <w:rsid w:val="00226356"/>
    <w:rsid w:val="002306DC"/>
    <w:rsid w:val="00244224"/>
    <w:rsid w:val="002527B5"/>
    <w:rsid w:val="00271725"/>
    <w:rsid w:val="00274328"/>
    <w:rsid w:val="00274641"/>
    <w:rsid w:val="00276A5C"/>
    <w:rsid w:val="00282B29"/>
    <w:rsid w:val="002870AD"/>
    <w:rsid w:val="002962B4"/>
    <w:rsid w:val="00297C7D"/>
    <w:rsid w:val="002A07F5"/>
    <w:rsid w:val="002A3E9D"/>
    <w:rsid w:val="002B18F2"/>
    <w:rsid w:val="002B62E5"/>
    <w:rsid w:val="002B7525"/>
    <w:rsid w:val="002C077F"/>
    <w:rsid w:val="002C73AE"/>
    <w:rsid w:val="002C753F"/>
    <w:rsid w:val="002E1C08"/>
    <w:rsid w:val="002E404C"/>
    <w:rsid w:val="002E44B5"/>
    <w:rsid w:val="002F0C54"/>
    <w:rsid w:val="002F19B8"/>
    <w:rsid w:val="002F2E3B"/>
    <w:rsid w:val="002F56E2"/>
    <w:rsid w:val="003008F0"/>
    <w:rsid w:val="0030702F"/>
    <w:rsid w:val="00311860"/>
    <w:rsid w:val="00314F69"/>
    <w:rsid w:val="00320110"/>
    <w:rsid w:val="00323390"/>
    <w:rsid w:val="0032557A"/>
    <w:rsid w:val="00331B07"/>
    <w:rsid w:val="003346A9"/>
    <w:rsid w:val="003354AA"/>
    <w:rsid w:val="0033796A"/>
    <w:rsid w:val="00337BE6"/>
    <w:rsid w:val="00342610"/>
    <w:rsid w:val="00344278"/>
    <w:rsid w:val="003463B6"/>
    <w:rsid w:val="003467EE"/>
    <w:rsid w:val="0035036E"/>
    <w:rsid w:val="00352E56"/>
    <w:rsid w:val="00354D3A"/>
    <w:rsid w:val="0036172A"/>
    <w:rsid w:val="00367529"/>
    <w:rsid w:val="0037204A"/>
    <w:rsid w:val="0037217B"/>
    <w:rsid w:val="0037237D"/>
    <w:rsid w:val="0037591E"/>
    <w:rsid w:val="00376E32"/>
    <w:rsid w:val="0037798E"/>
    <w:rsid w:val="0038746A"/>
    <w:rsid w:val="00387D7D"/>
    <w:rsid w:val="003A1723"/>
    <w:rsid w:val="003A1E23"/>
    <w:rsid w:val="003A2FF0"/>
    <w:rsid w:val="003A7887"/>
    <w:rsid w:val="003B0D1B"/>
    <w:rsid w:val="003B285C"/>
    <w:rsid w:val="003C2898"/>
    <w:rsid w:val="003C4436"/>
    <w:rsid w:val="003C4888"/>
    <w:rsid w:val="003C6B64"/>
    <w:rsid w:val="003C784F"/>
    <w:rsid w:val="003D07E6"/>
    <w:rsid w:val="003D1641"/>
    <w:rsid w:val="003D2097"/>
    <w:rsid w:val="003D4749"/>
    <w:rsid w:val="003E47B6"/>
    <w:rsid w:val="003E733C"/>
    <w:rsid w:val="003F1429"/>
    <w:rsid w:val="003F35E9"/>
    <w:rsid w:val="003F3FD3"/>
    <w:rsid w:val="003F4439"/>
    <w:rsid w:val="003F5B75"/>
    <w:rsid w:val="003F6BD5"/>
    <w:rsid w:val="003F6C3C"/>
    <w:rsid w:val="0040032C"/>
    <w:rsid w:val="00401708"/>
    <w:rsid w:val="0040206F"/>
    <w:rsid w:val="00403014"/>
    <w:rsid w:val="00403F8E"/>
    <w:rsid w:val="00404B6C"/>
    <w:rsid w:val="004061E0"/>
    <w:rsid w:val="00406FE5"/>
    <w:rsid w:val="004100FC"/>
    <w:rsid w:val="004115E2"/>
    <w:rsid w:val="00411B4D"/>
    <w:rsid w:val="00416E1C"/>
    <w:rsid w:val="0041735D"/>
    <w:rsid w:val="004174C4"/>
    <w:rsid w:val="00424124"/>
    <w:rsid w:val="004254D7"/>
    <w:rsid w:val="00426E06"/>
    <w:rsid w:val="00431FF0"/>
    <w:rsid w:val="00432CE5"/>
    <w:rsid w:val="00433F99"/>
    <w:rsid w:val="00437146"/>
    <w:rsid w:val="004402F6"/>
    <w:rsid w:val="00440FDB"/>
    <w:rsid w:val="004469E3"/>
    <w:rsid w:val="00450525"/>
    <w:rsid w:val="004561C3"/>
    <w:rsid w:val="00463823"/>
    <w:rsid w:val="00465DE7"/>
    <w:rsid w:val="0046649F"/>
    <w:rsid w:val="00470903"/>
    <w:rsid w:val="004717D0"/>
    <w:rsid w:val="00471DF9"/>
    <w:rsid w:val="00480AE1"/>
    <w:rsid w:val="00491ACB"/>
    <w:rsid w:val="00494408"/>
    <w:rsid w:val="0049503E"/>
    <w:rsid w:val="004A1612"/>
    <w:rsid w:val="004A21C9"/>
    <w:rsid w:val="004A2246"/>
    <w:rsid w:val="004A696B"/>
    <w:rsid w:val="004B1380"/>
    <w:rsid w:val="004B559A"/>
    <w:rsid w:val="004C02F7"/>
    <w:rsid w:val="004C6AE4"/>
    <w:rsid w:val="004D2AB7"/>
    <w:rsid w:val="004D76B4"/>
    <w:rsid w:val="004E11FF"/>
    <w:rsid w:val="004E2BE6"/>
    <w:rsid w:val="004E457C"/>
    <w:rsid w:val="004E5CA3"/>
    <w:rsid w:val="004E6828"/>
    <w:rsid w:val="004F20EE"/>
    <w:rsid w:val="004F3D70"/>
    <w:rsid w:val="004F49F2"/>
    <w:rsid w:val="00500DEE"/>
    <w:rsid w:val="0050119D"/>
    <w:rsid w:val="00502F7D"/>
    <w:rsid w:val="00503076"/>
    <w:rsid w:val="00503900"/>
    <w:rsid w:val="00503EED"/>
    <w:rsid w:val="0050452E"/>
    <w:rsid w:val="00511426"/>
    <w:rsid w:val="00511BB0"/>
    <w:rsid w:val="00512FB3"/>
    <w:rsid w:val="00513140"/>
    <w:rsid w:val="005138F3"/>
    <w:rsid w:val="00513DD8"/>
    <w:rsid w:val="005162BB"/>
    <w:rsid w:val="00522BA3"/>
    <w:rsid w:val="005338E5"/>
    <w:rsid w:val="00540DA7"/>
    <w:rsid w:val="00544541"/>
    <w:rsid w:val="005516AF"/>
    <w:rsid w:val="00554617"/>
    <w:rsid w:val="00556253"/>
    <w:rsid w:val="00563657"/>
    <w:rsid w:val="0057027D"/>
    <w:rsid w:val="0057041C"/>
    <w:rsid w:val="00570BC8"/>
    <w:rsid w:val="0057191A"/>
    <w:rsid w:val="005727F8"/>
    <w:rsid w:val="00573F02"/>
    <w:rsid w:val="005810ED"/>
    <w:rsid w:val="00581E9B"/>
    <w:rsid w:val="00582DD6"/>
    <w:rsid w:val="00586A35"/>
    <w:rsid w:val="005A057B"/>
    <w:rsid w:val="005A0ED0"/>
    <w:rsid w:val="005A25D2"/>
    <w:rsid w:val="005B0345"/>
    <w:rsid w:val="005B25EF"/>
    <w:rsid w:val="005C00D0"/>
    <w:rsid w:val="005C193C"/>
    <w:rsid w:val="005C308F"/>
    <w:rsid w:val="005C64E1"/>
    <w:rsid w:val="005D54A0"/>
    <w:rsid w:val="005D560E"/>
    <w:rsid w:val="005E02B7"/>
    <w:rsid w:val="005E429F"/>
    <w:rsid w:val="005E57A5"/>
    <w:rsid w:val="005E77F4"/>
    <w:rsid w:val="0060074B"/>
    <w:rsid w:val="006079D8"/>
    <w:rsid w:val="00615CE6"/>
    <w:rsid w:val="00615DED"/>
    <w:rsid w:val="00616067"/>
    <w:rsid w:val="00621FDE"/>
    <w:rsid w:val="00625D91"/>
    <w:rsid w:val="00635968"/>
    <w:rsid w:val="00636901"/>
    <w:rsid w:val="006379C1"/>
    <w:rsid w:val="00640F0F"/>
    <w:rsid w:val="006418C4"/>
    <w:rsid w:val="006439CE"/>
    <w:rsid w:val="006452EB"/>
    <w:rsid w:val="00646D64"/>
    <w:rsid w:val="006472EE"/>
    <w:rsid w:val="00647823"/>
    <w:rsid w:val="0065683E"/>
    <w:rsid w:val="00660E0D"/>
    <w:rsid w:val="00660E6B"/>
    <w:rsid w:val="00662E46"/>
    <w:rsid w:val="00664684"/>
    <w:rsid w:val="00664B54"/>
    <w:rsid w:val="00666E26"/>
    <w:rsid w:val="00677296"/>
    <w:rsid w:val="00684657"/>
    <w:rsid w:val="006950AA"/>
    <w:rsid w:val="00695D7D"/>
    <w:rsid w:val="00697A61"/>
    <w:rsid w:val="006A0C46"/>
    <w:rsid w:val="006A3476"/>
    <w:rsid w:val="006A55C1"/>
    <w:rsid w:val="006A73E2"/>
    <w:rsid w:val="006A7FD2"/>
    <w:rsid w:val="006B4867"/>
    <w:rsid w:val="006C25B9"/>
    <w:rsid w:val="006C62D0"/>
    <w:rsid w:val="006C7482"/>
    <w:rsid w:val="006D5329"/>
    <w:rsid w:val="006D6374"/>
    <w:rsid w:val="006E0CCF"/>
    <w:rsid w:val="006E2954"/>
    <w:rsid w:val="006E2B25"/>
    <w:rsid w:val="006E39EB"/>
    <w:rsid w:val="006F254D"/>
    <w:rsid w:val="006F3705"/>
    <w:rsid w:val="006F755E"/>
    <w:rsid w:val="007026CE"/>
    <w:rsid w:val="00706A38"/>
    <w:rsid w:val="00706A93"/>
    <w:rsid w:val="00707DC2"/>
    <w:rsid w:val="007145C6"/>
    <w:rsid w:val="007201E7"/>
    <w:rsid w:val="00725019"/>
    <w:rsid w:val="007278D4"/>
    <w:rsid w:val="0074466E"/>
    <w:rsid w:val="007450AF"/>
    <w:rsid w:val="00750CA1"/>
    <w:rsid w:val="00755AAF"/>
    <w:rsid w:val="00757816"/>
    <w:rsid w:val="00765E6B"/>
    <w:rsid w:val="00767421"/>
    <w:rsid w:val="007728D5"/>
    <w:rsid w:val="00776DE7"/>
    <w:rsid w:val="00781033"/>
    <w:rsid w:val="007829AB"/>
    <w:rsid w:val="0078628D"/>
    <w:rsid w:val="00795525"/>
    <w:rsid w:val="007959EC"/>
    <w:rsid w:val="007A715A"/>
    <w:rsid w:val="007B1C3A"/>
    <w:rsid w:val="007B270D"/>
    <w:rsid w:val="007B49BA"/>
    <w:rsid w:val="007B4AB2"/>
    <w:rsid w:val="007B7D1C"/>
    <w:rsid w:val="007D100B"/>
    <w:rsid w:val="007D1CC0"/>
    <w:rsid w:val="007D25C0"/>
    <w:rsid w:val="007D61E0"/>
    <w:rsid w:val="007D68EB"/>
    <w:rsid w:val="007D7C30"/>
    <w:rsid w:val="007E19C3"/>
    <w:rsid w:val="007E1E79"/>
    <w:rsid w:val="007E422C"/>
    <w:rsid w:val="007E645D"/>
    <w:rsid w:val="007E6BD6"/>
    <w:rsid w:val="007F0A7C"/>
    <w:rsid w:val="007F17D7"/>
    <w:rsid w:val="007F3377"/>
    <w:rsid w:val="007F5199"/>
    <w:rsid w:val="007F6CB5"/>
    <w:rsid w:val="0080161E"/>
    <w:rsid w:val="00802878"/>
    <w:rsid w:val="00803A8C"/>
    <w:rsid w:val="00803B88"/>
    <w:rsid w:val="008055E4"/>
    <w:rsid w:val="008072A6"/>
    <w:rsid w:val="0081401E"/>
    <w:rsid w:val="00815393"/>
    <w:rsid w:val="008165FA"/>
    <w:rsid w:val="00823E4C"/>
    <w:rsid w:val="00826F20"/>
    <w:rsid w:val="0083261D"/>
    <w:rsid w:val="00836AA8"/>
    <w:rsid w:val="00847E40"/>
    <w:rsid w:val="008615A8"/>
    <w:rsid w:val="00863072"/>
    <w:rsid w:val="00864ABE"/>
    <w:rsid w:val="00872EAC"/>
    <w:rsid w:val="00874BCE"/>
    <w:rsid w:val="008772D9"/>
    <w:rsid w:val="008811D8"/>
    <w:rsid w:val="008815F0"/>
    <w:rsid w:val="00882149"/>
    <w:rsid w:val="00883AB5"/>
    <w:rsid w:val="00887B1B"/>
    <w:rsid w:val="0089051B"/>
    <w:rsid w:val="00891475"/>
    <w:rsid w:val="008923E7"/>
    <w:rsid w:val="008927F0"/>
    <w:rsid w:val="00896333"/>
    <w:rsid w:val="0089657E"/>
    <w:rsid w:val="0089773A"/>
    <w:rsid w:val="008A6CD5"/>
    <w:rsid w:val="008B0BB2"/>
    <w:rsid w:val="008B5468"/>
    <w:rsid w:val="008C0F66"/>
    <w:rsid w:val="008C6391"/>
    <w:rsid w:val="008C683A"/>
    <w:rsid w:val="008E2D80"/>
    <w:rsid w:val="008E51DC"/>
    <w:rsid w:val="008F42A4"/>
    <w:rsid w:val="008F57AA"/>
    <w:rsid w:val="008F7C99"/>
    <w:rsid w:val="009167E0"/>
    <w:rsid w:val="0091697E"/>
    <w:rsid w:val="00917FAC"/>
    <w:rsid w:val="00921A14"/>
    <w:rsid w:val="00923195"/>
    <w:rsid w:val="00924343"/>
    <w:rsid w:val="00924C2C"/>
    <w:rsid w:val="0092554A"/>
    <w:rsid w:val="00933416"/>
    <w:rsid w:val="00933601"/>
    <w:rsid w:val="00933B92"/>
    <w:rsid w:val="00941526"/>
    <w:rsid w:val="00942AC8"/>
    <w:rsid w:val="00942CF0"/>
    <w:rsid w:val="00944268"/>
    <w:rsid w:val="0094710E"/>
    <w:rsid w:val="00947BE2"/>
    <w:rsid w:val="00953BA9"/>
    <w:rsid w:val="009559D1"/>
    <w:rsid w:val="00964FD8"/>
    <w:rsid w:val="0097041E"/>
    <w:rsid w:val="00971168"/>
    <w:rsid w:val="00972B0B"/>
    <w:rsid w:val="00974E2A"/>
    <w:rsid w:val="009753B1"/>
    <w:rsid w:val="00975811"/>
    <w:rsid w:val="00980B83"/>
    <w:rsid w:val="0098192B"/>
    <w:rsid w:val="00983772"/>
    <w:rsid w:val="00987327"/>
    <w:rsid w:val="00992ECA"/>
    <w:rsid w:val="00994D73"/>
    <w:rsid w:val="0099672A"/>
    <w:rsid w:val="0099705F"/>
    <w:rsid w:val="009A061F"/>
    <w:rsid w:val="009A169D"/>
    <w:rsid w:val="009A250A"/>
    <w:rsid w:val="009A3352"/>
    <w:rsid w:val="009B6E3B"/>
    <w:rsid w:val="009B794A"/>
    <w:rsid w:val="009C301D"/>
    <w:rsid w:val="009C3AF1"/>
    <w:rsid w:val="009C40DB"/>
    <w:rsid w:val="009C54B8"/>
    <w:rsid w:val="009D01EB"/>
    <w:rsid w:val="009D08DA"/>
    <w:rsid w:val="009D589E"/>
    <w:rsid w:val="009D5F12"/>
    <w:rsid w:val="009D62FD"/>
    <w:rsid w:val="009E3859"/>
    <w:rsid w:val="009E502F"/>
    <w:rsid w:val="009E5FE9"/>
    <w:rsid w:val="009E7051"/>
    <w:rsid w:val="009F2A07"/>
    <w:rsid w:val="00A05E6D"/>
    <w:rsid w:val="00A12E19"/>
    <w:rsid w:val="00A143FC"/>
    <w:rsid w:val="00A270B0"/>
    <w:rsid w:val="00A30447"/>
    <w:rsid w:val="00A30EB8"/>
    <w:rsid w:val="00A33ED2"/>
    <w:rsid w:val="00A346CB"/>
    <w:rsid w:val="00A361D7"/>
    <w:rsid w:val="00A376C9"/>
    <w:rsid w:val="00A42BE9"/>
    <w:rsid w:val="00A5556D"/>
    <w:rsid w:val="00A571D7"/>
    <w:rsid w:val="00A61682"/>
    <w:rsid w:val="00A61F91"/>
    <w:rsid w:val="00A640DF"/>
    <w:rsid w:val="00A64CF8"/>
    <w:rsid w:val="00A71D4D"/>
    <w:rsid w:val="00A7721A"/>
    <w:rsid w:val="00A80A5A"/>
    <w:rsid w:val="00A813D1"/>
    <w:rsid w:val="00A84E40"/>
    <w:rsid w:val="00A921A2"/>
    <w:rsid w:val="00A927AD"/>
    <w:rsid w:val="00A96A6F"/>
    <w:rsid w:val="00AA2D45"/>
    <w:rsid w:val="00AA4F54"/>
    <w:rsid w:val="00AA53A0"/>
    <w:rsid w:val="00AA6A27"/>
    <w:rsid w:val="00AB5E35"/>
    <w:rsid w:val="00AC0896"/>
    <w:rsid w:val="00AC1EE4"/>
    <w:rsid w:val="00AC3281"/>
    <w:rsid w:val="00AC6EE6"/>
    <w:rsid w:val="00AD0BB3"/>
    <w:rsid w:val="00AD2267"/>
    <w:rsid w:val="00AE6138"/>
    <w:rsid w:val="00AE74F5"/>
    <w:rsid w:val="00AE7549"/>
    <w:rsid w:val="00AF1F47"/>
    <w:rsid w:val="00AF3E5E"/>
    <w:rsid w:val="00AF7A8C"/>
    <w:rsid w:val="00B03020"/>
    <w:rsid w:val="00B13A87"/>
    <w:rsid w:val="00B14FE2"/>
    <w:rsid w:val="00B15F35"/>
    <w:rsid w:val="00B2040C"/>
    <w:rsid w:val="00B20B74"/>
    <w:rsid w:val="00B21F76"/>
    <w:rsid w:val="00B23522"/>
    <w:rsid w:val="00B23662"/>
    <w:rsid w:val="00B30C04"/>
    <w:rsid w:val="00B31EE7"/>
    <w:rsid w:val="00B342A8"/>
    <w:rsid w:val="00B35F94"/>
    <w:rsid w:val="00B36B76"/>
    <w:rsid w:val="00B370DA"/>
    <w:rsid w:val="00B45BAB"/>
    <w:rsid w:val="00B50735"/>
    <w:rsid w:val="00B64A34"/>
    <w:rsid w:val="00B67120"/>
    <w:rsid w:val="00B72A39"/>
    <w:rsid w:val="00B74BC9"/>
    <w:rsid w:val="00B76890"/>
    <w:rsid w:val="00B77915"/>
    <w:rsid w:val="00B852D6"/>
    <w:rsid w:val="00B860E9"/>
    <w:rsid w:val="00B96A84"/>
    <w:rsid w:val="00B96D15"/>
    <w:rsid w:val="00BA6FDD"/>
    <w:rsid w:val="00BA7732"/>
    <w:rsid w:val="00BB49A7"/>
    <w:rsid w:val="00BB62B9"/>
    <w:rsid w:val="00BC0AD3"/>
    <w:rsid w:val="00BC49FA"/>
    <w:rsid w:val="00BC578D"/>
    <w:rsid w:val="00BE0DAC"/>
    <w:rsid w:val="00BE41BD"/>
    <w:rsid w:val="00BE66CC"/>
    <w:rsid w:val="00BE70CE"/>
    <w:rsid w:val="00BE74B9"/>
    <w:rsid w:val="00BF08CD"/>
    <w:rsid w:val="00BF18CA"/>
    <w:rsid w:val="00BF45C2"/>
    <w:rsid w:val="00C0113B"/>
    <w:rsid w:val="00C01435"/>
    <w:rsid w:val="00C0239C"/>
    <w:rsid w:val="00C02ED4"/>
    <w:rsid w:val="00C042D2"/>
    <w:rsid w:val="00C07681"/>
    <w:rsid w:val="00C10586"/>
    <w:rsid w:val="00C10C59"/>
    <w:rsid w:val="00C12910"/>
    <w:rsid w:val="00C203E0"/>
    <w:rsid w:val="00C211BE"/>
    <w:rsid w:val="00C262CB"/>
    <w:rsid w:val="00C26CF3"/>
    <w:rsid w:val="00C32012"/>
    <w:rsid w:val="00C435BD"/>
    <w:rsid w:val="00C51B92"/>
    <w:rsid w:val="00C60FC4"/>
    <w:rsid w:val="00C621FE"/>
    <w:rsid w:val="00C65A94"/>
    <w:rsid w:val="00C73AC9"/>
    <w:rsid w:val="00C750AA"/>
    <w:rsid w:val="00C759D6"/>
    <w:rsid w:val="00C76114"/>
    <w:rsid w:val="00C77768"/>
    <w:rsid w:val="00C777AF"/>
    <w:rsid w:val="00C84E6E"/>
    <w:rsid w:val="00C87731"/>
    <w:rsid w:val="00C90749"/>
    <w:rsid w:val="00C956E9"/>
    <w:rsid w:val="00C958B4"/>
    <w:rsid w:val="00C95AEE"/>
    <w:rsid w:val="00C96ED2"/>
    <w:rsid w:val="00C97B03"/>
    <w:rsid w:val="00CA358B"/>
    <w:rsid w:val="00CB035B"/>
    <w:rsid w:val="00CB2086"/>
    <w:rsid w:val="00CB2BE6"/>
    <w:rsid w:val="00CB355D"/>
    <w:rsid w:val="00CB50E5"/>
    <w:rsid w:val="00CB66ED"/>
    <w:rsid w:val="00CB6781"/>
    <w:rsid w:val="00CC5855"/>
    <w:rsid w:val="00CC6506"/>
    <w:rsid w:val="00CD37D8"/>
    <w:rsid w:val="00CD4304"/>
    <w:rsid w:val="00CD4E0B"/>
    <w:rsid w:val="00CD6456"/>
    <w:rsid w:val="00CD7753"/>
    <w:rsid w:val="00CE4591"/>
    <w:rsid w:val="00CE4930"/>
    <w:rsid w:val="00CE750D"/>
    <w:rsid w:val="00CE7B8D"/>
    <w:rsid w:val="00CF44DA"/>
    <w:rsid w:val="00D270A4"/>
    <w:rsid w:val="00D30547"/>
    <w:rsid w:val="00D332C8"/>
    <w:rsid w:val="00D3426B"/>
    <w:rsid w:val="00D35E0B"/>
    <w:rsid w:val="00D41677"/>
    <w:rsid w:val="00D43517"/>
    <w:rsid w:val="00D475DE"/>
    <w:rsid w:val="00D51126"/>
    <w:rsid w:val="00D6119B"/>
    <w:rsid w:val="00D64CF7"/>
    <w:rsid w:val="00D64D2F"/>
    <w:rsid w:val="00D64D6D"/>
    <w:rsid w:val="00D722F8"/>
    <w:rsid w:val="00D7263F"/>
    <w:rsid w:val="00D839F3"/>
    <w:rsid w:val="00D8797A"/>
    <w:rsid w:val="00D90DD6"/>
    <w:rsid w:val="00D922AD"/>
    <w:rsid w:val="00D93384"/>
    <w:rsid w:val="00D93B86"/>
    <w:rsid w:val="00D9675D"/>
    <w:rsid w:val="00DA1022"/>
    <w:rsid w:val="00DA570F"/>
    <w:rsid w:val="00DA5950"/>
    <w:rsid w:val="00DB05D0"/>
    <w:rsid w:val="00DB13F2"/>
    <w:rsid w:val="00DC1F48"/>
    <w:rsid w:val="00DC53A4"/>
    <w:rsid w:val="00DD66E5"/>
    <w:rsid w:val="00DE13BA"/>
    <w:rsid w:val="00DE20AC"/>
    <w:rsid w:val="00DE5BD3"/>
    <w:rsid w:val="00DE7611"/>
    <w:rsid w:val="00DF10E8"/>
    <w:rsid w:val="00DF31B9"/>
    <w:rsid w:val="00DF464A"/>
    <w:rsid w:val="00E14367"/>
    <w:rsid w:val="00E238EB"/>
    <w:rsid w:val="00E250F5"/>
    <w:rsid w:val="00E35A65"/>
    <w:rsid w:val="00E40AFD"/>
    <w:rsid w:val="00E4291D"/>
    <w:rsid w:val="00E4294A"/>
    <w:rsid w:val="00E4459F"/>
    <w:rsid w:val="00E45F11"/>
    <w:rsid w:val="00E51B0C"/>
    <w:rsid w:val="00E55143"/>
    <w:rsid w:val="00E569BA"/>
    <w:rsid w:val="00E60299"/>
    <w:rsid w:val="00E6576A"/>
    <w:rsid w:val="00E65CA6"/>
    <w:rsid w:val="00E72B14"/>
    <w:rsid w:val="00E8433B"/>
    <w:rsid w:val="00E8516F"/>
    <w:rsid w:val="00E859B3"/>
    <w:rsid w:val="00E90A91"/>
    <w:rsid w:val="00E90B46"/>
    <w:rsid w:val="00E933F5"/>
    <w:rsid w:val="00EA28C1"/>
    <w:rsid w:val="00EA3D11"/>
    <w:rsid w:val="00EA5E79"/>
    <w:rsid w:val="00EA7F01"/>
    <w:rsid w:val="00EB0326"/>
    <w:rsid w:val="00EB3D4B"/>
    <w:rsid w:val="00EB45C6"/>
    <w:rsid w:val="00EB5CCB"/>
    <w:rsid w:val="00EC1548"/>
    <w:rsid w:val="00EC48C1"/>
    <w:rsid w:val="00EC4F2E"/>
    <w:rsid w:val="00EC611C"/>
    <w:rsid w:val="00ED23DF"/>
    <w:rsid w:val="00EE0D04"/>
    <w:rsid w:val="00EE40A9"/>
    <w:rsid w:val="00EE5105"/>
    <w:rsid w:val="00F01358"/>
    <w:rsid w:val="00F02748"/>
    <w:rsid w:val="00F041F0"/>
    <w:rsid w:val="00F13BE0"/>
    <w:rsid w:val="00F14D9A"/>
    <w:rsid w:val="00F16066"/>
    <w:rsid w:val="00F226D7"/>
    <w:rsid w:val="00F26188"/>
    <w:rsid w:val="00F27E02"/>
    <w:rsid w:val="00F31428"/>
    <w:rsid w:val="00F31AC6"/>
    <w:rsid w:val="00F32DE7"/>
    <w:rsid w:val="00F33268"/>
    <w:rsid w:val="00F34A8F"/>
    <w:rsid w:val="00F366E4"/>
    <w:rsid w:val="00F402A0"/>
    <w:rsid w:val="00F41FA3"/>
    <w:rsid w:val="00F45109"/>
    <w:rsid w:val="00F468B1"/>
    <w:rsid w:val="00F46BAE"/>
    <w:rsid w:val="00F47841"/>
    <w:rsid w:val="00F478A8"/>
    <w:rsid w:val="00F53E2E"/>
    <w:rsid w:val="00F548D2"/>
    <w:rsid w:val="00F73786"/>
    <w:rsid w:val="00F73E35"/>
    <w:rsid w:val="00F76131"/>
    <w:rsid w:val="00F80E63"/>
    <w:rsid w:val="00F8175C"/>
    <w:rsid w:val="00F82D31"/>
    <w:rsid w:val="00F84526"/>
    <w:rsid w:val="00F84D67"/>
    <w:rsid w:val="00F853A8"/>
    <w:rsid w:val="00F86202"/>
    <w:rsid w:val="00F9141D"/>
    <w:rsid w:val="00F9211A"/>
    <w:rsid w:val="00FA03FE"/>
    <w:rsid w:val="00FA49EF"/>
    <w:rsid w:val="00FB0936"/>
    <w:rsid w:val="00FB4EAA"/>
    <w:rsid w:val="00FC05D3"/>
    <w:rsid w:val="00FC5644"/>
    <w:rsid w:val="00FC5D1F"/>
    <w:rsid w:val="00FD447D"/>
    <w:rsid w:val="00FD48F7"/>
    <w:rsid w:val="00FE365E"/>
    <w:rsid w:val="00FE4148"/>
    <w:rsid w:val="00FE5B91"/>
    <w:rsid w:val="00FE5F9D"/>
    <w:rsid w:val="00FE7AB9"/>
    <w:rsid w:val="00FF5F3D"/>
    <w:rsid w:val="00FF6004"/>
    <w:rsid w:val="00FF647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E422C"/>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B35F94"/>
    <w:pPr>
      <w:keepNext/>
      <w:keepLines/>
      <w:spacing w:line="360" w:lineRule="auto"/>
      <w:jc w:val="center"/>
      <w:outlineLvl w:val="0"/>
    </w:pPr>
    <w:rPr>
      <w:rFonts w:eastAsiaTheme="majorEastAsia" w:cstheme="majorBidi"/>
      <w:b/>
      <w:bCs/>
      <w:szCs w:val="28"/>
      <w:u w:val="single"/>
    </w:rPr>
  </w:style>
  <w:style w:type="paragraph" w:styleId="Nagwek2">
    <w:name w:val="heading 2"/>
    <w:basedOn w:val="Normalny"/>
    <w:next w:val="Normalny"/>
    <w:link w:val="Nagwek2Znak"/>
    <w:uiPriority w:val="9"/>
    <w:unhideWhenUsed/>
    <w:qFormat/>
    <w:rsid w:val="00B35F94"/>
    <w:pPr>
      <w:keepNext/>
      <w:keepLines/>
      <w:spacing w:line="360" w:lineRule="auto"/>
      <w:outlineLvl w:val="1"/>
    </w:pPr>
    <w:rPr>
      <w:rFonts w:eastAsiaTheme="majorEastAsia" w:cstheme="majorBidi"/>
      <w:b/>
      <w:bCs/>
      <w:szCs w:val="26"/>
      <w:u w:val="single"/>
    </w:rPr>
  </w:style>
  <w:style w:type="paragraph" w:styleId="Nagwek3">
    <w:name w:val="heading 3"/>
    <w:basedOn w:val="Normalny"/>
    <w:next w:val="Normalny"/>
    <w:link w:val="Nagwek3Znak"/>
    <w:uiPriority w:val="9"/>
    <w:unhideWhenUsed/>
    <w:qFormat/>
    <w:rsid w:val="00B35F94"/>
    <w:pPr>
      <w:keepNext/>
      <w:keepLines/>
      <w:spacing w:line="360" w:lineRule="auto"/>
      <w:outlineLvl w:val="2"/>
    </w:pPr>
    <w:rPr>
      <w:rFonts w:eastAsiaTheme="majorEastAsia" w:cstheme="majorBidi"/>
      <w:b/>
      <w:bCs/>
      <w:u w:val="single"/>
    </w:rPr>
  </w:style>
  <w:style w:type="paragraph" w:styleId="Nagwek4">
    <w:name w:val="heading 4"/>
    <w:basedOn w:val="Normalny"/>
    <w:next w:val="Normalny"/>
    <w:link w:val="Nagwek4Znak"/>
    <w:autoRedefine/>
    <w:uiPriority w:val="9"/>
    <w:unhideWhenUsed/>
    <w:qFormat/>
    <w:rsid w:val="00E55143"/>
    <w:pPr>
      <w:keepNext/>
      <w:keepLines/>
      <w:spacing w:line="360" w:lineRule="auto"/>
      <w:jc w:val="center"/>
      <w:outlineLvl w:val="3"/>
    </w:pPr>
    <w:rPr>
      <w:rFonts w:eastAsia="Lucida Sans Unicode" w:cstheme="majorBidi"/>
      <w:b/>
      <w:bCs/>
      <w:iCs/>
    </w:rPr>
  </w:style>
  <w:style w:type="paragraph" w:styleId="Nagwek5">
    <w:name w:val="heading 5"/>
    <w:basedOn w:val="Normalny"/>
    <w:next w:val="Normalny"/>
    <w:link w:val="Nagwek5Znak"/>
    <w:autoRedefine/>
    <w:uiPriority w:val="9"/>
    <w:unhideWhenUsed/>
    <w:qFormat/>
    <w:rsid w:val="00EE40A9"/>
    <w:pPr>
      <w:outlineLvl w:val="4"/>
    </w:pPr>
    <w:rPr>
      <w:rFonts w:eastAsia="Lucida Sans Unicode"/>
      <w:b/>
      <w:szCs w:val="22"/>
      <w:u w:val="single"/>
    </w:rPr>
  </w:style>
  <w:style w:type="paragraph" w:styleId="Nagwek6">
    <w:name w:val="heading 6"/>
    <w:basedOn w:val="Normalny"/>
    <w:next w:val="Normalny"/>
    <w:link w:val="Nagwek6Znak"/>
    <w:autoRedefine/>
    <w:uiPriority w:val="9"/>
    <w:unhideWhenUsed/>
    <w:qFormat/>
    <w:rsid w:val="00D722F8"/>
    <w:pPr>
      <w:outlineLvl w:val="5"/>
    </w:pPr>
    <w:rPr>
      <w:rFonts w:eastAsiaTheme="majorEastAsia"/>
      <w:b/>
      <w:i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422C"/>
    <w:pPr>
      <w:tabs>
        <w:tab w:val="center" w:pos="4536"/>
        <w:tab w:val="right" w:pos="9072"/>
      </w:tabs>
    </w:pPr>
  </w:style>
  <w:style w:type="character" w:customStyle="1" w:styleId="NagwekZnak">
    <w:name w:val="Nagłówek Znak"/>
    <w:basedOn w:val="Domylnaczcionkaakapitu"/>
    <w:link w:val="Nagwek"/>
    <w:uiPriority w:val="99"/>
    <w:rsid w:val="007E422C"/>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7E422C"/>
    <w:pPr>
      <w:tabs>
        <w:tab w:val="center" w:pos="4536"/>
        <w:tab w:val="right" w:pos="9072"/>
      </w:tabs>
    </w:pPr>
  </w:style>
  <w:style w:type="character" w:customStyle="1" w:styleId="StopkaZnak">
    <w:name w:val="Stopka Znak"/>
    <w:basedOn w:val="Domylnaczcionkaakapitu"/>
    <w:link w:val="Stopka"/>
    <w:uiPriority w:val="99"/>
    <w:rsid w:val="007E422C"/>
    <w:rPr>
      <w:rFonts w:ascii="Times New Roman" w:eastAsia="Times New Roman" w:hAnsi="Times New Roman" w:cs="Times New Roman"/>
      <w:sz w:val="24"/>
      <w:szCs w:val="24"/>
      <w:lang w:eastAsia="ar-SA"/>
    </w:rPr>
  </w:style>
  <w:style w:type="paragraph" w:styleId="Akapitzlist">
    <w:name w:val="List Paragraph"/>
    <w:basedOn w:val="Normalny"/>
    <w:link w:val="AkapitzlistZnak"/>
    <w:uiPriority w:val="34"/>
    <w:qFormat/>
    <w:rsid w:val="00C65A94"/>
    <w:pPr>
      <w:ind w:left="720"/>
      <w:contextualSpacing/>
    </w:pPr>
  </w:style>
  <w:style w:type="character" w:customStyle="1" w:styleId="Nagwek1Znak">
    <w:name w:val="Nagłówek 1 Znak"/>
    <w:basedOn w:val="Domylnaczcionkaakapitu"/>
    <w:link w:val="Nagwek1"/>
    <w:uiPriority w:val="9"/>
    <w:rsid w:val="00B35F94"/>
    <w:rPr>
      <w:rFonts w:ascii="Times New Roman" w:eastAsiaTheme="majorEastAsia" w:hAnsi="Times New Roman" w:cstheme="majorBidi"/>
      <w:b/>
      <w:bCs/>
      <w:sz w:val="24"/>
      <w:szCs w:val="28"/>
      <w:u w:val="single"/>
      <w:lang w:eastAsia="ar-SA"/>
    </w:rPr>
  </w:style>
  <w:style w:type="character" w:customStyle="1" w:styleId="Nagwek2Znak">
    <w:name w:val="Nagłówek 2 Znak"/>
    <w:basedOn w:val="Domylnaczcionkaakapitu"/>
    <w:link w:val="Nagwek2"/>
    <w:uiPriority w:val="9"/>
    <w:rsid w:val="00B35F94"/>
    <w:rPr>
      <w:rFonts w:ascii="Times New Roman" w:eastAsiaTheme="majorEastAsia" w:hAnsi="Times New Roman" w:cstheme="majorBidi"/>
      <w:b/>
      <w:bCs/>
      <w:sz w:val="24"/>
      <w:szCs w:val="26"/>
      <w:u w:val="single"/>
      <w:lang w:eastAsia="ar-SA"/>
    </w:rPr>
  </w:style>
  <w:style w:type="character" w:customStyle="1" w:styleId="Nagwek3Znak">
    <w:name w:val="Nagłówek 3 Znak"/>
    <w:basedOn w:val="Domylnaczcionkaakapitu"/>
    <w:link w:val="Nagwek3"/>
    <w:uiPriority w:val="9"/>
    <w:rsid w:val="00B35F94"/>
    <w:rPr>
      <w:rFonts w:ascii="Times New Roman" w:eastAsiaTheme="majorEastAsia" w:hAnsi="Times New Roman" w:cstheme="majorBidi"/>
      <w:b/>
      <w:bCs/>
      <w:sz w:val="24"/>
      <w:szCs w:val="24"/>
      <w:u w:val="single"/>
      <w:lang w:eastAsia="ar-SA"/>
    </w:rPr>
  </w:style>
  <w:style w:type="character" w:customStyle="1" w:styleId="Nagwek4Znak">
    <w:name w:val="Nagłówek 4 Znak"/>
    <w:basedOn w:val="Domylnaczcionkaakapitu"/>
    <w:link w:val="Nagwek4"/>
    <w:uiPriority w:val="9"/>
    <w:rsid w:val="00E55143"/>
    <w:rPr>
      <w:rFonts w:ascii="Times New Roman" w:eastAsia="Lucida Sans Unicode" w:hAnsi="Times New Roman" w:cstheme="majorBidi"/>
      <w:b/>
      <w:bCs/>
      <w:iCs/>
      <w:sz w:val="24"/>
      <w:szCs w:val="24"/>
      <w:lang w:eastAsia="ar-SA"/>
    </w:rPr>
  </w:style>
  <w:style w:type="paragraph" w:styleId="Nagwekspisutreci">
    <w:name w:val="TOC Heading"/>
    <w:basedOn w:val="Nagwek1"/>
    <w:next w:val="Normalny"/>
    <w:uiPriority w:val="39"/>
    <w:unhideWhenUsed/>
    <w:qFormat/>
    <w:rsid w:val="00B35F94"/>
    <w:pPr>
      <w:suppressAutoHyphens w:val="0"/>
      <w:spacing w:before="480" w:line="276" w:lineRule="auto"/>
      <w:jc w:val="left"/>
      <w:outlineLvl w:val="9"/>
    </w:pPr>
    <w:rPr>
      <w:rFonts w:asciiTheme="majorHAnsi" w:hAnsiTheme="majorHAnsi"/>
      <w:color w:val="365F91" w:themeColor="accent1" w:themeShade="BF"/>
      <w:sz w:val="28"/>
      <w:u w:val="none"/>
      <w:lang w:eastAsia="pl-PL"/>
    </w:rPr>
  </w:style>
  <w:style w:type="paragraph" w:styleId="Spistreci1">
    <w:name w:val="toc 1"/>
    <w:basedOn w:val="Normalny"/>
    <w:next w:val="Normalny"/>
    <w:autoRedefine/>
    <w:uiPriority w:val="39"/>
    <w:unhideWhenUsed/>
    <w:rsid w:val="007E19C3"/>
    <w:pPr>
      <w:tabs>
        <w:tab w:val="right" w:leader="dot" w:pos="9062"/>
      </w:tabs>
      <w:spacing w:after="100"/>
    </w:pPr>
    <w:rPr>
      <w:rFonts w:eastAsia="SimSun"/>
      <w:b/>
      <w:bCs/>
      <w:noProof/>
      <w:lang w:eastAsia="hi-IN" w:bidi="hi-IN"/>
    </w:rPr>
  </w:style>
  <w:style w:type="paragraph" w:styleId="Spistreci2">
    <w:name w:val="toc 2"/>
    <w:basedOn w:val="Normalny"/>
    <w:next w:val="Normalny"/>
    <w:autoRedefine/>
    <w:uiPriority w:val="39"/>
    <w:unhideWhenUsed/>
    <w:rsid w:val="00E933F5"/>
    <w:pPr>
      <w:tabs>
        <w:tab w:val="right" w:leader="dot" w:pos="9062"/>
      </w:tabs>
      <w:spacing w:after="100"/>
      <w:ind w:left="709" w:hanging="709"/>
    </w:pPr>
  </w:style>
  <w:style w:type="paragraph" w:styleId="Spistreci3">
    <w:name w:val="toc 3"/>
    <w:basedOn w:val="Normalny"/>
    <w:next w:val="Normalny"/>
    <w:autoRedefine/>
    <w:uiPriority w:val="39"/>
    <w:unhideWhenUsed/>
    <w:rsid w:val="00B35F94"/>
    <w:pPr>
      <w:spacing w:after="100"/>
      <w:ind w:left="480"/>
    </w:pPr>
  </w:style>
  <w:style w:type="character" w:styleId="Hipercze">
    <w:name w:val="Hyperlink"/>
    <w:basedOn w:val="Domylnaczcionkaakapitu"/>
    <w:uiPriority w:val="99"/>
    <w:unhideWhenUsed/>
    <w:rsid w:val="00B35F94"/>
    <w:rPr>
      <w:color w:val="0000FF" w:themeColor="hyperlink"/>
      <w:u w:val="single"/>
    </w:rPr>
  </w:style>
  <w:style w:type="paragraph" w:styleId="Tekstdymka">
    <w:name w:val="Balloon Text"/>
    <w:basedOn w:val="Normalny"/>
    <w:link w:val="TekstdymkaZnak"/>
    <w:uiPriority w:val="99"/>
    <w:semiHidden/>
    <w:unhideWhenUsed/>
    <w:rsid w:val="00B35F94"/>
    <w:rPr>
      <w:rFonts w:ascii="Tahoma" w:hAnsi="Tahoma" w:cs="Tahoma"/>
      <w:sz w:val="16"/>
      <w:szCs w:val="16"/>
    </w:rPr>
  </w:style>
  <w:style w:type="character" w:customStyle="1" w:styleId="TekstdymkaZnak">
    <w:name w:val="Tekst dymka Znak"/>
    <w:basedOn w:val="Domylnaczcionkaakapitu"/>
    <w:link w:val="Tekstdymka"/>
    <w:uiPriority w:val="99"/>
    <w:semiHidden/>
    <w:rsid w:val="00B35F94"/>
    <w:rPr>
      <w:rFonts w:ascii="Tahoma" w:eastAsia="Times New Roman" w:hAnsi="Tahoma" w:cs="Tahoma"/>
      <w:sz w:val="16"/>
      <w:szCs w:val="16"/>
      <w:lang w:eastAsia="ar-SA"/>
    </w:rPr>
  </w:style>
  <w:style w:type="paragraph" w:styleId="Tekstpodstawowy">
    <w:name w:val="Body Text"/>
    <w:basedOn w:val="Normalny"/>
    <w:link w:val="TekstpodstawowyZnak"/>
    <w:unhideWhenUsed/>
    <w:rsid w:val="001D41B4"/>
    <w:pPr>
      <w:jc w:val="both"/>
    </w:pPr>
    <w:rPr>
      <w:szCs w:val="20"/>
    </w:rPr>
  </w:style>
  <w:style w:type="character" w:customStyle="1" w:styleId="TekstpodstawowyZnak">
    <w:name w:val="Tekst podstawowy Znak"/>
    <w:basedOn w:val="Domylnaczcionkaakapitu"/>
    <w:link w:val="Tekstpodstawowy"/>
    <w:rsid w:val="001D41B4"/>
    <w:rPr>
      <w:rFonts w:ascii="Times New Roman" w:eastAsia="Times New Roman" w:hAnsi="Times New Roman" w:cs="Times New Roman"/>
      <w:sz w:val="24"/>
      <w:szCs w:val="20"/>
      <w:lang w:eastAsia="ar-SA"/>
    </w:rPr>
  </w:style>
  <w:style w:type="paragraph" w:styleId="Spistreci4">
    <w:name w:val="toc 4"/>
    <w:basedOn w:val="Normalny"/>
    <w:next w:val="Normalny"/>
    <w:autoRedefine/>
    <w:uiPriority w:val="39"/>
    <w:unhideWhenUsed/>
    <w:rsid w:val="00A270B0"/>
    <w:pPr>
      <w:tabs>
        <w:tab w:val="right" w:leader="dot" w:pos="9062"/>
      </w:tabs>
      <w:spacing w:after="100"/>
      <w:ind w:left="426"/>
    </w:pPr>
    <w:rPr>
      <w:rFonts w:asciiTheme="minorHAnsi" w:eastAsiaTheme="minorEastAsia" w:hAnsiTheme="minorHAnsi" w:cstheme="minorBidi"/>
      <w:noProof/>
      <w:lang w:eastAsia="pl-PL"/>
    </w:rPr>
  </w:style>
  <w:style w:type="character" w:customStyle="1" w:styleId="apple-converted-space">
    <w:name w:val="apple-converted-space"/>
    <w:basedOn w:val="Domylnaczcionkaakapitu"/>
    <w:rsid w:val="00CE4591"/>
  </w:style>
  <w:style w:type="paragraph" w:customStyle="1" w:styleId="Default">
    <w:name w:val="Default"/>
    <w:rsid w:val="00CB355D"/>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podstawowywcity3">
    <w:name w:val="Body Text Indent 3"/>
    <w:basedOn w:val="Normalny"/>
    <w:link w:val="Tekstpodstawowywcity3Znak"/>
    <w:uiPriority w:val="99"/>
    <w:semiHidden/>
    <w:unhideWhenUsed/>
    <w:rsid w:val="00CB355D"/>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B355D"/>
    <w:rPr>
      <w:rFonts w:ascii="Times New Roman" w:eastAsia="Times New Roman" w:hAnsi="Times New Roman" w:cs="Times New Roman"/>
      <w:sz w:val="16"/>
      <w:szCs w:val="16"/>
      <w:lang w:eastAsia="ar-SA"/>
    </w:rPr>
  </w:style>
  <w:style w:type="paragraph" w:styleId="Bezodstpw">
    <w:name w:val="No Spacing"/>
    <w:uiPriority w:val="1"/>
    <w:qFormat/>
    <w:rsid w:val="005E57A5"/>
    <w:pPr>
      <w:suppressAutoHyphens/>
      <w:spacing w:after="0" w:line="240" w:lineRule="auto"/>
    </w:pPr>
    <w:rPr>
      <w:rFonts w:ascii="Times New Roman" w:eastAsia="Times New Roman" w:hAnsi="Times New Roman" w:cs="Times New Roman"/>
      <w:sz w:val="24"/>
      <w:szCs w:val="24"/>
      <w:lang w:eastAsia="ar-SA"/>
    </w:rPr>
  </w:style>
  <w:style w:type="paragraph" w:customStyle="1" w:styleId="Nagwek10">
    <w:name w:val="Nagłówek1"/>
    <w:basedOn w:val="Normalny"/>
    <w:next w:val="Tekstpodstawowy"/>
    <w:rsid w:val="003B0D1B"/>
    <w:pPr>
      <w:keepNext/>
      <w:spacing w:line="360" w:lineRule="auto"/>
    </w:pPr>
    <w:rPr>
      <w:rFonts w:eastAsia="Lucida Sans Unicode"/>
      <w:b/>
      <w:sz w:val="22"/>
      <w:szCs w:val="22"/>
      <w:u w:val="single"/>
    </w:rPr>
  </w:style>
  <w:style w:type="paragraph" w:styleId="NormalnyWeb">
    <w:name w:val="Normal (Web)"/>
    <w:basedOn w:val="Normalny"/>
    <w:rsid w:val="003B0D1B"/>
    <w:pPr>
      <w:spacing w:before="280" w:after="119"/>
    </w:pPr>
    <w:rPr>
      <w:lang w:val="en-US"/>
    </w:rPr>
  </w:style>
  <w:style w:type="table" w:styleId="Tabela-Siatka">
    <w:name w:val="Table Grid"/>
    <w:basedOn w:val="Standardowy"/>
    <w:uiPriority w:val="59"/>
    <w:rsid w:val="00F31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7959EC"/>
    <w:rPr>
      <w:sz w:val="20"/>
      <w:szCs w:val="20"/>
    </w:rPr>
  </w:style>
  <w:style w:type="character" w:customStyle="1" w:styleId="TekstprzypisukocowegoZnak">
    <w:name w:val="Tekst przypisu końcowego Znak"/>
    <w:basedOn w:val="Domylnaczcionkaakapitu"/>
    <w:link w:val="Tekstprzypisukocowego"/>
    <w:uiPriority w:val="99"/>
    <w:semiHidden/>
    <w:rsid w:val="007959EC"/>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7959EC"/>
    <w:rPr>
      <w:vertAlign w:val="superscript"/>
    </w:rPr>
  </w:style>
  <w:style w:type="character" w:customStyle="1" w:styleId="Nagwek5Znak">
    <w:name w:val="Nagłówek 5 Znak"/>
    <w:basedOn w:val="Domylnaczcionkaakapitu"/>
    <w:link w:val="Nagwek5"/>
    <w:uiPriority w:val="9"/>
    <w:rsid w:val="00EE40A9"/>
    <w:rPr>
      <w:rFonts w:ascii="Times New Roman" w:eastAsia="Lucida Sans Unicode" w:hAnsi="Times New Roman" w:cs="Times New Roman"/>
      <w:b/>
      <w:sz w:val="24"/>
      <w:u w:val="single"/>
      <w:lang w:eastAsia="ar-SA"/>
    </w:rPr>
  </w:style>
  <w:style w:type="paragraph" w:styleId="Spistreci5">
    <w:name w:val="toc 5"/>
    <w:basedOn w:val="Normalny"/>
    <w:next w:val="Normalny"/>
    <w:autoRedefine/>
    <w:uiPriority w:val="39"/>
    <w:unhideWhenUsed/>
    <w:rsid w:val="00C01435"/>
    <w:pPr>
      <w:spacing w:after="100"/>
      <w:ind w:left="960"/>
    </w:pPr>
  </w:style>
  <w:style w:type="paragraph" w:styleId="Zwykytekst">
    <w:name w:val="Plain Text"/>
    <w:basedOn w:val="Normalny"/>
    <w:link w:val="ZwykytekstZnak"/>
    <w:uiPriority w:val="99"/>
    <w:unhideWhenUsed/>
    <w:rsid w:val="00CA358B"/>
    <w:pPr>
      <w:suppressAutoHyphens w:val="0"/>
    </w:pPr>
    <w:rPr>
      <w:rFonts w:ascii="Calibri" w:eastAsiaTheme="minorEastAsia" w:hAnsi="Calibri" w:cs="Calibri"/>
      <w:sz w:val="22"/>
      <w:szCs w:val="22"/>
      <w:lang w:eastAsia="ja-JP"/>
    </w:rPr>
  </w:style>
  <w:style w:type="character" w:customStyle="1" w:styleId="ZwykytekstZnak">
    <w:name w:val="Zwykły tekst Znak"/>
    <w:basedOn w:val="Domylnaczcionkaakapitu"/>
    <w:link w:val="Zwykytekst"/>
    <w:uiPriority w:val="99"/>
    <w:rsid w:val="00CA358B"/>
    <w:rPr>
      <w:rFonts w:ascii="Calibri" w:eastAsiaTheme="minorEastAsia" w:hAnsi="Calibri" w:cs="Calibri"/>
      <w:lang w:eastAsia="ja-JP"/>
    </w:rPr>
  </w:style>
  <w:style w:type="character" w:customStyle="1" w:styleId="Nagwek6Znak">
    <w:name w:val="Nagłówek 6 Znak"/>
    <w:basedOn w:val="Domylnaczcionkaakapitu"/>
    <w:link w:val="Nagwek6"/>
    <w:uiPriority w:val="9"/>
    <w:rsid w:val="00D722F8"/>
    <w:rPr>
      <w:rFonts w:ascii="Times New Roman" w:eastAsiaTheme="majorEastAsia" w:hAnsi="Times New Roman" w:cs="Times New Roman"/>
      <w:b/>
      <w:iCs/>
      <w:sz w:val="24"/>
      <w:szCs w:val="24"/>
      <w:u w:val="single"/>
      <w:lang w:eastAsia="ar-SA"/>
    </w:rPr>
  </w:style>
  <w:style w:type="paragraph" w:styleId="Spistreci6">
    <w:name w:val="toc 6"/>
    <w:basedOn w:val="Normalny"/>
    <w:next w:val="Normalny"/>
    <w:autoRedefine/>
    <w:uiPriority w:val="39"/>
    <w:unhideWhenUsed/>
    <w:rsid w:val="00EE40A9"/>
    <w:pPr>
      <w:spacing w:after="100"/>
      <w:ind w:left="1200"/>
    </w:pPr>
  </w:style>
  <w:style w:type="paragraph" w:styleId="Listapunktowana">
    <w:name w:val="List Bullet"/>
    <w:basedOn w:val="Normalny"/>
    <w:uiPriority w:val="99"/>
    <w:unhideWhenUsed/>
    <w:rsid w:val="00CC5855"/>
    <w:pPr>
      <w:numPr>
        <w:numId w:val="19"/>
      </w:numPr>
      <w:suppressAutoHyphens w:val="0"/>
      <w:spacing w:after="200" w:line="276" w:lineRule="auto"/>
      <w:contextualSpacing/>
    </w:pPr>
    <w:rPr>
      <w:rFonts w:asciiTheme="minorHAnsi" w:eastAsiaTheme="minorHAnsi" w:hAnsiTheme="minorHAnsi" w:cstheme="minorBidi"/>
      <w:sz w:val="22"/>
      <w:szCs w:val="22"/>
      <w:lang w:eastAsia="en-US"/>
    </w:rPr>
  </w:style>
  <w:style w:type="paragraph" w:styleId="Legenda">
    <w:name w:val="caption"/>
    <w:basedOn w:val="Normalny"/>
    <w:next w:val="Normalny"/>
    <w:link w:val="LegendaZnak"/>
    <w:qFormat/>
    <w:rsid w:val="00992ECA"/>
    <w:pPr>
      <w:keepNext/>
      <w:suppressAutoHyphens w:val="0"/>
      <w:spacing w:before="120" w:after="120"/>
      <w:jc w:val="both"/>
    </w:pPr>
    <w:rPr>
      <w:rFonts w:ascii="Arial Narrow" w:hAnsi="Arial Narrow"/>
      <w:b/>
      <w:kern w:val="32"/>
      <w:sz w:val="20"/>
      <w:szCs w:val="20"/>
      <w:lang/>
    </w:rPr>
  </w:style>
  <w:style w:type="paragraph" w:customStyle="1" w:styleId="PunkowanieUPAM">
    <w:name w:val="Punkowanie UPAM"/>
    <w:basedOn w:val="Listapunktowana"/>
    <w:link w:val="PunkowanieUPAMZnak"/>
    <w:rsid w:val="00992ECA"/>
    <w:pPr>
      <w:numPr>
        <w:numId w:val="28"/>
      </w:numPr>
      <w:overflowPunct w:val="0"/>
      <w:autoSpaceDE w:val="0"/>
      <w:autoSpaceDN w:val="0"/>
      <w:adjustRightInd w:val="0"/>
      <w:spacing w:after="60" w:line="240" w:lineRule="auto"/>
      <w:jc w:val="both"/>
      <w:textAlignment w:val="baseline"/>
    </w:pPr>
    <w:rPr>
      <w:rFonts w:ascii="Arial Narrow" w:eastAsia="Times New Roman" w:hAnsi="Arial Narrow" w:cs="Times New Roman"/>
      <w:sz w:val="24"/>
      <w:szCs w:val="20"/>
      <w:lang/>
    </w:rPr>
  </w:style>
  <w:style w:type="character" w:customStyle="1" w:styleId="PunkowanieUPAMZnak">
    <w:name w:val="Punkowanie UPAM Znak"/>
    <w:link w:val="PunkowanieUPAM"/>
    <w:rsid w:val="00992ECA"/>
    <w:rPr>
      <w:rFonts w:ascii="Arial Narrow" w:eastAsia="Times New Roman" w:hAnsi="Arial Narrow" w:cs="Times New Roman"/>
      <w:sz w:val="24"/>
      <w:szCs w:val="20"/>
      <w:lang/>
    </w:rPr>
  </w:style>
  <w:style w:type="character" w:customStyle="1" w:styleId="LegendaZnak">
    <w:name w:val="Legenda Znak"/>
    <w:link w:val="Legenda"/>
    <w:rsid w:val="00992ECA"/>
    <w:rPr>
      <w:rFonts w:ascii="Arial Narrow" w:eastAsia="Times New Roman" w:hAnsi="Arial Narrow" w:cs="Times New Roman"/>
      <w:b/>
      <w:kern w:val="32"/>
      <w:sz w:val="20"/>
      <w:szCs w:val="20"/>
      <w:lang/>
    </w:rPr>
  </w:style>
  <w:style w:type="character" w:customStyle="1" w:styleId="AkapitzlistZnak">
    <w:name w:val="Akapit z listą Znak"/>
    <w:link w:val="Akapitzlist"/>
    <w:uiPriority w:val="34"/>
    <w:rsid w:val="00992ECA"/>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58484826">
      <w:bodyDiv w:val="1"/>
      <w:marLeft w:val="0"/>
      <w:marRight w:val="0"/>
      <w:marTop w:val="0"/>
      <w:marBottom w:val="0"/>
      <w:divBdr>
        <w:top w:val="none" w:sz="0" w:space="0" w:color="auto"/>
        <w:left w:val="none" w:sz="0" w:space="0" w:color="auto"/>
        <w:bottom w:val="none" w:sz="0" w:space="0" w:color="auto"/>
        <w:right w:val="none" w:sz="0" w:space="0" w:color="auto"/>
      </w:divBdr>
    </w:div>
    <w:div w:id="278878588">
      <w:bodyDiv w:val="1"/>
      <w:marLeft w:val="0"/>
      <w:marRight w:val="0"/>
      <w:marTop w:val="0"/>
      <w:marBottom w:val="0"/>
      <w:divBdr>
        <w:top w:val="none" w:sz="0" w:space="0" w:color="auto"/>
        <w:left w:val="none" w:sz="0" w:space="0" w:color="auto"/>
        <w:bottom w:val="none" w:sz="0" w:space="0" w:color="auto"/>
        <w:right w:val="none" w:sz="0" w:space="0" w:color="auto"/>
      </w:divBdr>
    </w:div>
    <w:div w:id="307562643">
      <w:bodyDiv w:val="1"/>
      <w:marLeft w:val="0"/>
      <w:marRight w:val="0"/>
      <w:marTop w:val="0"/>
      <w:marBottom w:val="0"/>
      <w:divBdr>
        <w:top w:val="none" w:sz="0" w:space="0" w:color="auto"/>
        <w:left w:val="none" w:sz="0" w:space="0" w:color="auto"/>
        <w:bottom w:val="none" w:sz="0" w:space="0" w:color="auto"/>
        <w:right w:val="none" w:sz="0" w:space="0" w:color="auto"/>
      </w:divBdr>
    </w:div>
    <w:div w:id="637229772">
      <w:bodyDiv w:val="1"/>
      <w:marLeft w:val="0"/>
      <w:marRight w:val="0"/>
      <w:marTop w:val="0"/>
      <w:marBottom w:val="0"/>
      <w:divBdr>
        <w:top w:val="none" w:sz="0" w:space="0" w:color="auto"/>
        <w:left w:val="none" w:sz="0" w:space="0" w:color="auto"/>
        <w:bottom w:val="none" w:sz="0" w:space="0" w:color="auto"/>
        <w:right w:val="none" w:sz="0" w:space="0" w:color="auto"/>
      </w:divBdr>
    </w:div>
    <w:div w:id="721253315">
      <w:bodyDiv w:val="1"/>
      <w:marLeft w:val="0"/>
      <w:marRight w:val="0"/>
      <w:marTop w:val="0"/>
      <w:marBottom w:val="0"/>
      <w:divBdr>
        <w:top w:val="none" w:sz="0" w:space="0" w:color="auto"/>
        <w:left w:val="none" w:sz="0" w:space="0" w:color="auto"/>
        <w:bottom w:val="none" w:sz="0" w:space="0" w:color="auto"/>
        <w:right w:val="none" w:sz="0" w:space="0" w:color="auto"/>
      </w:divBdr>
    </w:div>
    <w:div w:id="1071194247">
      <w:bodyDiv w:val="1"/>
      <w:marLeft w:val="0"/>
      <w:marRight w:val="0"/>
      <w:marTop w:val="0"/>
      <w:marBottom w:val="0"/>
      <w:divBdr>
        <w:top w:val="none" w:sz="0" w:space="0" w:color="auto"/>
        <w:left w:val="none" w:sz="0" w:space="0" w:color="auto"/>
        <w:bottom w:val="none" w:sz="0" w:space="0" w:color="auto"/>
        <w:right w:val="none" w:sz="0" w:space="0" w:color="auto"/>
      </w:divBdr>
    </w:div>
    <w:div w:id="1234122669">
      <w:bodyDiv w:val="1"/>
      <w:marLeft w:val="0"/>
      <w:marRight w:val="0"/>
      <w:marTop w:val="0"/>
      <w:marBottom w:val="0"/>
      <w:divBdr>
        <w:top w:val="none" w:sz="0" w:space="0" w:color="auto"/>
        <w:left w:val="none" w:sz="0" w:space="0" w:color="auto"/>
        <w:bottom w:val="none" w:sz="0" w:space="0" w:color="auto"/>
        <w:right w:val="none" w:sz="0" w:space="0" w:color="auto"/>
      </w:divBdr>
    </w:div>
    <w:div w:id="1266694599">
      <w:bodyDiv w:val="1"/>
      <w:marLeft w:val="0"/>
      <w:marRight w:val="0"/>
      <w:marTop w:val="0"/>
      <w:marBottom w:val="0"/>
      <w:divBdr>
        <w:top w:val="none" w:sz="0" w:space="0" w:color="auto"/>
        <w:left w:val="none" w:sz="0" w:space="0" w:color="auto"/>
        <w:bottom w:val="none" w:sz="0" w:space="0" w:color="auto"/>
        <w:right w:val="none" w:sz="0" w:space="0" w:color="auto"/>
      </w:divBdr>
    </w:div>
    <w:div w:id="1376853354">
      <w:bodyDiv w:val="1"/>
      <w:marLeft w:val="0"/>
      <w:marRight w:val="0"/>
      <w:marTop w:val="0"/>
      <w:marBottom w:val="0"/>
      <w:divBdr>
        <w:top w:val="none" w:sz="0" w:space="0" w:color="auto"/>
        <w:left w:val="none" w:sz="0" w:space="0" w:color="auto"/>
        <w:bottom w:val="none" w:sz="0" w:space="0" w:color="auto"/>
        <w:right w:val="none" w:sz="0" w:space="0" w:color="auto"/>
      </w:divBdr>
    </w:div>
    <w:div w:id="1815096365">
      <w:bodyDiv w:val="1"/>
      <w:marLeft w:val="0"/>
      <w:marRight w:val="0"/>
      <w:marTop w:val="0"/>
      <w:marBottom w:val="0"/>
      <w:divBdr>
        <w:top w:val="none" w:sz="0" w:space="0" w:color="auto"/>
        <w:left w:val="none" w:sz="0" w:space="0" w:color="auto"/>
        <w:bottom w:val="none" w:sz="0" w:space="0" w:color="auto"/>
        <w:right w:val="none" w:sz="0" w:space="0" w:color="auto"/>
      </w:divBdr>
    </w:div>
    <w:div w:id="190548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67018-78B8-425F-A65C-3E74B8A26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12250</Words>
  <Characters>73502</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Kamila_mc</dc:creator>
  <cp:lastModifiedBy>darek</cp:lastModifiedBy>
  <cp:revision>2</cp:revision>
  <cp:lastPrinted>2022-01-28T13:03:00Z</cp:lastPrinted>
  <dcterms:created xsi:type="dcterms:W3CDTF">2026-05-04T08:44:00Z</dcterms:created>
  <dcterms:modified xsi:type="dcterms:W3CDTF">2026-05-04T08:44:00Z</dcterms:modified>
</cp:coreProperties>
</file>